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105" w:rsidRPr="00BA4903" w:rsidRDefault="00D06105" w:rsidP="00D06105">
      <w:pPr>
        <w:spacing w:line="360" w:lineRule="auto"/>
        <w:jc w:val="center"/>
        <w:rPr>
          <w:sz w:val="28"/>
          <w:szCs w:val="28"/>
        </w:rPr>
      </w:pPr>
    </w:p>
    <w:p w:rsidR="00D06105" w:rsidRPr="00BA4903" w:rsidRDefault="00D06105" w:rsidP="00D06105">
      <w:pPr>
        <w:spacing w:line="360" w:lineRule="auto"/>
        <w:jc w:val="center"/>
        <w:rPr>
          <w:sz w:val="28"/>
          <w:szCs w:val="28"/>
        </w:rPr>
      </w:pPr>
    </w:p>
    <w:p w:rsidR="00D06105" w:rsidRPr="00BA4903" w:rsidRDefault="00D06105" w:rsidP="00D06105">
      <w:pPr>
        <w:spacing w:line="360" w:lineRule="auto"/>
        <w:jc w:val="center"/>
        <w:rPr>
          <w:sz w:val="28"/>
          <w:szCs w:val="28"/>
        </w:rPr>
      </w:pPr>
    </w:p>
    <w:p w:rsidR="00D06105" w:rsidRDefault="00D06105" w:rsidP="00D06105">
      <w:pPr>
        <w:spacing w:line="360" w:lineRule="auto"/>
        <w:jc w:val="center"/>
        <w:rPr>
          <w:sz w:val="28"/>
          <w:szCs w:val="28"/>
        </w:rPr>
      </w:pPr>
    </w:p>
    <w:p w:rsidR="00D06105" w:rsidRPr="00BA4903" w:rsidRDefault="00D06105" w:rsidP="00D06105">
      <w:pPr>
        <w:spacing w:line="360" w:lineRule="auto"/>
        <w:jc w:val="center"/>
        <w:rPr>
          <w:sz w:val="28"/>
          <w:szCs w:val="28"/>
        </w:rPr>
      </w:pPr>
    </w:p>
    <w:p w:rsidR="00D06105" w:rsidRPr="00BA4903" w:rsidRDefault="00D06105" w:rsidP="00D06105">
      <w:pPr>
        <w:spacing w:line="360" w:lineRule="auto"/>
        <w:jc w:val="center"/>
        <w:rPr>
          <w:sz w:val="28"/>
          <w:szCs w:val="28"/>
        </w:rPr>
      </w:pPr>
    </w:p>
    <w:p w:rsidR="00D06105" w:rsidRDefault="00D06105" w:rsidP="00D06105">
      <w:pPr>
        <w:jc w:val="center"/>
        <w:rPr>
          <w:b/>
          <w:sz w:val="28"/>
          <w:szCs w:val="28"/>
        </w:rPr>
      </w:pPr>
      <w:r w:rsidRPr="00BA4903">
        <w:rPr>
          <w:b/>
          <w:sz w:val="28"/>
          <w:szCs w:val="28"/>
        </w:rPr>
        <w:t xml:space="preserve">МЕТОДИЧЕСКИЕ РЕКОМЕНДАЦИИ </w:t>
      </w:r>
    </w:p>
    <w:p w:rsidR="00D06105" w:rsidRDefault="00D06105" w:rsidP="00D06105">
      <w:pPr>
        <w:jc w:val="center"/>
        <w:rPr>
          <w:b/>
          <w:sz w:val="28"/>
          <w:szCs w:val="28"/>
        </w:rPr>
      </w:pPr>
      <w:r w:rsidRPr="00BA4903">
        <w:rPr>
          <w:b/>
          <w:sz w:val="28"/>
          <w:szCs w:val="28"/>
        </w:rPr>
        <w:t xml:space="preserve">по разработке и принятию организациями мер </w:t>
      </w:r>
    </w:p>
    <w:p w:rsidR="00D06105" w:rsidRPr="00BA4903" w:rsidRDefault="00D06105" w:rsidP="00D06105">
      <w:pPr>
        <w:jc w:val="center"/>
        <w:rPr>
          <w:b/>
          <w:sz w:val="28"/>
          <w:szCs w:val="28"/>
        </w:rPr>
      </w:pPr>
      <w:r w:rsidRPr="00BA4903">
        <w:rPr>
          <w:b/>
          <w:sz w:val="28"/>
          <w:szCs w:val="28"/>
        </w:rPr>
        <w:t>по предупреждению и противодействию коррупции</w:t>
      </w:r>
    </w:p>
    <w:p w:rsidR="00D06105" w:rsidRPr="00BA4903" w:rsidRDefault="00D06105" w:rsidP="00D06105">
      <w:pPr>
        <w:jc w:val="center"/>
        <w:rPr>
          <w:sz w:val="28"/>
          <w:szCs w:val="28"/>
        </w:rPr>
      </w:pPr>
    </w:p>
    <w:p w:rsidR="00D06105" w:rsidRDefault="00D06105" w:rsidP="00D06105">
      <w:pPr>
        <w:spacing w:line="360" w:lineRule="auto"/>
        <w:jc w:val="center"/>
        <w:rPr>
          <w:sz w:val="28"/>
          <w:szCs w:val="28"/>
        </w:rPr>
      </w:pPr>
    </w:p>
    <w:p w:rsidR="00AB5A75" w:rsidRPr="00BA4903" w:rsidRDefault="00AB5A75" w:rsidP="00D06105">
      <w:pPr>
        <w:spacing w:line="360" w:lineRule="auto"/>
        <w:jc w:val="center"/>
        <w:rPr>
          <w:sz w:val="28"/>
          <w:szCs w:val="28"/>
        </w:rPr>
      </w:pPr>
    </w:p>
    <w:p w:rsidR="00D06105" w:rsidRPr="00BA4903" w:rsidRDefault="00D06105" w:rsidP="00D06105">
      <w:pPr>
        <w:spacing w:line="360" w:lineRule="auto"/>
        <w:jc w:val="center"/>
        <w:rPr>
          <w:sz w:val="28"/>
          <w:szCs w:val="28"/>
        </w:rPr>
      </w:pPr>
      <w:r w:rsidRPr="00BA4903">
        <w:rPr>
          <w:sz w:val="28"/>
          <w:szCs w:val="28"/>
        </w:rPr>
        <w:t>Москва</w:t>
      </w:r>
    </w:p>
    <w:p w:rsidR="00D06105" w:rsidRDefault="00D06105" w:rsidP="00D06105">
      <w:pPr>
        <w:spacing w:line="360" w:lineRule="auto"/>
        <w:jc w:val="center"/>
        <w:rPr>
          <w:sz w:val="28"/>
          <w:szCs w:val="28"/>
        </w:rPr>
      </w:pPr>
      <w:r w:rsidRPr="00BA4903">
        <w:rPr>
          <w:sz w:val="28"/>
          <w:szCs w:val="28"/>
        </w:rPr>
        <w:t>201</w:t>
      </w:r>
      <w:r>
        <w:rPr>
          <w:sz w:val="28"/>
          <w:szCs w:val="28"/>
        </w:rPr>
        <w:t>4</w:t>
      </w:r>
    </w:p>
    <w:p w:rsidR="00B221C0" w:rsidRDefault="00B221C0" w:rsidP="00D06105">
      <w:pPr>
        <w:spacing w:line="360" w:lineRule="auto"/>
        <w:jc w:val="center"/>
        <w:rPr>
          <w:sz w:val="28"/>
          <w:szCs w:val="28"/>
        </w:rPr>
      </w:pPr>
    </w:p>
    <w:p w:rsidR="00B221C0" w:rsidRDefault="00B221C0" w:rsidP="00D06105">
      <w:pPr>
        <w:spacing w:line="360" w:lineRule="auto"/>
        <w:jc w:val="center"/>
        <w:rPr>
          <w:sz w:val="28"/>
          <w:szCs w:val="28"/>
        </w:rPr>
      </w:pPr>
    </w:p>
    <w:p w:rsidR="00B221C0" w:rsidRDefault="00B221C0" w:rsidP="00D06105">
      <w:pPr>
        <w:spacing w:line="360" w:lineRule="auto"/>
        <w:jc w:val="center"/>
        <w:rPr>
          <w:sz w:val="28"/>
          <w:szCs w:val="28"/>
        </w:rPr>
      </w:pPr>
    </w:p>
    <w:p w:rsidR="00B221C0" w:rsidRDefault="00B221C0" w:rsidP="00D06105">
      <w:pPr>
        <w:spacing w:line="360" w:lineRule="auto"/>
        <w:jc w:val="center"/>
        <w:rPr>
          <w:sz w:val="28"/>
          <w:szCs w:val="28"/>
        </w:rPr>
      </w:pPr>
    </w:p>
    <w:p w:rsidR="00B221C0" w:rsidRDefault="00B221C0" w:rsidP="00D06105">
      <w:pPr>
        <w:spacing w:line="360" w:lineRule="auto"/>
        <w:jc w:val="center"/>
        <w:rPr>
          <w:sz w:val="28"/>
          <w:szCs w:val="28"/>
        </w:rPr>
      </w:pPr>
    </w:p>
    <w:p w:rsidR="00B221C0" w:rsidRDefault="00B221C0" w:rsidP="00D06105">
      <w:pPr>
        <w:spacing w:line="360" w:lineRule="auto"/>
        <w:jc w:val="center"/>
        <w:rPr>
          <w:sz w:val="28"/>
          <w:szCs w:val="28"/>
        </w:rPr>
      </w:pPr>
    </w:p>
    <w:p w:rsidR="00B221C0" w:rsidRPr="00BA4903" w:rsidRDefault="00B221C0" w:rsidP="00D06105">
      <w:pPr>
        <w:spacing w:line="360" w:lineRule="auto"/>
        <w:jc w:val="center"/>
        <w:rPr>
          <w:sz w:val="28"/>
          <w:szCs w:val="28"/>
        </w:rPr>
      </w:pPr>
    </w:p>
    <w:p w:rsidR="00D06105" w:rsidRDefault="00D06105" w:rsidP="00D06105">
      <w:pPr>
        <w:jc w:val="center"/>
        <w:rPr>
          <w:b/>
          <w:sz w:val="28"/>
          <w:szCs w:val="28"/>
        </w:rPr>
      </w:pPr>
      <w:r w:rsidRPr="00BA4903">
        <w:rPr>
          <w:b/>
          <w:sz w:val="28"/>
          <w:szCs w:val="28"/>
        </w:rPr>
        <w:lastRenderedPageBreak/>
        <w:t>Содержание</w:t>
      </w:r>
    </w:p>
    <w:p w:rsidR="00D06105" w:rsidRPr="00DA57F2" w:rsidRDefault="00D06105" w:rsidP="00D06105">
      <w:pPr>
        <w:jc w:val="center"/>
        <w:rPr>
          <w:b/>
          <w:sz w:val="16"/>
          <w:szCs w:val="16"/>
        </w:rPr>
      </w:pPr>
    </w:p>
    <w:tbl>
      <w:tblPr>
        <w:tblW w:w="10207" w:type="dxa"/>
        <w:tblInd w:w="-318" w:type="dxa"/>
        <w:tblLayout w:type="fixed"/>
        <w:tblLook w:val="04A0"/>
      </w:tblPr>
      <w:tblGrid>
        <w:gridCol w:w="710"/>
        <w:gridCol w:w="8930"/>
        <w:gridCol w:w="567"/>
      </w:tblGrid>
      <w:tr w:rsidR="00D06105" w:rsidRPr="00073D5B" w:rsidTr="00B221C0">
        <w:tc>
          <w:tcPr>
            <w:tcW w:w="710" w:type="dxa"/>
          </w:tcPr>
          <w:p w:rsidR="00D06105" w:rsidRPr="00073D5B" w:rsidRDefault="00D06105" w:rsidP="00B221C0">
            <w:pPr>
              <w:jc w:val="center"/>
              <w:rPr>
                <w:sz w:val="28"/>
                <w:szCs w:val="28"/>
                <w:lang w:val="en-US"/>
              </w:rPr>
            </w:pPr>
            <w:r w:rsidRPr="00073D5B">
              <w:rPr>
                <w:sz w:val="28"/>
                <w:szCs w:val="28"/>
                <w:lang w:val="en-US"/>
              </w:rPr>
              <w:t>I.</w:t>
            </w:r>
          </w:p>
        </w:tc>
        <w:tc>
          <w:tcPr>
            <w:tcW w:w="8930" w:type="dxa"/>
          </w:tcPr>
          <w:p w:rsidR="00D06105" w:rsidRPr="00073D5B" w:rsidRDefault="00D06105" w:rsidP="00B221C0">
            <w:pPr>
              <w:rPr>
                <w:sz w:val="28"/>
                <w:szCs w:val="28"/>
              </w:rPr>
            </w:pPr>
            <w:r w:rsidRPr="00073D5B">
              <w:rPr>
                <w:sz w:val="28"/>
                <w:szCs w:val="28"/>
              </w:rPr>
              <w:t>Введение………………………………………………………………………</w:t>
            </w:r>
          </w:p>
        </w:tc>
        <w:tc>
          <w:tcPr>
            <w:tcW w:w="567" w:type="dxa"/>
          </w:tcPr>
          <w:p w:rsidR="00D06105" w:rsidRPr="00073D5B" w:rsidRDefault="00D06105" w:rsidP="00B221C0">
            <w:pPr>
              <w:jc w:val="center"/>
              <w:rPr>
                <w:sz w:val="28"/>
                <w:szCs w:val="28"/>
              </w:rPr>
            </w:pPr>
            <w:r w:rsidRPr="00073D5B">
              <w:rPr>
                <w:sz w:val="28"/>
                <w:szCs w:val="28"/>
              </w:rPr>
              <w:t>3</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073D5B" w:rsidRDefault="00D06105" w:rsidP="00B221C0">
            <w:pPr>
              <w:rPr>
                <w:sz w:val="28"/>
                <w:szCs w:val="28"/>
              </w:rPr>
            </w:pPr>
            <w:r w:rsidRPr="00073D5B">
              <w:rPr>
                <w:sz w:val="28"/>
                <w:szCs w:val="28"/>
              </w:rPr>
              <w:t>1. Цели и задачи Методических рекомендаций……………………………</w:t>
            </w:r>
          </w:p>
        </w:tc>
        <w:tc>
          <w:tcPr>
            <w:tcW w:w="567" w:type="dxa"/>
          </w:tcPr>
          <w:p w:rsidR="00D06105" w:rsidRPr="00073D5B" w:rsidRDefault="00D06105" w:rsidP="00B221C0">
            <w:pPr>
              <w:jc w:val="center"/>
              <w:rPr>
                <w:sz w:val="28"/>
                <w:szCs w:val="28"/>
              </w:rPr>
            </w:pPr>
            <w:r w:rsidRPr="00073D5B">
              <w:rPr>
                <w:sz w:val="28"/>
                <w:szCs w:val="28"/>
              </w:rPr>
              <w:t>3</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073D5B" w:rsidRDefault="00D06105" w:rsidP="00B221C0">
            <w:pPr>
              <w:rPr>
                <w:sz w:val="28"/>
                <w:szCs w:val="28"/>
              </w:rPr>
            </w:pPr>
            <w:r w:rsidRPr="00073D5B">
              <w:rPr>
                <w:sz w:val="28"/>
                <w:szCs w:val="28"/>
              </w:rPr>
              <w:t>2. Термины и определения…………………………………………………...</w:t>
            </w:r>
          </w:p>
        </w:tc>
        <w:tc>
          <w:tcPr>
            <w:tcW w:w="567" w:type="dxa"/>
          </w:tcPr>
          <w:p w:rsidR="00D06105" w:rsidRPr="00073D5B" w:rsidRDefault="00D06105" w:rsidP="00B221C0">
            <w:pPr>
              <w:jc w:val="center"/>
              <w:rPr>
                <w:sz w:val="28"/>
                <w:szCs w:val="28"/>
              </w:rPr>
            </w:pPr>
            <w:r w:rsidRPr="00073D5B">
              <w:rPr>
                <w:sz w:val="28"/>
                <w:szCs w:val="28"/>
              </w:rPr>
              <w:t>3</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jc w:val="left"/>
            </w:pPr>
            <w:r w:rsidRPr="00D408DC">
              <w:rPr>
                <w:b w:val="0"/>
                <w:i w:val="0"/>
              </w:rPr>
              <w:t>3. Круг субъектов, для которых разработаны Методические рекомендации…………………………………………………………...…</w:t>
            </w:r>
            <w:r>
              <w:rPr>
                <w:b w:val="0"/>
                <w:i w:val="0"/>
              </w:rPr>
              <w:t>….</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4</w:t>
            </w:r>
          </w:p>
        </w:tc>
      </w:tr>
      <w:tr w:rsidR="00D06105" w:rsidRPr="00073D5B" w:rsidTr="00B221C0">
        <w:tc>
          <w:tcPr>
            <w:tcW w:w="710" w:type="dxa"/>
          </w:tcPr>
          <w:p w:rsidR="00D06105" w:rsidRPr="00073D5B" w:rsidRDefault="00D06105" w:rsidP="00B221C0">
            <w:pPr>
              <w:jc w:val="center"/>
              <w:rPr>
                <w:sz w:val="28"/>
                <w:szCs w:val="28"/>
              </w:rPr>
            </w:pPr>
            <w:r w:rsidRPr="00073D5B">
              <w:rPr>
                <w:sz w:val="28"/>
                <w:szCs w:val="28"/>
                <w:lang w:val="en-US"/>
              </w:rPr>
              <w:t>II</w:t>
            </w:r>
            <w:r w:rsidRPr="00073D5B">
              <w:rPr>
                <w:sz w:val="28"/>
                <w:szCs w:val="28"/>
              </w:rPr>
              <w:t>.</w:t>
            </w:r>
          </w:p>
        </w:tc>
        <w:tc>
          <w:tcPr>
            <w:tcW w:w="8930" w:type="dxa"/>
          </w:tcPr>
          <w:p w:rsidR="00D06105" w:rsidRPr="00D408DC" w:rsidRDefault="00D06105" w:rsidP="00B221C0">
            <w:pPr>
              <w:pStyle w:val="1"/>
              <w:tabs>
                <w:tab w:val="left" w:pos="0"/>
              </w:tabs>
              <w:spacing w:before="0" w:after="0"/>
              <w:rPr>
                <w:rFonts w:ascii="Times New Roman" w:hAnsi="Times New Roman"/>
                <w:b w:val="0"/>
                <w:sz w:val="28"/>
                <w:szCs w:val="28"/>
              </w:rPr>
            </w:pPr>
            <w:r w:rsidRPr="00D408DC">
              <w:rPr>
                <w:rFonts w:ascii="Times New Roman" w:hAnsi="Times New Roman"/>
                <w:b w:val="0"/>
                <w:sz w:val="28"/>
                <w:szCs w:val="28"/>
              </w:rPr>
              <w:t>Нормативное правовое обеспечение……………………………………</w:t>
            </w:r>
            <w:r>
              <w:rPr>
                <w:rFonts w:ascii="Times New Roman" w:hAnsi="Times New Roman"/>
                <w:b w:val="0"/>
                <w:sz w:val="28"/>
                <w:szCs w:val="28"/>
              </w:rPr>
              <w:t>…..</w:t>
            </w:r>
          </w:p>
        </w:tc>
        <w:tc>
          <w:tcPr>
            <w:tcW w:w="567" w:type="dxa"/>
          </w:tcPr>
          <w:p w:rsidR="00D06105" w:rsidRPr="00073D5B" w:rsidRDefault="00D06105" w:rsidP="00B221C0">
            <w:pPr>
              <w:jc w:val="center"/>
              <w:rPr>
                <w:sz w:val="28"/>
                <w:szCs w:val="28"/>
              </w:rPr>
            </w:pPr>
            <w:r w:rsidRPr="00073D5B">
              <w:rPr>
                <w:sz w:val="28"/>
                <w:szCs w:val="28"/>
              </w:rPr>
              <w:t>5</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rPr>
                <w:b w:val="0"/>
                <w:i w:val="0"/>
              </w:rPr>
            </w:pPr>
            <w:r w:rsidRPr="00D408DC">
              <w:rPr>
                <w:b w:val="0"/>
                <w:i w:val="0"/>
              </w:rPr>
              <w:t>1. Российское законодательство в сфере предупреждения и противодействия коррупции……………………………………………...</w:t>
            </w:r>
            <w:r>
              <w:rPr>
                <w:b w:val="0"/>
                <w:i w:val="0"/>
              </w:rPr>
              <w:t>....</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5</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073D5B" w:rsidRDefault="00D06105" w:rsidP="00B221C0">
            <w:pPr>
              <w:shd w:val="clear" w:color="auto" w:fill="FFFFFF"/>
              <w:rPr>
                <w:sz w:val="28"/>
                <w:szCs w:val="28"/>
              </w:rPr>
            </w:pPr>
            <w:r w:rsidRPr="00073D5B">
              <w:rPr>
                <w:sz w:val="28"/>
                <w:szCs w:val="28"/>
                <w:shd w:val="clear" w:color="auto" w:fill="FFFFFF"/>
              </w:rPr>
              <w:t>2. Зарубежное законодательство…………………………………………….</w:t>
            </w:r>
          </w:p>
        </w:tc>
        <w:tc>
          <w:tcPr>
            <w:tcW w:w="567" w:type="dxa"/>
          </w:tcPr>
          <w:p w:rsidR="00D06105" w:rsidRPr="00073D5B" w:rsidRDefault="00D06105" w:rsidP="00B221C0">
            <w:pPr>
              <w:jc w:val="center"/>
              <w:rPr>
                <w:sz w:val="28"/>
                <w:szCs w:val="28"/>
              </w:rPr>
            </w:pPr>
            <w:r w:rsidRPr="00073D5B">
              <w:rPr>
                <w:sz w:val="28"/>
                <w:szCs w:val="28"/>
              </w:rPr>
              <w:t>8</w:t>
            </w:r>
          </w:p>
        </w:tc>
      </w:tr>
      <w:tr w:rsidR="00D06105" w:rsidRPr="00073D5B" w:rsidTr="00B221C0">
        <w:tc>
          <w:tcPr>
            <w:tcW w:w="710" w:type="dxa"/>
          </w:tcPr>
          <w:p w:rsidR="00D06105" w:rsidRPr="00073D5B" w:rsidRDefault="00D06105" w:rsidP="00B221C0">
            <w:pPr>
              <w:jc w:val="center"/>
              <w:rPr>
                <w:sz w:val="28"/>
                <w:szCs w:val="28"/>
              </w:rPr>
            </w:pPr>
            <w:r w:rsidRPr="00073D5B">
              <w:rPr>
                <w:sz w:val="28"/>
                <w:szCs w:val="28"/>
                <w:lang w:val="en-US"/>
              </w:rPr>
              <w:t>III</w:t>
            </w:r>
            <w:r w:rsidRPr="00073D5B">
              <w:rPr>
                <w:sz w:val="28"/>
                <w:szCs w:val="28"/>
              </w:rPr>
              <w:t>.</w:t>
            </w:r>
          </w:p>
        </w:tc>
        <w:tc>
          <w:tcPr>
            <w:tcW w:w="8930" w:type="dxa"/>
          </w:tcPr>
          <w:p w:rsidR="00D06105" w:rsidRPr="00D408DC" w:rsidRDefault="00D06105" w:rsidP="00B221C0">
            <w:pPr>
              <w:pStyle w:val="1"/>
              <w:tabs>
                <w:tab w:val="left" w:pos="567"/>
              </w:tabs>
              <w:spacing w:before="0" w:after="0"/>
              <w:rPr>
                <w:rFonts w:ascii="Times New Roman" w:hAnsi="Times New Roman"/>
                <w:b w:val="0"/>
                <w:sz w:val="28"/>
                <w:szCs w:val="28"/>
              </w:rPr>
            </w:pPr>
            <w:r w:rsidRPr="00D408DC">
              <w:rPr>
                <w:rFonts w:ascii="Times New Roman" w:hAnsi="Times New Roman"/>
                <w:b w:val="0"/>
                <w:sz w:val="28"/>
                <w:szCs w:val="28"/>
              </w:rPr>
              <w:t>Основные принципы противодействия коррупции в организации……</w:t>
            </w:r>
            <w:r>
              <w:rPr>
                <w:rFonts w:ascii="Times New Roman" w:hAnsi="Times New Roman"/>
                <w:b w:val="0"/>
                <w:sz w:val="28"/>
                <w:szCs w:val="28"/>
              </w:rPr>
              <w:t>….</w:t>
            </w:r>
          </w:p>
        </w:tc>
        <w:tc>
          <w:tcPr>
            <w:tcW w:w="567" w:type="dxa"/>
          </w:tcPr>
          <w:p w:rsidR="00D06105" w:rsidRPr="00073D5B" w:rsidRDefault="00D06105" w:rsidP="00B221C0">
            <w:pPr>
              <w:jc w:val="center"/>
              <w:rPr>
                <w:sz w:val="28"/>
                <w:szCs w:val="28"/>
              </w:rPr>
            </w:pPr>
            <w:r w:rsidRPr="00073D5B">
              <w:rPr>
                <w:sz w:val="28"/>
                <w:szCs w:val="28"/>
              </w:rPr>
              <w:t>9</w:t>
            </w:r>
          </w:p>
        </w:tc>
      </w:tr>
      <w:tr w:rsidR="00D06105" w:rsidRPr="00073D5B" w:rsidTr="00B221C0">
        <w:trPr>
          <w:trHeight w:val="297"/>
        </w:trPr>
        <w:tc>
          <w:tcPr>
            <w:tcW w:w="710" w:type="dxa"/>
          </w:tcPr>
          <w:p w:rsidR="00D06105" w:rsidRPr="00073D5B" w:rsidRDefault="00D06105" w:rsidP="00B221C0">
            <w:pPr>
              <w:jc w:val="center"/>
              <w:rPr>
                <w:sz w:val="28"/>
                <w:szCs w:val="28"/>
                <w:lang w:val="en-US"/>
              </w:rPr>
            </w:pPr>
            <w:r w:rsidRPr="00073D5B">
              <w:rPr>
                <w:sz w:val="28"/>
                <w:szCs w:val="28"/>
                <w:lang w:val="en-US"/>
              </w:rPr>
              <w:t>IV.</w:t>
            </w:r>
          </w:p>
        </w:tc>
        <w:tc>
          <w:tcPr>
            <w:tcW w:w="8930" w:type="dxa"/>
          </w:tcPr>
          <w:p w:rsidR="00D06105" w:rsidRPr="00D408DC" w:rsidRDefault="00D06105" w:rsidP="00B221C0">
            <w:pPr>
              <w:pStyle w:val="1"/>
              <w:tabs>
                <w:tab w:val="left" w:pos="567"/>
              </w:tabs>
              <w:spacing w:before="0" w:after="0"/>
              <w:rPr>
                <w:rFonts w:ascii="Times New Roman" w:hAnsi="Times New Roman"/>
                <w:b w:val="0"/>
                <w:sz w:val="28"/>
                <w:szCs w:val="28"/>
              </w:rPr>
            </w:pPr>
            <w:r w:rsidRPr="00D408DC">
              <w:rPr>
                <w:rFonts w:ascii="Times New Roman" w:hAnsi="Times New Roman"/>
                <w:b w:val="0"/>
                <w:sz w:val="28"/>
                <w:szCs w:val="28"/>
              </w:rPr>
              <w:t>Антикоррупционная политика организации……………………………</w:t>
            </w:r>
            <w:r>
              <w:rPr>
                <w:rFonts w:ascii="Times New Roman" w:hAnsi="Times New Roman"/>
                <w:b w:val="0"/>
                <w:sz w:val="28"/>
                <w:szCs w:val="28"/>
              </w:rPr>
              <w:t>….</w:t>
            </w:r>
          </w:p>
        </w:tc>
        <w:tc>
          <w:tcPr>
            <w:tcW w:w="567" w:type="dxa"/>
          </w:tcPr>
          <w:p w:rsidR="00D06105" w:rsidRPr="00073D5B" w:rsidRDefault="00D06105" w:rsidP="00B221C0">
            <w:pPr>
              <w:jc w:val="center"/>
              <w:rPr>
                <w:sz w:val="28"/>
                <w:szCs w:val="28"/>
              </w:rPr>
            </w:pPr>
            <w:r w:rsidRPr="00073D5B">
              <w:rPr>
                <w:sz w:val="28"/>
                <w:szCs w:val="28"/>
              </w:rPr>
              <w:t>10</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rPr>
                <w:b w:val="0"/>
                <w:i w:val="0"/>
              </w:rPr>
            </w:pPr>
            <w:r w:rsidRPr="00D408DC">
              <w:rPr>
                <w:b w:val="0"/>
                <w:i w:val="0"/>
              </w:rPr>
              <w:t>1.</w:t>
            </w:r>
            <w:r w:rsidRPr="00C01434">
              <w:rPr>
                <w:b w:val="0"/>
                <w:i w:val="0"/>
                <w:lang w:val="en-US"/>
              </w:rPr>
              <w:t> </w:t>
            </w:r>
            <w:r w:rsidRPr="00D408DC">
              <w:rPr>
                <w:b w:val="0"/>
                <w:i w:val="0"/>
              </w:rPr>
              <w:t>Общие подходы к разработке и реализации антикоррупционной политики……………………………………………………………………</w:t>
            </w:r>
            <w:r>
              <w:rPr>
                <w:b w:val="0"/>
                <w:i w:val="0"/>
              </w:rPr>
              <w:t xml:space="preserve">…   </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10</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jc w:val="left"/>
              <w:rPr>
                <w:b w:val="0"/>
                <w:i w:val="0"/>
              </w:rPr>
            </w:pPr>
            <w:r w:rsidRPr="00D408DC">
              <w:rPr>
                <w:b w:val="0"/>
                <w:i w:val="0"/>
              </w:rPr>
              <w:t>2. Определение подразделений или должностных лиц, от</w:t>
            </w:r>
            <w:r>
              <w:rPr>
                <w:b w:val="0"/>
                <w:i w:val="0"/>
              </w:rPr>
              <w:t xml:space="preserve">ветственных за противодействие </w:t>
            </w:r>
            <w:r w:rsidRPr="00D408DC">
              <w:rPr>
                <w:b w:val="0"/>
                <w:i w:val="0"/>
              </w:rPr>
              <w:t>коррупции…………………………………………</w:t>
            </w:r>
            <w:r>
              <w:rPr>
                <w:b w:val="0"/>
                <w:i w:val="0"/>
              </w:rPr>
              <w:t>……...</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17</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rPr>
                <w:b w:val="0"/>
                <w:i w:val="0"/>
              </w:rPr>
            </w:pPr>
            <w:r w:rsidRPr="00D408DC">
              <w:rPr>
                <w:b w:val="0"/>
                <w:i w:val="0"/>
              </w:rPr>
              <w:t>3.</w:t>
            </w:r>
            <w:r w:rsidRPr="00C01434">
              <w:rPr>
                <w:b w:val="0"/>
                <w:i w:val="0"/>
                <w:lang w:val="en-US"/>
              </w:rPr>
              <w:t> </w:t>
            </w:r>
            <w:r w:rsidRPr="00D408DC">
              <w:rPr>
                <w:b w:val="0"/>
                <w:i w:val="0"/>
              </w:rPr>
              <w:t>Оценка коррупционных рисков………………………………………</w:t>
            </w:r>
            <w:r>
              <w:rPr>
                <w:b w:val="0"/>
                <w:i w:val="0"/>
              </w:rPr>
              <w:t>….</w:t>
            </w:r>
          </w:p>
        </w:tc>
        <w:tc>
          <w:tcPr>
            <w:tcW w:w="567" w:type="dxa"/>
          </w:tcPr>
          <w:p w:rsidR="00D06105" w:rsidRPr="00073D5B" w:rsidRDefault="00D06105" w:rsidP="00B221C0">
            <w:pPr>
              <w:jc w:val="center"/>
              <w:rPr>
                <w:sz w:val="28"/>
                <w:szCs w:val="28"/>
              </w:rPr>
            </w:pPr>
            <w:r w:rsidRPr="00073D5B">
              <w:rPr>
                <w:sz w:val="28"/>
                <w:szCs w:val="28"/>
              </w:rPr>
              <w:t>18</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jc w:val="left"/>
              <w:rPr>
                <w:b w:val="0"/>
                <w:i w:val="0"/>
              </w:rPr>
            </w:pPr>
            <w:r w:rsidRPr="00D408DC">
              <w:rPr>
                <w:b w:val="0"/>
                <w:i w:val="0"/>
              </w:rPr>
              <w:t>4.</w:t>
            </w:r>
            <w:r w:rsidRPr="00C01434">
              <w:rPr>
                <w:b w:val="0"/>
                <w:i w:val="0"/>
                <w:lang w:val="en-US"/>
              </w:rPr>
              <w:t> </w:t>
            </w:r>
            <w:r w:rsidRPr="00D408DC">
              <w:rPr>
                <w:b w:val="0"/>
                <w:i w:val="0"/>
              </w:rPr>
              <w:t>Выявление и урегулирование конфликта интересов…………………</w:t>
            </w:r>
            <w:r>
              <w:rPr>
                <w:b w:val="0"/>
                <w:i w:val="0"/>
              </w:rPr>
              <w:t>…</w:t>
            </w:r>
          </w:p>
        </w:tc>
        <w:tc>
          <w:tcPr>
            <w:tcW w:w="567" w:type="dxa"/>
          </w:tcPr>
          <w:p w:rsidR="00D06105" w:rsidRPr="00073D5B" w:rsidRDefault="00D06105" w:rsidP="00B221C0">
            <w:pPr>
              <w:jc w:val="center"/>
              <w:rPr>
                <w:sz w:val="28"/>
                <w:szCs w:val="28"/>
              </w:rPr>
            </w:pPr>
            <w:r w:rsidRPr="00073D5B">
              <w:rPr>
                <w:sz w:val="28"/>
                <w:szCs w:val="28"/>
              </w:rPr>
              <w:t>21</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31355E" w:rsidRDefault="00D06105" w:rsidP="00B221C0">
            <w:pPr>
              <w:pStyle w:val="2"/>
              <w:ind w:firstLine="0"/>
              <w:jc w:val="left"/>
              <w:rPr>
                <w:b w:val="0"/>
                <w:i w:val="0"/>
              </w:rPr>
            </w:pPr>
            <w:r w:rsidRPr="00D408DC">
              <w:rPr>
                <w:b w:val="0"/>
                <w:i w:val="0"/>
              </w:rPr>
              <w:t>5.</w:t>
            </w:r>
            <w:r w:rsidRPr="00C01434">
              <w:rPr>
                <w:b w:val="0"/>
                <w:i w:val="0"/>
                <w:lang w:val="en-US"/>
              </w:rPr>
              <w:t> </w:t>
            </w:r>
            <w:r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Pr>
                <w:b w:val="0"/>
                <w:i w:val="0"/>
              </w:rPr>
              <w:t>……</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37</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hanging="15"/>
              <w:jc w:val="left"/>
            </w:pPr>
            <w:r w:rsidRPr="00D408DC">
              <w:rPr>
                <w:b w:val="0"/>
                <w:i w:val="0"/>
              </w:rPr>
              <w:t>6.</w:t>
            </w:r>
            <w:r w:rsidRPr="00C01434">
              <w:rPr>
                <w:b w:val="0"/>
                <w:i w:val="0"/>
                <w:lang w:val="en-US"/>
              </w:rPr>
              <w:t> </w:t>
            </w:r>
            <w:r w:rsidRPr="00D408DC">
              <w:rPr>
                <w:b w:val="0"/>
                <w:i w:val="0"/>
              </w:rPr>
              <w:t>Консультирование и обучение работников организации……………</w:t>
            </w:r>
            <w:r>
              <w:rPr>
                <w:b w:val="0"/>
                <w:i w:val="0"/>
              </w:rPr>
              <w:t>….</w:t>
            </w:r>
          </w:p>
        </w:tc>
        <w:tc>
          <w:tcPr>
            <w:tcW w:w="567" w:type="dxa"/>
          </w:tcPr>
          <w:p w:rsidR="00D06105" w:rsidRPr="00073D5B" w:rsidRDefault="00D06105" w:rsidP="00B221C0">
            <w:pPr>
              <w:jc w:val="center"/>
              <w:rPr>
                <w:sz w:val="28"/>
                <w:szCs w:val="28"/>
              </w:rPr>
            </w:pPr>
            <w:r w:rsidRPr="00073D5B">
              <w:rPr>
                <w:sz w:val="28"/>
                <w:szCs w:val="28"/>
              </w:rPr>
              <w:t>39</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rPr>
                <w:b w:val="0"/>
                <w:i w:val="0"/>
              </w:rPr>
            </w:pPr>
            <w:r w:rsidRPr="00D408DC">
              <w:rPr>
                <w:b w:val="0"/>
                <w:i w:val="0"/>
              </w:rPr>
              <w:t>7.</w:t>
            </w:r>
            <w:r w:rsidRPr="00C01434">
              <w:rPr>
                <w:b w:val="0"/>
                <w:i w:val="0"/>
                <w:lang w:val="en-US"/>
              </w:rPr>
              <w:t> </w:t>
            </w:r>
            <w:r w:rsidRPr="00D408DC">
              <w:rPr>
                <w:b w:val="0"/>
                <w:i w:val="0"/>
              </w:rPr>
              <w:t>Внутренний контроль и аудит…………………………………………</w:t>
            </w:r>
            <w:r>
              <w:rPr>
                <w:b w:val="0"/>
                <w:i w:val="0"/>
              </w:rPr>
              <w:t>….</w:t>
            </w:r>
          </w:p>
        </w:tc>
        <w:tc>
          <w:tcPr>
            <w:tcW w:w="567" w:type="dxa"/>
          </w:tcPr>
          <w:p w:rsidR="00D06105" w:rsidRPr="00073D5B" w:rsidRDefault="00D06105" w:rsidP="00B221C0">
            <w:pPr>
              <w:jc w:val="center"/>
              <w:rPr>
                <w:sz w:val="28"/>
                <w:szCs w:val="28"/>
              </w:rPr>
            </w:pPr>
            <w:r w:rsidRPr="00073D5B">
              <w:rPr>
                <w:sz w:val="28"/>
                <w:szCs w:val="28"/>
              </w:rPr>
              <w:t>40</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firstLine="0"/>
              <w:jc w:val="left"/>
            </w:pPr>
            <w:r w:rsidRPr="00D408DC">
              <w:rPr>
                <w:b w:val="0"/>
                <w:i w:val="0"/>
              </w:rPr>
              <w:t>8.</w:t>
            </w:r>
            <w:r w:rsidRPr="00C01434">
              <w:rPr>
                <w:b w:val="0"/>
                <w:i w:val="0"/>
                <w:lang w:val="en-US"/>
              </w:rPr>
              <w:t> </w:t>
            </w:r>
            <w:r w:rsidRPr="00D408DC">
              <w:rPr>
                <w:b w:val="0"/>
                <w:i w:val="0"/>
              </w:rPr>
              <w:t>Принятие мер по предупреждению коррупции при взаимодействии с организациями-контрагентами и в зависимых организациях………</w:t>
            </w:r>
            <w:r>
              <w:rPr>
                <w:b w:val="0"/>
                <w:i w:val="0"/>
              </w:rPr>
              <w:t>……..</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lastRenderedPageBreak/>
              <w:t>41</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9545AE" w:rsidRDefault="00D06105" w:rsidP="00B221C0">
            <w:pPr>
              <w:pStyle w:val="2"/>
              <w:ind w:firstLine="0"/>
              <w:rPr>
                <w:b w:val="0"/>
                <w:i w:val="0"/>
              </w:rPr>
            </w:pPr>
            <w:r w:rsidRPr="00D408DC">
              <w:rPr>
                <w:b w:val="0"/>
                <w:i w:val="0"/>
              </w:rPr>
              <w:t>9.</w:t>
            </w:r>
            <w:r w:rsidRPr="00C01434">
              <w:rPr>
                <w:b w:val="0"/>
                <w:i w:val="0"/>
                <w:lang w:val="en-US"/>
              </w:rPr>
              <w:t> </w:t>
            </w:r>
            <w:r>
              <w:rPr>
                <w:b w:val="0"/>
                <w:i w:val="0"/>
              </w:rPr>
              <w:t>Взаимодействие с государственными органами, осуществляющими контрольно-надзорные функции…………………………………………….</w:t>
            </w:r>
          </w:p>
          <w:p w:rsidR="00D06105" w:rsidRPr="00D408DC" w:rsidRDefault="00D06105" w:rsidP="00B221C0">
            <w:pPr>
              <w:pStyle w:val="2"/>
              <w:ind w:firstLine="0"/>
              <w:rPr>
                <w:b w:val="0"/>
                <w:i w:val="0"/>
              </w:rPr>
            </w:pPr>
            <w:r>
              <w:rPr>
                <w:b w:val="0"/>
                <w:i w:val="0"/>
              </w:rPr>
              <w:t>10. </w:t>
            </w:r>
            <w:r w:rsidRPr="00D408DC">
              <w:rPr>
                <w:b w:val="0"/>
                <w:i w:val="0"/>
              </w:rPr>
              <w:t>Сотрудничество с правоохранительными органами в сфере противодействия коррупции……………………………………………...</w:t>
            </w:r>
            <w:r>
              <w:rPr>
                <w:b w:val="0"/>
                <w:i w:val="0"/>
              </w:rPr>
              <w:t>....</w:t>
            </w:r>
          </w:p>
        </w:tc>
        <w:tc>
          <w:tcPr>
            <w:tcW w:w="567" w:type="dxa"/>
          </w:tcPr>
          <w:p w:rsidR="00D06105" w:rsidRPr="00073D5B" w:rsidRDefault="00D06105" w:rsidP="00B221C0">
            <w:pPr>
              <w:tabs>
                <w:tab w:val="left" w:pos="144"/>
              </w:tabs>
              <w:jc w:val="center"/>
              <w:rPr>
                <w:sz w:val="28"/>
                <w:szCs w:val="28"/>
              </w:rPr>
            </w:pPr>
          </w:p>
          <w:p w:rsidR="00D06105" w:rsidRPr="00073D5B" w:rsidRDefault="00D06105" w:rsidP="00B221C0">
            <w:pPr>
              <w:tabs>
                <w:tab w:val="left" w:pos="144"/>
              </w:tabs>
              <w:jc w:val="center"/>
              <w:rPr>
                <w:sz w:val="28"/>
                <w:szCs w:val="28"/>
              </w:rPr>
            </w:pPr>
            <w:r w:rsidRPr="00073D5B">
              <w:rPr>
                <w:sz w:val="28"/>
                <w:szCs w:val="28"/>
              </w:rPr>
              <w:t>42</w:t>
            </w:r>
          </w:p>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45</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D408DC" w:rsidRDefault="00D06105" w:rsidP="00B221C0">
            <w:pPr>
              <w:pStyle w:val="2"/>
              <w:ind w:hanging="15"/>
              <w:rPr>
                <w:b w:val="0"/>
                <w:i w:val="0"/>
              </w:rPr>
            </w:pPr>
            <w:r w:rsidRPr="00D408DC">
              <w:rPr>
                <w:b w:val="0"/>
                <w:i w:val="0"/>
              </w:rPr>
              <w:t>1</w:t>
            </w:r>
            <w:r>
              <w:rPr>
                <w:b w:val="0"/>
                <w:i w:val="0"/>
              </w:rPr>
              <w:t>1</w:t>
            </w:r>
            <w:r w:rsidRPr="00D408DC">
              <w:rPr>
                <w:b w:val="0"/>
                <w:i w:val="0"/>
              </w:rPr>
              <w:t>.</w:t>
            </w:r>
            <w:r w:rsidRPr="00C01434">
              <w:rPr>
                <w:b w:val="0"/>
                <w:i w:val="0"/>
                <w:lang w:val="en-US"/>
              </w:rPr>
              <w:t> </w:t>
            </w:r>
            <w:r w:rsidRPr="00D408DC">
              <w:rPr>
                <w:b w:val="0"/>
                <w:i w:val="0"/>
              </w:rPr>
              <w:t>Участие в коллективных инициативах по противодействию коррупции…………………………………………………………………</w:t>
            </w:r>
            <w:r>
              <w:rPr>
                <w:b w:val="0"/>
                <w:i w:val="0"/>
              </w:rPr>
              <w:t>….</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46</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073D5B" w:rsidRDefault="00D06105" w:rsidP="00B221C0">
            <w:pPr>
              <w:rPr>
                <w:sz w:val="28"/>
                <w:szCs w:val="28"/>
              </w:rPr>
            </w:pPr>
            <w:r w:rsidRPr="00073D5B">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48</w:t>
            </w:r>
          </w:p>
        </w:tc>
      </w:tr>
      <w:tr w:rsidR="00D06105" w:rsidRPr="00073D5B" w:rsidTr="00B221C0">
        <w:tc>
          <w:tcPr>
            <w:tcW w:w="710" w:type="dxa"/>
          </w:tcPr>
          <w:p w:rsidR="00D06105" w:rsidRPr="00073D5B" w:rsidRDefault="00D06105" w:rsidP="00B221C0">
            <w:pPr>
              <w:jc w:val="center"/>
              <w:rPr>
                <w:sz w:val="28"/>
                <w:szCs w:val="28"/>
              </w:rPr>
            </w:pPr>
          </w:p>
        </w:tc>
        <w:tc>
          <w:tcPr>
            <w:tcW w:w="8930" w:type="dxa"/>
          </w:tcPr>
          <w:p w:rsidR="00D06105" w:rsidRPr="00C01434" w:rsidRDefault="00D06105" w:rsidP="00B221C0">
            <w:pPr>
              <w:pStyle w:val="a8"/>
              <w:tabs>
                <w:tab w:val="num" w:pos="1260"/>
                <w:tab w:val="left" w:pos="1620"/>
              </w:tabs>
              <w:ind w:left="0" w:hanging="15"/>
              <w:contextualSpacing w:val="0"/>
              <w:rPr>
                <w:sz w:val="28"/>
                <w:szCs w:val="28"/>
              </w:rPr>
            </w:pPr>
            <w:r w:rsidRPr="00C01434">
              <w:rPr>
                <w:sz w:val="28"/>
                <w:szCs w:val="28"/>
              </w:rPr>
              <w:t>Приложение 2. </w:t>
            </w:r>
            <w:r w:rsidRPr="00C01434" w:rsidDel="001628C2">
              <w:rPr>
                <w:sz w:val="28"/>
                <w:szCs w:val="28"/>
              </w:rPr>
              <w:t xml:space="preserve"> </w:t>
            </w:r>
            <w:r>
              <w:rPr>
                <w:sz w:val="28"/>
                <w:szCs w:val="28"/>
              </w:rPr>
              <w:t xml:space="preserve">Международные соглашения по вопросам противодействия коррупции в коммерческих организациях и методические материалы международных организаций………………….. </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68</w:t>
            </w:r>
          </w:p>
        </w:tc>
      </w:tr>
      <w:tr w:rsidR="00D06105" w:rsidRPr="00073D5B" w:rsidTr="00B221C0">
        <w:trPr>
          <w:trHeight w:val="1274"/>
        </w:trPr>
        <w:tc>
          <w:tcPr>
            <w:tcW w:w="710"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p>
          <w:p w:rsidR="00D06105" w:rsidRPr="00073D5B" w:rsidRDefault="00D06105" w:rsidP="00B221C0">
            <w:pPr>
              <w:jc w:val="center"/>
              <w:rPr>
                <w:sz w:val="28"/>
                <w:szCs w:val="28"/>
              </w:rPr>
            </w:pPr>
          </w:p>
        </w:tc>
        <w:tc>
          <w:tcPr>
            <w:tcW w:w="8930" w:type="dxa"/>
          </w:tcPr>
          <w:p w:rsidR="00D06105" w:rsidRPr="00073D5B" w:rsidRDefault="00D06105" w:rsidP="00B221C0">
            <w:pPr>
              <w:ind w:hanging="15"/>
              <w:rPr>
                <w:sz w:val="28"/>
                <w:szCs w:val="28"/>
              </w:rPr>
            </w:pPr>
            <w:r w:rsidRPr="00073D5B">
              <w:rPr>
                <w:sz w:val="28"/>
                <w:szCs w:val="28"/>
              </w:rPr>
              <w:t>Приложение 3. Нормативные правовые акты зарубежных государств</w:t>
            </w:r>
          </w:p>
          <w:p w:rsidR="00D06105" w:rsidRPr="00073D5B" w:rsidRDefault="00D06105" w:rsidP="00B221C0">
            <w:pPr>
              <w:ind w:hanging="15"/>
              <w:rPr>
                <w:sz w:val="28"/>
                <w:szCs w:val="28"/>
              </w:rPr>
            </w:pPr>
            <w:r w:rsidRPr="00073D5B">
              <w:rPr>
                <w:sz w:val="28"/>
                <w:szCs w:val="28"/>
              </w:rPr>
              <w:t>по вопросам противодействия коррупции, имеющие экстерриториальное действие……………………………………………….</w:t>
            </w:r>
          </w:p>
          <w:p w:rsidR="00D06105" w:rsidRPr="00073D5B" w:rsidRDefault="00D06105" w:rsidP="00B221C0">
            <w:pPr>
              <w:ind w:hanging="15"/>
              <w:rPr>
                <w:sz w:val="28"/>
                <w:szCs w:val="28"/>
              </w:rPr>
            </w:pPr>
            <w:r w:rsidRPr="00073D5B">
              <w:rPr>
                <w:sz w:val="28"/>
                <w:szCs w:val="28"/>
              </w:rPr>
              <w:t>Приложение 4. Обзор типовых ситуаций конфликта интересов …………</w:t>
            </w:r>
          </w:p>
        </w:tc>
        <w:tc>
          <w:tcPr>
            <w:tcW w:w="567" w:type="dxa"/>
          </w:tcPr>
          <w:p w:rsidR="00D06105" w:rsidRPr="00073D5B" w:rsidRDefault="00D06105" w:rsidP="00B221C0">
            <w:pPr>
              <w:jc w:val="center"/>
              <w:rPr>
                <w:sz w:val="28"/>
                <w:szCs w:val="28"/>
              </w:rPr>
            </w:pPr>
          </w:p>
          <w:p w:rsidR="00D06105" w:rsidRPr="00073D5B" w:rsidRDefault="00D06105" w:rsidP="00B221C0">
            <w:pPr>
              <w:jc w:val="center"/>
              <w:rPr>
                <w:sz w:val="28"/>
                <w:szCs w:val="28"/>
              </w:rPr>
            </w:pPr>
          </w:p>
          <w:p w:rsidR="00D06105" w:rsidRPr="00073D5B" w:rsidRDefault="00D06105" w:rsidP="00B221C0">
            <w:pPr>
              <w:jc w:val="center"/>
              <w:rPr>
                <w:sz w:val="28"/>
                <w:szCs w:val="28"/>
              </w:rPr>
            </w:pPr>
            <w:r w:rsidRPr="00073D5B">
              <w:rPr>
                <w:sz w:val="28"/>
                <w:szCs w:val="28"/>
              </w:rPr>
              <w:t>76</w:t>
            </w:r>
          </w:p>
          <w:p w:rsidR="00D06105" w:rsidRPr="00073D5B" w:rsidRDefault="00D06105" w:rsidP="00B221C0">
            <w:pPr>
              <w:jc w:val="center"/>
              <w:rPr>
                <w:sz w:val="28"/>
                <w:szCs w:val="28"/>
              </w:rPr>
            </w:pPr>
            <w:r w:rsidRPr="00073D5B">
              <w:rPr>
                <w:sz w:val="28"/>
                <w:szCs w:val="28"/>
              </w:rPr>
              <w:t>82</w:t>
            </w:r>
          </w:p>
        </w:tc>
      </w:tr>
      <w:tr w:rsidR="00D06105" w:rsidRPr="00073D5B" w:rsidTr="00B221C0">
        <w:trPr>
          <w:trHeight w:val="335"/>
        </w:trPr>
        <w:tc>
          <w:tcPr>
            <w:tcW w:w="710" w:type="dxa"/>
          </w:tcPr>
          <w:p w:rsidR="00D06105" w:rsidRPr="00073D5B" w:rsidRDefault="00D06105" w:rsidP="00B221C0">
            <w:pPr>
              <w:jc w:val="center"/>
              <w:rPr>
                <w:sz w:val="28"/>
                <w:szCs w:val="28"/>
              </w:rPr>
            </w:pPr>
          </w:p>
        </w:tc>
        <w:tc>
          <w:tcPr>
            <w:tcW w:w="8930" w:type="dxa"/>
          </w:tcPr>
          <w:p w:rsidR="00D06105" w:rsidRPr="00073D5B" w:rsidRDefault="00D06105" w:rsidP="00B221C0">
            <w:pPr>
              <w:rPr>
                <w:sz w:val="28"/>
                <w:szCs w:val="28"/>
              </w:rPr>
            </w:pPr>
            <w:r w:rsidRPr="00073D5B">
              <w:rPr>
                <w:sz w:val="28"/>
                <w:szCs w:val="28"/>
              </w:rPr>
              <w:t>Приложение 5. Типовая декларация конфликта интересов……………….</w:t>
            </w:r>
          </w:p>
        </w:tc>
        <w:tc>
          <w:tcPr>
            <w:tcW w:w="567" w:type="dxa"/>
          </w:tcPr>
          <w:p w:rsidR="00D06105" w:rsidRPr="00073D5B" w:rsidRDefault="00D06105" w:rsidP="00B221C0">
            <w:pPr>
              <w:jc w:val="center"/>
              <w:rPr>
                <w:sz w:val="28"/>
                <w:szCs w:val="28"/>
              </w:rPr>
            </w:pPr>
            <w:r w:rsidRPr="00073D5B">
              <w:rPr>
                <w:sz w:val="28"/>
                <w:szCs w:val="28"/>
              </w:rPr>
              <w:t>86</w:t>
            </w:r>
          </w:p>
        </w:tc>
      </w:tr>
      <w:tr w:rsidR="00D06105" w:rsidRPr="00073D5B" w:rsidTr="00B221C0">
        <w:trPr>
          <w:trHeight w:val="254"/>
        </w:trPr>
        <w:tc>
          <w:tcPr>
            <w:tcW w:w="710" w:type="dxa"/>
          </w:tcPr>
          <w:p w:rsidR="00D06105" w:rsidRPr="00073D5B" w:rsidRDefault="00D06105" w:rsidP="00B221C0">
            <w:pPr>
              <w:jc w:val="center"/>
              <w:rPr>
                <w:sz w:val="28"/>
                <w:szCs w:val="28"/>
              </w:rPr>
            </w:pPr>
          </w:p>
        </w:tc>
        <w:tc>
          <w:tcPr>
            <w:tcW w:w="8930" w:type="dxa"/>
          </w:tcPr>
          <w:p w:rsidR="00D06105" w:rsidRPr="00073D5B" w:rsidRDefault="00D06105" w:rsidP="00B221C0">
            <w:pPr>
              <w:rPr>
                <w:sz w:val="28"/>
                <w:szCs w:val="28"/>
              </w:rPr>
            </w:pPr>
            <w:r w:rsidRPr="00073D5B">
              <w:rPr>
                <w:sz w:val="28"/>
                <w:szCs w:val="28"/>
              </w:rPr>
              <w:t xml:space="preserve">Приложение 6. Антикоррупционная хартия российского бизнеса……… </w:t>
            </w:r>
          </w:p>
        </w:tc>
        <w:tc>
          <w:tcPr>
            <w:tcW w:w="567" w:type="dxa"/>
          </w:tcPr>
          <w:p w:rsidR="00D06105" w:rsidRPr="00073D5B" w:rsidRDefault="00D06105" w:rsidP="00B221C0">
            <w:pPr>
              <w:jc w:val="center"/>
              <w:rPr>
                <w:sz w:val="28"/>
                <w:szCs w:val="28"/>
              </w:rPr>
            </w:pPr>
            <w:r w:rsidRPr="00073D5B">
              <w:rPr>
                <w:sz w:val="28"/>
                <w:szCs w:val="28"/>
              </w:rPr>
              <w:t>92</w:t>
            </w:r>
          </w:p>
        </w:tc>
      </w:tr>
    </w:tbl>
    <w:p w:rsidR="00D06105" w:rsidRDefault="00D06105" w:rsidP="00D06105">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0" w:name="_Toc369706623"/>
      <w:r w:rsidRPr="00BA4903">
        <w:rPr>
          <w:rFonts w:ascii="Times New Roman" w:hAnsi="Times New Roman"/>
          <w:sz w:val="28"/>
          <w:szCs w:val="28"/>
        </w:rPr>
        <w:lastRenderedPageBreak/>
        <w:t>Введение</w:t>
      </w:r>
      <w:bookmarkEnd w:id="0"/>
    </w:p>
    <w:p w:rsidR="00D06105" w:rsidRPr="00DB2B96" w:rsidRDefault="00D06105" w:rsidP="00D06105"/>
    <w:p w:rsidR="00D06105" w:rsidRPr="00AB5A75" w:rsidRDefault="00D06105" w:rsidP="00D06105">
      <w:pPr>
        <w:pStyle w:val="2"/>
      </w:pPr>
      <w:bookmarkStart w:id="1" w:name="_Toc369706624"/>
      <w:r w:rsidRPr="00BA4903">
        <w:t>1</w:t>
      </w:r>
      <w:r w:rsidRPr="00AB5A75">
        <w:t>. Цели и задачи Методических рекомендаций</w:t>
      </w:r>
      <w:bookmarkEnd w:id="1"/>
    </w:p>
    <w:p w:rsidR="00D06105" w:rsidRPr="00AB5A75" w:rsidRDefault="00D06105" w:rsidP="00D06105">
      <w:pPr>
        <w:ind w:firstLine="624"/>
        <w:jc w:val="both"/>
        <w:rPr>
          <w:rFonts w:ascii="Times New Roman" w:hAnsi="Times New Roman"/>
          <w:sz w:val="28"/>
          <w:szCs w:val="28"/>
        </w:rPr>
      </w:pPr>
      <w:r w:rsidRPr="00AB5A75">
        <w:rPr>
          <w:rFonts w:ascii="Times New Roman" w:hAnsi="Times New Roman"/>
          <w:sz w:val="28"/>
          <w:szCs w:val="28"/>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w:t>
      </w:r>
      <w:smartTag w:uri="urn:schemas-microsoft-com:office:smarttags" w:element="metricconverter">
        <w:smartTagPr>
          <w:attr w:name="ProductID" w:val="2001 г"/>
        </w:smartTagPr>
        <w:r w:rsidRPr="00AB5A75">
          <w:rPr>
            <w:rFonts w:ascii="Times New Roman" w:hAnsi="Times New Roman"/>
            <w:sz w:val="28"/>
            <w:szCs w:val="28"/>
          </w:rPr>
          <w:t>2013 г</w:t>
        </w:r>
      </w:smartTag>
      <w:r w:rsidRPr="00AB5A75">
        <w:rPr>
          <w:rFonts w:ascii="Times New Roman" w:hAnsi="Times New Roman"/>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AB5A75">
          <w:rPr>
            <w:rFonts w:ascii="Times New Roman" w:hAnsi="Times New Roman"/>
            <w:sz w:val="28"/>
            <w:szCs w:val="28"/>
          </w:rPr>
          <w:t>2008 г</w:t>
        </w:r>
      </w:smartTag>
      <w:r w:rsidRPr="00AB5A75">
        <w:rPr>
          <w:rFonts w:ascii="Times New Roman" w:hAnsi="Times New Roman"/>
          <w:sz w:val="28"/>
          <w:szCs w:val="28"/>
        </w:rPr>
        <w:t>. № 273-ФЗ «О противодействии коррупции».</w:t>
      </w:r>
    </w:p>
    <w:p w:rsidR="00D06105" w:rsidRPr="00BA4903" w:rsidRDefault="00D06105" w:rsidP="00D06105">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D06105" w:rsidRPr="00BA4903" w:rsidRDefault="00D06105" w:rsidP="00D06105">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D06105" w:rsidRPr="00BA4903" w:rsidRDefault="00D06105" w:rsidP="00D06105">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D06105" w:rsidRPr="00BA4903" w:rsidRDefault="00D06105" w:rsidP="00D06105">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D06105" w:rsidRPr="00BA4903" w:rsidRDefault="00D06105" w:rsidP="00D06105">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D06105" w:rsidRPr="00BA4903" w:rsidRDefault="00D06105" w:rsidP="00D06105">
      <w:pPr>
        <w:pStyle w:val="2"/>
      </w:pPr>
      <w:bookmarkStart w:id="2" w:name="_Toc369706625"/>
      <w:r w:rsidRPr="00BA4903">
        <w:t>2. Термины и определения</w:t>
      </w:r>
      <w:bookmarkEnd w:id="2"/>
    </w:p>
    <w:p w:rsidR="00D06105" w:rsidRPr="00BA4903" w:rsidRDefault="00D06105" w:rsidP="00D06105">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D06105" w:rsidRPr="00BA4903" w:rsidRDefault="00D06105" w:rsidP="00D06105">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w:t>
      </w:r>
      <w:r w:rsidRPr="00BA4903">
        <w:rPr>
          <w:sz w:val="28"/>
          <w:szCs w:val="28"/>
        </w:rPr>
        <w:lastRenderedPageBreak/>
        <w:t>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D06105" w:rsidRPr="00BA4903" w:rsidRDefault="00D06105" w:rsidP="00D06105">
      <w:pPr>
        <w:ind w:firstLine="624"/>
        <w:jc w:val="both"/>
        <w:rPr>
          <w:sz w:val="28"/>
          <w:szCs w:val="28"/>
        </w:rPr>
      </w:pPr>
      <w:r w:rsidRPr="00BA4903">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D06105" w:rsidRPr="00BA4903" w:rsidRDefault="00D06105" w:rsidP="00D06105">
      <w:pPr>
        <w:ind w:firstLine="624"/>
        <w:jc w:val="both"/>
        <w:rPr>
          <w:sz w:val="28"/>
          <w:szCs w:val="28"/>
        </w:rPr>
      </w:pPr>
      <w:r w:rsidRPr="00BA4903">
        <w:rPr>
          <w:sz w:val="28"/>
          <w:szCs w:val="28"/>
        </w:rPr>
        <w:t>б) по выявлению, предупреждению, пресечению, раскрытию и расследованию коррупционных правонарушений (борьба с коррупцией);</w:t>
      </w:r>
    </w:p>
    <w:p w:rsidR="00D06105" w:rsidRPr="00BA4903" w:rsidRDefault="00D06105" w:rsidP="00D06105">
      <w:pPr>
        <w:ind w:firstLine="624"/>
        <w:jc w:val="both"/>
        <w:rPr>
          <w:sz w:val="28"/>
          <w:szCs w:val="28"/>
        </w:rPr>
      </w:pPr>
      <w:r w:rsidRPr="00BA4903">
        <w:rPr>
          <w:sz w:val="28"/>
          <w:szCs w:val="28"/>
        </w:rPr>
        <w:t>в) по минимизации и (или) ликвидации последствий коррупционных правонарушений.</w:t>
      </w:r>
    </w:p>
    <w:p w:rsidR="00D06105" w:rsidRPr="003B1D87" w:rsidRDefault="00D06105" w:rsidP="00D06105">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Pr>
          <w:sz w:val="28"/>
          <w:szCs w:val="28"/>
        </w:rPr>
        <w:t>.</w:t>
      </w:r>
      <w:r w:rsidRPr="003B1D87">
        <w:rPr>
          <w:sz w:val="28"/>
          <w:szCs w:val="28"/>
        </w:rPr>
        <w:t xml:space="preserve"> </w:t>
      </w:r>
    </w:p>
    <w:p w:rsidR="00D06105" w:rsidRPr="00BA4903" w:rsidRDefault="00D06105" w:rsidP="00D06105">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D06105" w:rsidRPr="00BA4903" w:rsidRDefault="00D06105" w:rsidP="00D06105">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06105" w:rsidRPr="00BA4903" w:rsidRDefault="00D06105" w:rsidP="00D06105">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06105" w:rsidRDefault="00D06105" w:rsidP="00D06105">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w:t>
      </w:r>
      <w:r w:rsidRPr="00BA4903">
        <w:rPr>
          <w:sz w:val="28"/>
          <w:szCs w:val="28"/>
        </w:rPr>
        <w:lastRenderedPageBreak/>
        <w:t>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D06105" w:rsidRPr="003B173F" w:rsidRDefault="00D06105" w:rsidP="00D06105">
      <w:pPr>
        <w:ind w:firstLine="624"/>
        <w:jc w:val="both"/>
        <w:rPr>
          <w:sz w:val="28"/>
          <w:szCs w:val="28"/>
        </w:rPr>
      </w:pPr>
      <w:r w:rsidRPr="007E65C0">
        <w:rPr>
          <w:b/>
          <w:i/>
          <w:sz w:val="28"/>
          <w:szCs w:val="28"/>
        </w:rPr>
        <w:t>Комплаенс</w:t>
      </w:r>
      <w:r>
        <w:rPr>
          <w:sz w:val="28"/>
          <w:szCs w:val="28"/>
        </w:rPr>
        <w:t xml:space="preserve"> – </w:t>
      </w:r>
      <w:r w:rsidRPr="003B173F">
        <w:rPr>
          <w:sz w:val="28"/>
          <w:szCs w:val="28"/>
        </w:rPr>
        <w:t>обеспечение</w:t>
      </w:r>
      <w:r>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D06105" w:rsidRPr="00BA4903" w:rsidRDefault="00D06105" w:rsidP="00D06105">
      <w:pPr>
        <w:pStyle w:val="2"/>
      </w:pPr>
      <w:bookmarkStart w:id="3" w:name="_Toc369706626"/>
      <w:r w:rsidRPr="00BA4903">
        <w:t>3.</w:t>
      </w:r>
      <w:r>
        <w:t> </w:t>
      </w:r>
      <w:r w:rsidRPr="00BA4903">
        <w:t>Круг субъектов, для которых разработаны Методические рекомендации</w:t>
      </w:r>
      <w:bookmarkEnd w:id="3"/>
    </w:p>
    <w:p w:rsidR="00D06105" w:rsidRPr="00BA4903" w:rsidRDefault="00D06105" w:rsidP="00D06105">
      <w:pPr>
        <w:pStyle w:val="a8"/>
        <w:ind w:left="0" w:firstLine="624"/>
        <w:contextualSpacing w:val="0"/>
        <w:jc w:val="both"/>
        <w:rPr>
          <w:sz w:val="28"/>
          <w:szCs w:val="28"/>
        </w:rPr>
      </w:pPr>
      <w:r w:rsidRPr="00BA4903">
        <w:rPr>
          <w:sz w:val="28"/>
          <w:szCs w:val="28"/>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D06105" w:rsidRPr="00BA4903" w:rsidRDefault="00D06105" w:rsidP="00D06105">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D06105" w:rsidRPr="00BA4903" w:rsidRDefault="00D06105" w:rsidP="00D06105">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D06105" w:rsidRPr="00BA4903" w:rsidRDefault="00D06105" w:rsidP="00D06105">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D06105" w:rsidRPr="00BA4903" w:rsidRDefault="00D06105" w:rsidP="00D06105">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D06105" w:rsidRPr="00BA4903" w:rsidRDefault="00D06105" w:rsidP="00D06105">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D06105" w:rsidRPr="00BA4903" w:rsidRDefault="00D06105" w:rsidP="00D06105">
      <w:pPr>
        <w:tabs>
          <w:tab w:val="num" w:pos="851"/>
        </w:tabs>
        <w:ind w:firstLine="624"/>
        <w:jc w:val="both"/>
        <w:rPr>
          <w:sz w:val="28"/>
          <w:szCs w:val="28"/>
        </w:rPr>
      </w:pPr>
      <w:r w:rsidRPr="00BA4903">
        <w:rPr>
          <w:sz w:val="28"/>
          <w:szCs w:val="28"/>
        </w:rPr>
        <w:lastRenderedPageBreak/>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D06105" w:rsidRPr="00BA4903" w:rsidRDefault="00D06105" w:rsidP="00D06105">
      <w:pPr>
        <w:numPr>
          <w:ilvl w:val="0"/>
          <w:numId w:val="2"/>
        </w:numPr>
        <w:tabs>
          <w:tab w:val="clear" w:pos="1440"/>
          <w:tab w:val="num" w:pos="851"/>
        </w:tabs>
        <w:spacing w:after="0" w:line="240" w:lineRule="auto"/>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Pr>
          <w:sz w:val="28"/>
          <w:szCs w:val="28"/>
        </w:rPr>
        <w:t>;</w:t>
      </w:r>
    </w:p>
    <w:p w:rsidR="00D06105" w:rsidRPr="00620CC9" w:rsidRDefault="00D06105" w:rsidP="00D06105">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D06105" w:rsidRDefault="00D06105" w:rsidP="00D06105">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D06105" w:rsidRPr="00620CC9" w:rsidRDefault="00D06105" w:rsidP="00D06105">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D06105" w:rsidRPr="00BA4903" w:rsidRDefault="00D06105" w:rsidP="00D06105">
      <w:pPr>
        <w:pStyle w:val="a8"/>
        <w:tabs>
          <w:tab w:val="num" w:pos="851"/>
        </w:tabs>
        <w:ind w:left="0" w:firstLine="624"/>
        <w:contextualSpacing w:val="0"/>
        <w:jc w:val="both"/>
        <w:rPr>
          <w:sz w:val="28"/>
          <w:szCs w:val="28"/>
        </w:rPr>
      </w:pPr>
    </w:p>
    <w:p w:rsidR="00D06105" w:rsidRDefault="00D06105" w:rsidP="00D06105">
      <w:pPr>
        <w:pStyle w:val="1"/>
        <w:numPr>
          <w:ilvl w:val="0"/>
          <w:numId w:val="23"/>
        </w:numPr>
        <w:tabs>
          <w:tab w:val="left" w:pos="0"/>
        </w:tabs>
        <w:spacing w:before="0" w:after="0"/>
        <w:ind w:left="0" w:firstLine="0"/>
        <w:jc w:val="center"/>
        <w:rPr>
          <w:rFonts w:ascii="Times New Roman" w:hAnsi="Times New Roman"/>
          <w:sz w:val="28"/>
          <w:szCs w:val="28"/>
        </w:rPr>
      </w:pPr>
      <w:bookmarkStart w:id="4" w:name="_Toc369706627"/>
      <w:r w:rsidRPr="00BA4903">
        <w:rPr>
          <w:rFonts w:ascii="Times New Roman" w:hAnsi="Times New Roman"/>
          <w:sz w:val="28"/>
          <w:szCs w:val="28"/>
        </w:rPr>
        <w:t>Нормативное правовое обеспечение</w:t>
      </w:r>
      <w:bookmarkEnd w:id="4"/>
    </w:p>
    <w:p w:rsidR="00D06105" w:rsidRPr="00DB2B96" w:rsidRDefault="00D06105" w:rsidP="00D06105">
      <w:pPr>
        <w:ind w:left="624"/>
      </w:pPr>
    </w:p>
    <w:p w:rsidR="00D06105" w:rsidRPr="00BA4903" w:rsidRDefault="00D06105" w:rsidP="00D06105">
      <w:pPr>
        <w:pStyle w:val="2"/>
      </w:pPr>
      <w:bookmarkStart w:id="5" w:name="_Toc369706628"/>
      <w:r>
        <w:t>1. </w:t>
      </w:r>
      <w:r w:rsidRPr="00BA4903">
        <w:t>Российское законодательство в сфере предупреждения и противодействия коррупции</w:t>
      </w:r>
      <w:bookmarkEnd w:id="5"/>
    </w:p>
    <w:p w:rsidR="00D06105" w:rsidRPr="00BA4903" w:rsidRDefault="00D06105" w:rsidP="00D06105">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D06105" w:rsidRPr="00BA4903" w:rsidRDefault="00D06105" w:rsidP="00D06105">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Pr>
          <w:sz w:val="28"/>
          <w:szCs w:val="28"/>
        </w:rPr>
        <w:t xml:space="preserve"> «О противодействии коррупции»</w:t>
      </w:r>
      <w:r w:rsidRPr="00BA4903">
        <w:rPr>
          <w:sz w:val="28"/>
          <w:szCs w:val="28"/>
        </w:rPr>
        <w:t xml:space="preserve">). </w:t>
      </w:r>
    </w:p>
    <w:p w:rsidR="00D06105" w:rsidRPr="00BA4903" w:rsidRDefault="00D06105" w:rsidP="00D06105">
      <w:pPr>
        <w:pStyle w:val="a8"/>
        <w:ind w:left="0" w:firstLine="624"/>
        <w:contextualSpacing w:val="0"/>
        <w:jc w:val="both"/>
        <w:rPr>
          <w:sz w:val="28"/>
          <w:szCs w:val="28"/>
        </w:rPr>
      </w:pPr>
      <w:r w:rsidRPr="00BA4903">
        <w:rPr>
          <w:sz w:val="28"/>
          <w:szCs w:val="28"/>
        </w:rPr>
        <w:t xml:space="preserve">Частью 1 статьи 13.3 Федерального закона </w:t>
      </w:r>
      <w:r>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D06105" w:rsidRPr="00BA4903" w:rsidRDefault="00D06105" w:rsidP="00D06105">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D06105" w:rsidRPr="00BA4903" w:rsidRDefault="00D06105" w:rsidP="00D06105">
      <w:pPr>
        <w:pStyle w:val="a8"/>
        <w:tabs>
          <w:tab w:val="left" w:pos="0"/>
        </w:tabs>
        <w:ind w:left="0" w:firstLine="624"/>
        <w:contextualSpacing w:val="0"/>
        <w:jc w:val="both"/>
        <w:rPr>
          <w:i/>
          <w:sz w:val="28"/>
          <w:szCs w:val="28"/>
        </w:rPr>
      </w:pPr>
      <w:r w:rsidRPr="00BA4903">
        <w:rPr>
          <w:i/>
          <w:sz w:val="28"/>
          <w:szCs w:val="28"/>
        </w:rPr>
        <w:t>Общие нормы</w:t>
      </w:r>
    </w:p>
    <w:p w:rsidR="00D06105" w:rsidRPr="00BA4903" w:rsidRDefault="00D06105" w:rsidP="00D06105">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Pr>
          <w:sz w:val="28"/>
          <w:szCs w:val="28"/>
        </w:rPr>
        <w:t xml:space="preserve"> «О противодействии коррупции»</w:t>
      </w:r>
      <w:r w:rsidRPr="00BA4903">
        <w:rPr>
          <w:sz w:val="28"/>
          <w:szCs w:val="28"/>
        </w:rPr>
        <w:t xml:space="preserve">.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D06105" w:rsidRPr="00BA4903" w:rsidRDefault="00D06105" w:rsidP="00D06105">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за коррупционное правонарушение к юридическому лицу не освобождает от ответственности за </w:t>
      </w:r>
      <w:r w:rsidRPr="00BA4903">
        <w:rPr>
          <w:sz w:val="28"/>
          <w:szCs w:val="28"/>
        </w:rPr>
        <w:lastRenderedPageBreak/>
        <w:t>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D06105" w:rsidRPr="00BA4903" w:rsidRDefault="00D06105" w:rsidP="00D06105">
      <w:pPr>
        <w:ind w:firstLine="624"/>
        <w:jc w:val="both"/>
        <w:rPr>
          <w:i/>
          <w:sz w:val="28"/>
          <w:szCs w:val="28"/>
        </w:rPr>
      </w:pPr>
      <w:r w:rsidRPr="00BA4903">
        <w:rPr>
          <w:i/>
          <w:sz w:val="28"/>
          <w:szCs w:val="28"/>
        </w:rPr>
        <w:t>Незаконное вознаграждение от имени юридического лица</w:t>
      </w:r>
    </w:p>
    <w:p w:rsidR="00D06105" w:rsidRPr="00BA4903" w:rsidRDefault="00D06105" w:rsidP="00D06105">
      <w:pPr>
        <w:ind w:firstLine="624"/>
        <w:jc w:val="both"/>
        <w:rPr>
          <w:sz w:val="28"/>
          <w:szCs w:val="28"/>
        </w:rPr>
      </w:pPr>
      <w:r w:rsidRPr="00BA4903">
        <w:rPr>
          <w:sz w:val="28"/>
          <w:szCs w:val="28"/>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D06105" w:rsidRPr="00BA4903" w:rsidRDefault="00D06105" w:rsidP="00D06105">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D06105" w:rsidRPr="00BA4903" w:rsidRDefault="00D06105" w:rsidP="00D06105">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D06105" w:rsidRPr="00BA4903" w:rsidRDefault="00D06105" w:rsidP="00D06105">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Pr>
          <w:sz w:val="28"/>
          <w:szCs w:val="28"/>
        </w:rPr>
        <w:t>«О противодействии коррупции»</w:t>
      </w:r>
      <w:r w:rsidRPr="00BA4903">
        <w:rPr>
          <w:sz w:val="28"/>
          <w:szCs w:val="28"/>
        </w:rPr>
        <w:t xml:space="preserve">,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D06105" w:rsidRPr="00BA4903" w:rsidRDefault="00D06105" w:rsidP="00D06105">
      <w:pPr>
        <w:widowControl w:val="0"/>
        <w:autoSpaceDE w:val="0"/>
        <w:autoSpaceDN w:val="0"/>
        <w:adjustRightInd w:val="0"/>
        <w:ind w:firstLine="624"/>
        <w:jc w:val="both"/>
        <w:rPr>
          <w:sz w:val="28"/>
          <w:szCs w:val="28"/>
        </w:rPr>
      </w:pPr>
      <w:r w:rsidRPr="00BA4903">
        <w:rPr>
          <w:sz w:val="28"/>
          <w:szCs w:val="28"/>
        </w:rPr>
        <w:t xml:space="preserve">В частности, работодатель при заключении трудового или гражданско-правового договора на выполнение работ (оказание услуг) с гражданином, </w:t>
      </w:r>
      <w:r w:rsidRPr="00BA4903">
        <w:rPr>
          <w:sz w:val="28"/>
          <w:szCs w:val="28"/>
        </w:rPr>
        <w:lastRenderedPageBreak/>
        <w:t>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D06105" w:rsidRPr="00BA4903" w:rsidRDefault="00D06105" w:rsidP="00D06105">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D06105" w:rsidRPr="00BA4903" w:rsidRDefault="00D06105" w:rsidP="00D06105">
      <w:pPr>
        <w:widowControl w:val="0"/>
        <w:autoSpaceDE w:val="0"/>
        <w:autoSpaceDN w:val="0"/>
        <w:adjustRightInd w:val="0"/>
        <w:ind w:firstLine="624"/>
        <w:jc w:val="both"/>
        <w:rPr>
          <w:sz w:val="28"/>
          <w:szCs w:val="28"/>
        </w:rPr>
      </w:pPr>
      <w:r w:rsidRPr="00BA4903">
        <w:rPr>
          <w:sz w:val="28"/>
          <w:szCs w:val="28"/>
        </w:rPr>
        <w:t xml:space="preserve">Названные требования, исходя из положений </w:t>
      </w:r>
      <w:hyperlink r:id="rId7"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8" w:history="1">
        <w:r w:rsidRPr="00BA4903">
          <w:rPr>
            <w:sz w:val="28"/>
            <w:szCs w:val="28"/>
          </w:rPr>
          <w:t>раздел I</w:t>
        </w:r>
      </w:hyperlink>
      <w:r w:rsidRPr="00BA4903">
        <w:rPr>
          <w:sz w:val="28"/>
          <w:szCs w:val="28"/>
        </w:rPr>
        <w:t xml:space="preserve"> или </w:t>
      </w:r>
      <w:hyperlink r:id="rId9"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0"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1"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D06105" w:rsidRPr="00BA4903" w:rsidRDefault="00D06105" w:rsidP="00D06105">
      <w:pPr>
        <w:widowControl w:val="0"/>
        <w:autoSpaceDE w:val="0"/>
        <w:autoSpaceDN w:val="0"/>
        <w:adjustRightInd w:val="0"/>
        <w:ind w:firstLine="624"/>
        <w:jc w:val="both"/>
        <w:rPr>
          <w:sz w:val="28"/>
          <w:szCs w:val="28"/>
        </w:rPr>
      </w:pPr>
      <w:r w:rsidRPr="00BA4903">
        <w:rPr>
          <w:sz w:val="28"/>
          <w:szCs w:val="28"/>
        </w:rPr>
        <w:t xml:space="preserve">Неисполнение работодателем обязанности, предусмотренной частью 4 статьи 12 Федерального закона </w:t>
      </w:r>
      <w:r>
        <w:rPr>
          <w:sz w:val="28"/>
          <w:szCs w:val="28"/>
        </w:rPr>
        <w:t>«О противодействии коррупции»</w:t>
      </w:r>
      <w:r w:rsidRPr="00BA4903">
        <w:rPr>
          <w:sz w:val="28"/>
          <w:szCs w:val="28"/>
        </w:rPr>
        <w:t>, является правонарушением и влечет в соответствии со статьей 19.29 КоАП РФ ответственность в виде административного штрафа.</w:t>
      </w:r>
    </w:p>
    <w:p w:rsidR="00D06105" w:rsidRPr="00BA4903" w:rsidRDefault="00D06105" w:rsidP="00D06105">
      <w:pPr>
        <w:pStyle w:val="a8"/>
        <w:ind w:left="624"/>
        <w:contextualSpacing w:val="0"/>
        <w:jc w:val="both"/>
        <w:rPr>
          <w:i/>
          <w:sz w:val="28"/>
          <w:szCs w:val="28"/>
        </w:rPr>
      </w:pPr>
      <w:r w:rsidRPr="00BA4903">
        <w:rPr>
          <w:i/>
          <w:sz w:val="28"/>
          <w:szCs w:val="28"/>
        </w:rPr>
        <w:t>1.3. Ответственность физических лиц</w:t>
      </w:r>
    </w:p>
    <w:p w:rsidR="00D06105" w:rsidRPr="00BA4903" w:rsidRDefault="00D06105" w:rsidP="00D06105">
      <w:pPr>
        <w:ind w:firstLine="624"/>
        <w:jc w:val="both"/>
        <w:rPr>
          <w:sz w:val="28"/>
          <w:szCs w:val="28"/>
        </w:rPr>
      </w:pPr>
      <w:r w:rsidRPr="00BA4903">
        <w:rPr>
          <w:sz w:val="28"/>
          <w:szCs w:val="28"/>
        </w:rPr>
        <w:lastRenderedPageBreak/>
        <w:t xml:space="preserve">Ответственность физических лиц за коррупционные правонарушения установлена статьей 13 Федерального закона </w:t>
      </w:r>
      <w:r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D06105" w:rsidRPr="00BA4903" w:rsidRDefault="00D06105" w:rsidP="00D06105">
      <w:pPr>
        <w:pStyle w:val="a8"/>
        <w:tabs>
          <w:tab w:val="left" w:pos="0"/>
        </w:tabs>
        <w:ind w:left="0" w:firstLine="624"/>
        <w:contextualSpacing w:val="0"/>
        <w:jc w:val="both"/>
        <w:rPr>
          <w:sz w:val="28"/>
          <w:szCs w:val="28"/>
        </w:rPr>
      </w:pPr>
      <w:r w:rsidRPr="00BA4903">
        <w:rPr>
          <w:sz w:val="28"/>
          <w:szCs w:val="28"/>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D06105" w:rsidRPr="00BA4903" w:rsidRDefault="00D06105" w:rsidP="00D06105">
      <w:pPr>
        <w:pStyle w:val="a8"/>
        <w:tabs>
          <w:tab w:val="left" w:pos="0"/>
        </w:tabs>
        <w:ind w:left="0" w:firstLine="624"/>
        <w:contextualSpacing w:val="0"/>
        <w:jc w:val="both"/>
        <w:rPr>
          <w:sz w:val="28"/>
          <w:szCs w:val="28"/>
        </w:rPr>
      </w:pPr>
      <w:r w:rsidRPr="00BA4903">
        <w:rPr>
          <w:sz w:val="28"/>
          <w:szCs w:val="28"/>
        </w:rPr>
        <w:t>Тем не менее, в Трудовом кодексе Российской Федерации</w:t>
      </w:r>
      <w:r>
        <w:rPr>
          <w:sz w:val="28"/>
          <w:szCs w:val="28"/>
        </w:rPr>
        <w:t xml:space="preserve"> </w:t>
      </w:r>
      <w:r>
        <w:rPr>
          <w:sz w:val="28"/>
          <w:szCs w:val="28"/>
        </w:rPr>
        <w:br/>
      </w:r>
      <w:r w:rsidRPr="00BA4903">
        <w:rPr>
          <w:sz w:val="28"/>
          <w:szCs w:val="28"/>
        </w:rPr>
        <w:t>(далее</w:t>
      </w:r>
      <w:r>
        <w:rPr>
          <w:sz w:val="28"/>
          <w:szCs w:val="28"/>
        </w:rPr>
        <w:t> </w:t>
      </w:r>
      <w:r w:rsidRPr="00BA4903">
        <w:rPr>
          <w:sz w:val="28"/>
          <w:szCs w:val="28"/>
        </w:rPr>
        <w:t>–</w:t>
      </w:r>
      <w:r>
        <w:rPr>
          <w:sz w:val="28"/>
          <w:szCs w:val="28"/>
        </w:rPr>
        <w:t> </w:t>
      </w:r>
      <w:r w:rsidRPr="00BA4903">
        <w:rPr>
          <w:sz w:val="28"/>
          <w:szCs w:val="28"/>
        </w:rPr>
        <w:t>ТК</w:t>
      </w:r>
      <w:r>
        <w:rPr>
          <w:sz w:val="28"/>
          <w:szCs w:val="28"/>
        </w:rPr>
        <w:t> </w:t>
      </w:r>
      <w:r w:rsidRPr="00BA4903">
        <w:rPr>
          <w:sz w:val="28"/>
          <w:szCs w:val="28"/>
        </w:rPr>
        <w:t xml:space="preserve">РФ) существует возможность привлечения работника организации к дисциплинарной ответственности. </w:t>
      </w:r>
    </w:p>
    <w:p w:rsidR="00D06105" w:rsidRPr="00BA4903" w:rsidRDefault="00D06105" w:rsidP="00D06105">
      <w:pPr>
        <w:pStyle w:val="a8"/>
        <w:tabs>
          <w:tab w:val="left" w:pos="0"/>
        </w:tabs>
        <w:ind w:left="0" w:firstLine="624"/>
        <w:contextualSpacing w:val="0"/>
        <w:jc w:val="both"/>
        <w:rPr>
          <w:sz w:val="28"/>
          <w:szCs w:val="28"/>
        </w:rPr>
      </w:pPr>
      <w:r w:rsidRPr="00BA4903">
        <w:rPr>
          <w:sz w:val="28"/>
          <w:szCs w:val="28"/>
        </w:rPr>
        <w:t xml:space="preserve">Так, согласно статье 192 ТК РФ 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Pr="00BA4903">
          <w:rPr>
            <w:sz w:val="28"/>
            <w:szCs w:val="28"/>
          </w:rPr>
          <w:t>пунктами 5,</w:t>
        </w:r>
      </w:hyperlink>
      <w:r w:rsidRPr="00BA4903">
        <w:rPr>
          <w:sz w:val="28"/>
          <w:szCs w:val="28"/>
        </w:rPr>
        <w:t xml:space="preserve"> </w:t>
      </w:r>
      <w:hyperlink w:anchor="Par1360" w:tooltip="Ссылка на текущий документ" w:history="1">
        <w:r w:rsidRPr="00BA4903">
          <w:rPr>
            <w:sz w:val="28"/>
            <w:szCs w:val="28"/>
          </w:rPr>
          <w:t>6,</w:t>
        </w:r>
      </w:hyperlink>
      <w:r w:rsidRPr="00BA4903">
        <w:rPr>
          <w:sz w:val="28"/>
          <w:szCs w:val="28"/>
        </w:rPr>
        <w:t xml:space="preserve"> </w:t>
      </w:r>
      <w:hyperlink w:anchor="Par1381" w:tooltip="Ссылка на текущий документ" w:history="1">
        <w:r w:rsidRPr="00BA4903">
          <w:rPr>
            <w:sz w:val="28"/>
            <w:szCs w:val="28"/>
          </w:rPr>
          <w:t>9</w:t>
        </w:r>
      </w:hyperlink>
      <w:r w:rsidRPr="00BA4903">
        <w:rPr>
          <w:sz w:val="28"/>
          <w:szCs w:val="28"/>
        </w:rPr>
        <w:t xml:space="preserve"> или </w:t>
      </w:r>
      <w:hyperlink w:anchor="Par1382" w:tooltip="Ссылка на текущий документ" w:history="1">
        <w:r w:rsidRPr="00BA4903">
          <w:rPr>
            <w:sz w:val="28"/>
            <w:szCs w:val="28"/>
          </w:rPr>
          <w:t>10 части первой статьи 81</w:t>
        </w:r>
      </w:hyperlink>
      <w:r w:rsidRPr="00BA4903">
        <w:rPr>
          <w:sz w:val="28"/>
          <w:szCs w:val="28"/>
        </w:rPr>
        <w:t xml:space="preserve">, </w:t>
      </w:r>
      <w:hyperlink w:anchor="Par4971" w:tooltip="Ссылка на текущий документ" w:history="1">
        <w:r w:rsidRPr="00BA4903">
          <w:rPr>
            <w:sz w:val="28"/>
            <w:szCs w:val="28"/>
          </w:rPr>
          <w:t>пунктом 1 статьи 336</w:t>
        </w:r>
      </w:hyperlink>
      <w:r w:rsidRPr="00BA4903">
        <w:rPr>
          <w:sz w:val="28"/>
          <w:szCs w:val="28"/>
        </w:rPr>
        <w:t xml:space="preserve">, а также </w:t>
      </w:r>
      <w:hyperlink w:anchor="Par1376" w:tooltip="Ссылка на текущий документ" w:history="1">
        <w:r w:rsidRPr="00BA4903">
          <w:rPr>
            <w:sz w:val="28"/>
            <w:szCs w:val="28"/>
          </w:rPr>
          <w:t>пунктами 7</w:t>
        </w:r>
      </w:hyperlink>
      <w:r w:rsidRPr="00BA4903">
        <w:rPr>
          <w:sz w:val="28"/>
          <w:szCs w:val="28"/>
        </w:rPr>
        <w:t xml:space="preserve"> или </w:t>
      </w:r>
      <w:hyperlink w:anchor="Par1377" w:tooltip="Ссылка на текущий документ" w:history="1">
        <w:r w:rsidRPr="00BA4903">
          <w:rPr>
            <w:sz w:val="28"/>
            <w:szCs w:val="28"/>
          </w:rPr>
          <w:t>7.1</w:t>
        </w:r>
      </w:hyperlink>
      <w:r w:rsidRPr="00BA4903">
        <w:rPr>
          <w:sz w:val="28"/>
          <w:szCs w:val="28"/>
        </w:rPr>
        <w:t xml:space="preserve"> </w:t>
      </w:r>
      <w:hyperlink w:anchor="Par1380" w:tooltip="Ссылка на текущий документ" w:history="1">
        <w:r w:rsidRPr="00BA4903">
          <w:rPr>
            <w:sz w:val="28"/>
            <w:szCs w:val="28"/>
          </w:rPr>
          <w:t>части первой статьи 81</w:t>
        </w:r>
      </w:hyperlink>
      <w:r w:rsidRPr="00BA4903">
        <w:rPr>
          <w:sz w:val="28"/>
          <w:szCs w:val="28"/>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D06105" w:rsidRPr="00BA4903" w:rsidRDefault="00D06105" w:rsidP="00D06105">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D06105" w:rsidRPr="00BA4903" w:rsidRDefault="00D06105" w:rsidP="00D06105">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D06105" w:rsidRPr="00BA4903" w:rsidRDefault="00D06105" w:rsidP="00D06105">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D06105" w:rsidRPr="001B58E3" w:rsidRDefault="00D06105" w:rsidP="00D06105">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D06105" w:rsidRPr="00BA4903" w:rsidRDefault="00D06105" w:rsidP="00D06105">
      <w:pPr>
        <w:shd w:val="clear" w:color="auto" w:fill="FFFFFF"/>
        <w:ind w:firstLine="624"/>
        <w:jc w:val="both"/>
        <w:rPr>
          <w:b/>
          <w:i/>
          <w:sz w:val="28"/>
          <w:szCs w:val="28"/>
          <w:shd w:val="clear" w:color="auto" w:fill="FFFFFF"/>
        </w:rPr>
      </w:pPr>
      <w:r>
        <w:rPr>
          <w:b/>
          <w:i/>
          <w:sz w:val="28"/>
          <w:szCs w:val="28"/>
          <w:shd w:val="clear" w:color="auto" w:fill="FFFFFF"/>
        </w:rPr>
        <w:lastRenderedPageBreak/>
        <w:t>2. </w:t>
      </w:r>
      <w:r w:rsidRPr="00013452">
        <w:rPr>
          <w:b/>
          <w:i/>
          <w:sz w:val="28"/>
          <w:szCs w:val="28"/>
        </w:rPr>
        <w:t>Международные соглашения по вопросам противодействия коррупции в коммерческих организациях</w:t>
      </w:r>
      <w:r>
        <w:rPr>
          <w:b/>
          <w:i/>
          <w:sz w:val="28"/>
          <w:szCs w:val="28"/>
        </w:rPr>
        <w:t xml:space="preserve"> и </w:t>
      </w:r>
      <w:r>
        <w:rPr>
          <w:b/>
          <w:i/>
          <w:sz w:val="28"/>
          <w:szCs w:val="28"/>
          <w:shd w:val="clear" w:color="auto" w:fill="FFFFFF"/>
        </w:rPr>
        <w:t>з</w:t>
      </w:r>
      <w:r w:rsidRPr="00BA4903">
        <w:rPr>
          <w:b/>
          <w:i/>
          <w:sz w:val="28"/>
          <w:szCs w:val="28"/>
          <w:shd w:val="clear" w:color="auto" w:fill="FFFFFF"/>
        </w:rPr>
        <w:t>арубежное законодательство</w:t>
      </w:r>
    </w:p>
    <w:p w:rsidR="00D06105" w:rsidRPr="00BA4903" w:rsidRDefault="00D06105" w:rsidP="00D06105">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D06105" w:rsidRPr="00BA4903" w:rsidRDefault="00D06105" w:rsidP="00D06105">
      <w:pPr>
        <w:numPr>
          <w:ilvl w:val="0"/>
          <w:numId w:val="22"/>
        </w:numPr>
        <w:tabs>
          <w:tab w:val="clear" w:pos="1440"/>
          <w:tab w:val="num" w:pos="851"/>
        </w:tabs>
        <w:spacing w:after="0" w:line="240" w:lineRule="auto"/>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06105" w:rsidRPr="007E65C0" w:rsidRDefault="00D06105" w:rsidP="00D06105">
      <w:pPr>
        <w:numPr>
          <w:ilvl w:val="0"/>
          <w:numId w:val="22"/>
        </w:numPr>
        <w:tabs>
          <w:tab w:val="clear" w:pos="1440"/>
          <w:tab w:val="num" w:pos="851"/>
        </w:tabs>
        <w:spacing w:after="0" w:line="240" w:lineRule="auto"/>
        <w:ind w:left="0" w:firstLine="624"/>
        <w:jc w:val="both"/>
        <w:rPr>
          <w:sz w:val="28"/>
          <w:szCs w:val="28"/>
        </w:rPr>
      </w:pPr>
      <w:r w:rsidRPr="00BA4903">
        <w:rPr>
          <w:sz w:val="28"/>
          <w:szCs w:val="28"/>
        </w:rPr>
        <w:t>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D06105" w:rsidRPr="008070B4" w:rsidRDefault="00D06105" w:rsidP="00D06105">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Pr>
          <w:sz w:val="28"/>
          <w:szCs w:val="28"/>
        </w:rPr>
        <w:t>а коррупционные правонарушения.</w:t>
      </w:r>
    </w:p>
    <w:p w:rsidR="00D06105" w:rsidRDefault="00D06105" w:rsidP="00D06105">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D06105" w:rsidRPr="008070B4" w:rsidRDefault="00D06105" w:rsidP="00D06105">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D06105" w:rsidRDefault="00D06105" w:rsidP="00D06105">
      <w:pPr>
        <w:ind w:firstLine="624"/>
        <w:jc w:val="both"/>
        <w:rPr>
          <w:sz w:val="28"/>
          <w:szCs w:val="28"/>
        </w:rPr>
      </w:pPr>
      <w:r w:rsidRPr="008070B4">
        <w:rPr>
          <w:sz w:val="28"/>
          <w:szCs w:val="28"/>
        </w:rPr>
        <w:t xml:space="preserve">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w:t>
      </w:r>
      <w:r w:rsidRPr="008070B4">
        <w:rPr>
          <w:sz w:val="28"/>
          <w:szCs w:val="28"/>
        </w:rPr>
        <w:lastRenderedPageBreak/>
        <w:t>взятки или получения (дачи) взятки со стороны иностранных должностных лиц.</w:t>
      </w:r>
    </w:p>
    <w:p w:rsidR="00D06105" w:rsidRPr="00211231" w:rsidRDefault="00D06105" w:rsidP="00D06105">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D06105" w:rsidRDefault="00D06105" w:rsidP="00D06105">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D06105" w:rsidRPr="008070B4" w:rsidRDefault="00D06105" w:rsidP="00D06105">
      <w:pPr>
        <w:ind w:firstLine="624"/>
        <w:jc w:val="both"/>
        <w:rPr>
          <w:sz w:val="28"/>
          <w:szCs w:val="28"/>
        </w:rPr>
      </w:pPr>
    </w:p>
    <w:p w:rsidR="00D06105" w:rsidRDefault="00D06105" w:rsidP="00D06105">
      <w:pPr>
        <w:pStyle w:val="1"/>
        <w:numPr>
          <w:ilvl w:val="0"/>
          <w:numId w:val="23"/>
        </w:numPr>
        <w:tabs>
          <w:tab w:val="left" w:pos="567"/>
        </w:tabs>
        <w:spacing w:before="0" w:after="0"/>
        <w:ind w:left="0" w:firstLine="0"/>
        <w:jc w:val="center"/>
        <w:rPr>
          <w:rFonts w:ascii="Times New Roman" w:hAnsi="Times New Roman"/>
          <w:sz w:val="28"/>
          <w:szCs w:val="28"/>
        </w:rPr>
      </w:pPr>
      <w:bookmarkStart w:id="6" w:name="_Toc369706629"/>
      <w:r w:rsidRPr="00BA4903">
        <w:rPr>
          <w:rFonts w:ascii="Times New Roman" w:hAnsi="Times New Roman"/>
          <w:sz w:val="28"/>
          <w:szCs w:val="28"/>
        </w:rPr>
        <w:t>Основные принципы противодействия коррупции в организации</w:t>
      </w:r>
      <w:bookmarkEnd w:id="6"/>
    </w:p>
    <w:p w:rsidR="00D06105" w:rsidRPr="00DB2B96" w:rsidRDefault="00D06105" w:rsidP="00D06105"/>
    <w:p w:rsidR="00D06105" w:rsidRPr="00BA4903" w:rsidRDefault="00D06105" w:rsidP="00D06105">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на следующих ключевых принципах:</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соответствия политики организации действующему законодательству и общепринятым нормам.</w:t>
      </w:r>
    </w:p>
    <w:p w:rsidR="00D06105" w:rsidRPr="00BA4903" w:rsidRDefault="00D06105" w:rsidP="00D06105">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D06105" w:rsidRPr="00BA4903" w:rsidRDefault="00D06105" w:rsidP="00D06105">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D06105" w:rsidRPr="00BA4903" w:rsidRDefault="00D06105" w:rsidP="00D06105">
      <w:pPr>
        <w:pStyle w:val="11"/>
        <w:ind w:left="0" w:firstLine="624"/>
        <w:jc w:val="both"/>
        <w:rPr>
          <w:sz w:val="28"/>
          <w:szCs w:val="28"/>
        </w:rPr>
      </w:pPr>
      <w:r w:rsidRPr="00BA4903">
        <w:rPr>
          <w:sz w:val="28"/>
          <w:szCs w:val="28"/>
        </w:rPr>
        <w:lastRenderedPageBreak/>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D06105" w:rsidRPr="00BA4903" w:rsidRDefault="00D06105" w:rsidP="00D06105">
      <w:pPr>
        <w:pStyle w:val="11"/>
        <w:tabs>
          <w:tab w:val="left" w:pos="0"/>
        </w:tabs>
        <w:ind w:left="0" w:firstLine="624"/>
        <w:jc w:val="both"/>
        <w:rPr>
          <w:sz w:val="28"/>
          <w:szCs w:val="28"/>
        </w:rPr>
      </w:pPr>
      <w:r w:rsidRPr="00BA4903">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D06105" w:rsidRPr="00BA4903" w:rsidRDefault="00D06105" w:rsidP="00D06105">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D06105" w:rsidRPr="00BA4903" w:rsidRDefault="00D06105" w:rsidP="00D06105">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D06105" w:rsidRPr="00BA4903" w:rsidRDefault="00D06105" w:rsidP="00D06105">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D06105" w:rsidRPr="00BA4903" w:rsidRDefault="00D06105" w:rsidP="00D06105">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D06105" w:rsidRDefault="00D06105" w:rsidP="00D06105">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06105" w:rsidRPr="00BA4903" w:rsidRDefault="00D06105" w:rsidP="00D06105">
      <w:pPr>
        <w:pStyle w:val="11"/>
        <w:tabs>
          <w:tab w:val="left" w:pos="0"/>
        </w:tabs>
        <w:ind w:left="0" w:firstLine="624"/>
        <w:jc w:val="both"/>
        <w:rPr>
          <w:sz w:val="28"/>
          <w:szCs w:val="28"/>
        </w:rPr>
      </w:pPr>
    </w:p>
    <w:p w:rsidR="00D06105" w:rsidRDefault="00D06105" w:rsidP="00D06105">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30"/>
      <w:r w:rsidRPr="00BA4903">
        <w:rPr>
          <w:rFonts w:ascii="Times New Roman" w:hAnsi="Times New Roman"/>
          <w:sz w:val="28"/>
          <w:szCs w:val="28"/>
        </w:rPr>
        <w:t>Антикоррупционная политика организации</w:t>
      </w:r>
      <w:bookmarkEnd w:id="7"/>
    </w:p>
    <w:p w:rsidR="00D06105" w:rsidRPr="00DB2B96" w:rsidRDefault="00D06105" w:rsidP="00D06105">
      <w:pPr>
        <w:ind w:left="624"/>
      </w:pPr>
    </w:p>
    <w:p w:rsidR="00D06105" w:rsidRPr="00BA4903" w:rsidRDefault="00D06105" w:rsidP="00D06105">
      <w:pPr>
        <w:pStyle w:val="2"/>
      </w:pPr>
      <w:bookmarkStart w:id="8" w:name="_Toc369706631"/>
      <w:r w:rsidRPr="00BA4903">
        <w:t>1. Общие подходы к разработке и реализации антикоррупционной политики</w:t>
      </w:r>
      <w:bookmarkEnd w:id="8"/>
    </w:p>
    <w:p w:rsidR="00D06105" w:rsidRPr="00BA4903" w:rsidRDefault="00D06105" w:rsidP="00D06105">
      <w:pPr>
        <w:ind w:firstLine="624"/>
        <w:jc w:val="both"/>
        <w:rPr>
          <w:sz w:val="28"/>
          <w:szCs w:val="28"/>
        </w:rPr>
      </w:pPr>
      <w:r w:rsidRPr="00BA4903">
        <w:rPr>
          <w:sz w:val="28"/>
          <w:szCs w:val="28"/>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Pr>
          <w:sz w:val="28"/>
          <w:szCs w:val="28"/>
        </w:rPr>
        <w:t>, например,</w:t>
      </w:r>
      <w:r w:rsidRPr="00BA4903">
        <w:rPr>
          <w:sz w:val="28"/>
          <w:szCs w:val="28"/>
        </w:rPr>
        <w:t xml:space="preserve"> с одноименным названием - «Антикоррупционная политика (наименование организации)». </w:t>
      </w:r>
    </w:p>
    <w:p w:rsidR="00D06105" w:rsidRDefault="00D06105" w:rsidP="00D06105">
      <w:pPr>
        <w:ind w:firstLine="624"/>
        <w:jc w:val="both"/>
        <w:rPr>
          <w:sz w:val="28"/>
          <w:szCs w:val="28"/>
        </w:rPr>
      </w:pPr>
      <w:r w:rsidRPr="00BA4903">
        <w:rPr>
          <w:sz w:val="28"/>
          <w:szCs w:val="28"/>
        </w:rPr>
        <w:t xml:space="preserve">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w:t>
      </w:r>
      <w:r w:rsidRPr="00BA4903">
        <w:rPr>
          <w:sz w:val="28"/>
          <w:szCs w:val="28"/>
        </w:rPr>
        <w:lastRenderedPageBreak/>
        <w:t>позволит обеспечить обязательность их выполнения всеми работниками организации.</w:t>
      </w:r>
    </w:p>
    <w:p w:rsidR="00D06105" w:rsidRPr="00211231" w:rsidRDefault="00D06105" w:rsidP="00D06105">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D06105" w:rsidRPr="00211231" w:rsidRDefault="00D06105" w:rsidP="00D06105">
      <w:pPr>
        <w:ind w:firstLine="624"/>
        <w:jc w:val="both"/>
        <w:rPr>
          <w:sz w:val="28"/>
          <w:szCs w:val="28"/>
        </w:rPr>
      </w:pPr>
      <w:r w:rsidRPr="00211231">
        <w:rPr>
          <w:sz w:val="28"/>
          <w:szCs w:val="28"/>
        </w:rP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 </w:t>
      </w:r>
    </w:p>
    <w:p w:rsidR="00D06105" w:rsidRPr="00211231" w:rsidRDefault="00D06105" w:rsidP="00D06105">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D06105" w:rsidRPr="00211231" w:rsidRDefault="00D06105" w:rsidP="00D06105">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D06105" w:rsidRPr="00211231" w:rsidRDefault="00D06105" w:rsidP="00D06105">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D06105" w:rsidRPr="00211231" w:rsidRDefault="00D06105" w:rsidP="00D06105">
      <w:pPr>
        <w:numPr>
          <w:ilvl w:val="0"/>
          <w:numId w:val="4"/>
        </w:numPr>
        <w:tabs>
          <w:tab w:val="clear" w:pos="1440"/>
          <w:tab w:val="num" w:pos="1080"/>
        </w:tabs>
        <w:spacing w:after="0" w:line="240" w:lineRule="auto"/>
        <w:ind w:left="0" w:firstLine="624"/>
        <w:jc w:val="both"/>
        <w:rPr>
          <w:sz w:val="28"/>
          <w:szCs w:val="28"/>
        </w:rPr>
      </w:pPr>
      <w:r w:rsidRPr="00211231">
        <w:rPr>
          <w:sz w:val="28"/>
          <w:szCs w:val="28"/>
        </w:rPr>
        <w:t>разработка проекта антикоррупционной политики;</w:t>
      </w:r>
    </w:p>
    <w:p w:rsidR="00D06105" w:rsidRPr="00BA4903" w:rsidRDefault="00D06105" w:rsidP="00D06105">
      <w:pPr>
        <w:numPr>
          <w:ilvl w:val="0"/>
          <w:numId w:val="4"/>
        </w:numPr>
        <w:tabs>
          <w:tab w:val="clear" w:pos="1440"/>
          <w:tab w:val="num" w:pos="1080"/>
        </w:tabs>
        <w:spacing w:after="0" w:line="240" w:lineRule="auto"/>
        <w:ind w:left="0" w:firstLine="624"/>
        <w:jc w:val="both"/>
        <w:rPr>
          <w:sz w:val="28"/>
          <w:szCs w:val="28"/>
        </w:rPr>
      </w:pPr>
      <w:r>
        <w:rPr>
          <w:sz w:val="28"/>
          <w:szCs w:val="28"/>
        </w:rPr>
        <w:t>согласование</w:t>
      </w:r>
      <w:r w:rsidRPr="00BA4903">
        <w:rPr>
          <w:sz w:val="28"/>
          <w:szCs w:val="28"/>
        </w:rPr>
        <w:t xml:space="preserve">  проекта и его утверждение;</w:t>
      </w:r>
    </w:p>
    <w:p w:rsidR="00D06105" w:rsidRPr="00BA4903" w:rsidRDefault="00D06105" w:rsidP="00D06105">
      <w:pPr>
        <w:numPr>
          <w:ilvl w:val="0"/>
          <w:numId w:val="4"/>
        </w:numPr>
        <w:tabs>
          <w:tab w:val="clear" w:pos="1440"/>
          <w:tab w:val="num" w:pos="1080"/>
        </w:tabs>
        <w:spacing w:after="0" w:line="240" w:lineRule="auto"/>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D06105" w:rsidRPr="00BA4903" w:rsidRDefault="00D06105" w:rsidP="00D06105">
      <w:pPr>
        <w:numPr>
          <w:ilvl w:val="0"/>
          <w:numId w:val="4"/>
        </w:numPr>
        <w:tabs>
          <w:tab w:val="clear" w:pos="1440"/>
          <w:tab w:val="num" w:pos="1080"/>
        </w:tabs>
        <w:spacing w:after="0" w:line="240" w:lineRule="auto"/>
        <w:ind w:left="0" w:firstLine="624"/>
        <w:jc w:val="both"/>
        <w:rPr>
          <w:sz w:val="28"/>
          <w:szCs w:val="28"/>
        </w:rPr>
      </w:pPr>
      <w:r w:rsidRPr="00BA4903">
        <w:rPr>
          <w:sz w:val="28"/>
          <w:szCs w:val="28"/>
        </w:rPr>
        <w:lastRenderedPageBreak/>
        <w:t>реализация предусмотренных политикой антикоррупционных мер;</w:t>
      </w:r>
    </w:p>
    <w:p w:rsidR="00D06105" w:rsidRPr="00BA4903" w:rsidRDefault="00D06105" w:rsidP="00D06105">
      <w:pPr>
        <w:numPr>
          <w:ilvl w:val="0"/>
          <w:numId w:val="4"/>
        </w:numPr>
        <w:tabs>
          <w:tab w:val="clear" w:pos="1440"/>
          <w:tab w:val="num" w:pos="1080"/>
        </w:tabs>
        <w:spacing w:after="0" w:line="240" w:lineRule="auto"/>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D06105" w:rsidRPr="00BA4903" w:rsidRDefault="00D06105" w:rsidP="00D06105">
      <w:pPr>
        <w:ind w:firstLine="624"/>
        <w:jc w:val="both"/>
        <w:rPr>
          <w:i/>
          <w:sz w:val="28"/>
          <w:szCs w:val="28"/>
        </w:rPr>
      </w:pPr>
      <w:r w:rsidRPr="00BA4903">
        <w:rPr>
          <w:i/>
          <w:sz w:val="28"/>
          <w:szCs w:val="28"/>
        </w:rPr>
        <w:t>Разработка проекта антикоррупционной политики</w:t>
      </w:r>
    </w:p>
    <w:p w:rsidR="00D06105" w:rsidRPr="00BA4903" w:rsidRDefault="00D06105" w:rsidP="00D06105">
      <w:pPr>
        <w:ind w:firstLine="624"/>
        <w:jc w:val="both"/>
        <w:rPr>
          <w:sz w:val="28"/>
          <w:szCs w:val="28"/>
        </w:rPr>
      </w:pPr>
      <w:r w:rsidRPr="00BA4903">
        <w:rPr>
          <w:sz w:val="28"/>
          <w:szCs w:val="28"/>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D06105" w:rsidRPr="00BA4903" w:rsidRDefault="00D06105" w:rsidP="00D06105">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D06105" w:rsidRPr="00BA4903" w:rsidRDefault="00D06105" w:rsidP="00D06105">
      <w:pPr>
        <w:ind w:firstLine="624"/>
        <w:jc w:val="both"/>
        <w:rPr>
          <w:i/>
          <w:sz w:val="28"/>
          <w:szCs w:val="28"/>
        </w:rPr>
      </w:pPr>
      <w:r w:rsidRPr="00BA4903">
        <w:rPr>
          <w:i/>
          <w:sz w:val="28"/>
          <w:szCs w:val="28"/>
        </w:rPr>
        <w:t>Согласование  проекта и его утверждение</w:t>
      </w:r>
    </w:p>
    <w:p w:rsidR="00D06105" w:rsidRPr="00BA4903" w:rsidRDefault="00D06105" w:rsidP="00D06105">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D06105" w:rsidRPr="00BA4903" w:rsidRDefault="00D06105" w:rsidP="00D06105">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D06105" w:rsidRPr="00BA4903" w:rsidRDefault="00D06105" w:rsidP="00D06105">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D06105" w:rsidRPr="00BA4903" w:rsidRDefault="00D06105" w:rsidP="00D06105">
      <w:pPr>
        <w:ind w:firstLine="624"/>
        <w:jc w:val="both"/>
        <w:rPr>
          <w:sz w:val="28"/>
          <w:szCs w:val="28"/>
        </w:rPr>
      </w:pPr>
      <w:r w:rsidRPr="00BA4903">
        <w:rPr>
          <w:sz w:val="28"/>
          <w:szCs w:val="28"/>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w:t>
      </w:r>
      <w:r w:rsidRPr="00BA4903">
        <w:rPr>
          <w:sz w:val="28"/>
          <w:szCs w:val="28"/>
        </w:rPr>
        <w:lastRenderedPageBreak/>
        <w:t>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D06105" w:rsidRPr="00BA4903" w:rsidRDefault="00D06105" w:rsidP="00D06105">
      <w:pPr>
        <w:ind w:firstLine="624"/>
        <w:jc w:val="both"/>
        <w:rPr>
          <w:i/>
          <w:sz w:val="28"/>
          <w:szCs w:val="28"/>
        </w:rPr>
      </w:pPr>
      <w:r w:rsidRPr="00BA4903">
        <w:rPr>
          <w:i/>
          <w:sz w:val="28"/>
          <w:szCs w:val="28"/>
        </w:rPr>
        <w:t>Реализация предусмотренных политикой антикоррупционных мер</w:t>
      </w:r>
    </w:p>
    <w:p w:rsidR="00D06105" w:rsidRPr="00BA4903" w:rsidRDefault="00D06105" w:rsidP="00D06105">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D06105" w:rsidRPr="00BA4903" w:rsidRDefault="00D06105" w:rsidP="00D06105">
      <w:pPr>
        <w:ind w:firstLine="624"/>
        <w:jc w:val="both"/>
        <w:rPr>
          <w:i/>
          <w:sz w:val="28"/>
          <w:szCs w:val="28"/>
        </w:rPr>
      </w:pPr>
      <w:r w:rsidRPr="00BA4903">
        <w:rPr>
          <w:i/>
          <w:sz w:val="28"/>
          <w:szCs w:val="28"/>
        </w:rPr>
        <w:t>Анализ применения антикоррупционной политики и, при необходимости, ее пересмотр</w:t>
      </w:r>
    </w:p>
    <w:p w:rsidR="00D06105" w:rsidRPr="00BA4903" w:rsidRDefault="00D06105" w:rsidP="00D06105">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Pr>
          <w:sz w:val="28"/>
          <w:szCs w:val="28"/>
        </w:rPr>
        <w:t>предупреждению</w:t>
      </w:r>
      <w:r w:rsidRPr="00BA4903">
        <w:rPr>
          <w:sz w:val="28"/>
          <w:szCs w:val="28"/>
        </w:rPr>
        <w:t xml:space="preserve">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D06105" w:rsidRPr="00BA4903" w:rsidRDefault="00D06105" w:rsidP="00D06105">
      <w:pPr>
        <w:ind w:firstLine="624"/>
        <w:jc w:val="both"/>
        <w:rPr>
          <w:sz w:val="28"/>
          <w:szCs w:val="28"/>
        </w:rPr>
      </w:pPr>
      <w:r w:rsidRPr="00BA4903">
        <w:rPr>
          <w:sz w:val="28"/>
          <w:szCs w:val="28"/>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D06105" w:rsidRPr="00BA4903" w:rsidRDefault="00D06105" w:rsidP="00D06105">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w:t>
      </w:r>
      <w:r w:rsidRPr="00BA4903">
        <w:rPr>
          <w:sz w:val="28"/>
          <w:szCs w:val="28"/>
        </w:rPr>
        <w:lastRenderedPageBreak/>
        <w:t>которых она функционирует. Рекомендуется отразить в антикоррупционной политике следующие вопросы:</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цели и задачи внедрения антикоррупционной политики;</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используемые в политике понятия и определения;</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основные принципы антикоррупционной деятельности организации;</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область применения политики и круг лиц, попадающих под ее действие;</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D06105" w:rsidRPr="00BA4903" w:rsidRDefault="00D06105" w:rsidP="00D06105">
      <w:pPr>
        <w:numPr>
          <w:ilvl w:val="0"/>
          <w:numId w:val="5"/>
        </w:numPr>
        <w:tabs>
          <w:tab w:val="clear" w:pos="1440"/>
          <w:tab w:val="num" w:pos="851"/>
        </w:tabs>
        <w:spacing w:after="0" w:line="240" w:lineRule="auto"/>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D06105" w:rsidRPr="00BA4903" w:rsidRDefault="00D06105" w:rsidP="00D06105">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D06105" w:rsidRPr="00BA4903" w:rsidRDefault="00D06105" w:rsidP="00D06105">
      <w:pPr>
        <w:ind w:firstLine="624"/>
        <w:jc w:val="both"/>
        <w:rPr>
          <w:sz w:val="28"/>
          <w:szCs w:val="28"/>
        </w:rPr>
      </w:pPr>
      <w:r w:rsidRPr="00BA4903">
        <w:rPr>
          <w:sz w:val="28"/>
          <w:szCs w:val="28"/>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D06105" w:rsidRPr="00BA4903" w:rsidRDefault="00D06105" w:rsidP="00D06105">
      <w:pPr>
        <w:ind w:firstLine="624"/>
        <w:jc w:val="both"/>
        <w:rPr>
          <w:i/>
          <w:sz w:val="28"/>
          <w:szCs w:val="28"/>
        </w:rPr>
      </w:pPr>
      <w:r w:rsidRPr="00BA4903">
        <w:rPr>
          <w:i/>
          <w:sz w:val="28"/>
          <w:szCs w:val="28"/>
        </w:rPr>
        <w:t xml:space="preserve">Закрепление обязанностей работников и организации, связанных с предупреждением и противодействием коррупции </w:t>
      </w:r>
    </w:p>
    <w:p w:rsidR="00D06105" w:rsidRPr="00BA4903" w:rsidRDefault="00D06105" w:rsidP="00D06105">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D06105" w:rsidRPr="00BA4903" w:rsidRDefault="00D06105" w:rsidP="00D06105">
      <w:pPr>
        <w:ind w:firstLine="624"/>
        <w:jc w:val="both"/>
        <w:rPr>
          <w:sz w:val="28"/>
          <w:szCs w:val="28"/>
        </w:rPr>
      </w:pPr>
      <w:r w:rsidRPr="00BA4903">
        <w:rPr>
          <w:sz w:val="28"/>
          <w:szCs w:val="28"/>
        </w:rPr>
        <w:lastRenderedPageBreak/>
        <w:t>Примерами общих обязанностей работников в связи с предупреждением и противодействием коррупции могут быть следующие:</w:t>
      </w:r>
    </w:p>
    <w:p w:rsidR="00D06105" w:rsidRPr="00BA4903" w:rsidRDefault="00D06105" w:rsidP="00D06105">
      <w:pPr>
        <w:numPr>
          <w:ilvl w:val="0"/>
          <w:numId w:val="6"/>
        </w:numPr>
        <w:tabs>
          <w:tab w:val="clear" w:pos="1440"/>
          <w:tab w:val="num" w:pos="851"/>
        </w:tabs>
        <w:spacing w:after="0" w:line="240" w:lineRule="auto"/>
        <w:ind w:left="0" w:firstLine="624"/>
        <w:jc w:val="both"/>
        <w:rPr>
          <w:sz w:val="28"/>
          <w:szCs w:val="28"/>
        </w:rPr>
      </w:pPr>
      <w:r w:rsidRPr="00BA4903">
        <w:rPr>
          <w:sz w:val="28"/>
          <w:szCs w:val="28"/>
        </w:rPr>
        <w:t>воздерживаться от совершения и (или) участия в совершении коррупционных правонарушений в интересах или от имени организации;</w:t>
      </w:r>
    </w:p>
    <w:p w:rsidR="00D06105" w:rsidRPr="00BA4903" w:rsidRDefault="00D06105" w:rsidP="00D06105">
      <w:pPr>
        <w:numPr>
          <w:ilvl w:val="0"/>
          <w:numId w:val="6"/>
        </w:numPr>
        <w:tabs>
          <w:tab w:val="clear" w:pos="1440"/>
          <w:tab w:val="num" w:pos="851"/>
        </w:tabs>
        <w:spacing w:after="0" w:line="240" w:lineRule="auto"/>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06105" w:rsidRPr="00BA4903" w:rsidRDefault="00D06105" w:rsidP="00D06105">
      <w:pPr>
        <w:numPr>
          <w:ilvl w:val="0"/>
          <w:numId w:val="6"/>
        </w:numPr>
        <w:tabs>
          <w:tab w:val="clear" w:pos="1440"/>
          <w:tab w:val="num" w:pos="851"/>
        </w:tabs>
        <w:spacing w:after="0" w:line="240" w:lineRule="auto"/>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Pr>
          <w:sz w:val="28"/>
          <w:szCs w:val="28"/>
        </w:rPr>
        <w:t>;</w:t>
      </w:r>
    </w:p>
    <w:p w:rsidR="00D06105" w:rsidRPr="00BA4903" w:rsidRDefault="00D06105" w:rsidP="00D06105">
      <w:pPr>
        <w:numPr>
          <w:ilvl w:val="0"/>
          <w:numId w:val="6"/>
        </w:numPr>
        <w:tabs>
          <w:tab w:val="clear" w:pos="1440"/>
          <w:tab w:val="num" w:pos="851"/>
        </w:tabs>
        <w:spacing w:after="0" w:line="240" w:lineRule="auto"/>
        <w:ind w:left="0" w:firstLine="624"/>
        <w:jc w:val="both"/>
        <w:rPr>
          <w:sz w:val="28"/>
          <w:szCs w:val="28"/>
        </w:rPr>
      </w:pPr>
      <w:r w:rsidRPr="00BA4903">
        <w:rPr>
          <w:sz w:val="28"/>
          <w:szCs w:val="28"/>
        </w:rPr>
        <w:t>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06105" w:rsidRPr="00BA4903" w:rsidRDefault="00D06105" w:rsidP="00D06105">
      <w:pPr>
        <w:numPr>
          <w:ilvl w:val="0"/>
          <w:numId w:val="6"/>
        </w:numPr>
        <w:tabs>
          <w:tab w:val="clear" w:pos="1440"/>
          <w:tab w:val="num" w:pos="851"/>
        </w:tabs>
        <w:spacing w:after="0" w:line="240" w:lineRule="auto"/>
        <w:ind w:left="0" w:firstLine="624"/>
        <w:jc w:val="both"/>
        <w:rPr>
          <w:sz w:val="28"/>
          <w:szCs w:val="28"/>
        </w:rPr>
      </w:pPr>
      <w:r w:rsidRPr="00BA4903">
        <w:rPr>
          <w:sz w:val="28"/>
          <w:szCs w:val="28"/>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06105" w:rsidRPr="00BA4903" w:rsidRDefault="00D06105" w:rsidP="00D06105">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w:t>
      </w:r>
      <w:r w:rsidRPr="00BA4903">
        <w:rPr>
          <w:sz w:val="28"/>
          <w:szCs w:val="28"/>
        </w:rPr>
        <w:lastRenderedPageBreak/>
        <w:t>содержащихся в уведомлениях, вопросы организации проверки этих сведений и порядка регистрации уведомлений</w:t>
      </w:r>
      <w:r w:rsidRPr="00BA4903">
        <w:rPr>
          <w:rStyle w:val="ac"/>
          <w:sz w:val="28"/>
          <w:szCs w:val="28"/>
        </w:rPr>
        <w:footnoteReference w:id="1"/>
      </w:r>
      <w:r w:rsidRPr="00BA4903">
        <w:rPr>
          <w:sz w:val="28"/>
          <w:szCs w:val="28"/>
        </w:rPr>
        <w:t>.</w:t>
      </w:r>
    </w:p>
    <w:p w:rsidR="00D06105" w:rsidRPr="00BA4903" w:rsidRDefault="00D06105" w:rsidP="00D06105">
      <w:pPr>
        <w:ind w:firstLine="624"/>
        <w:jc w:val="both"/>
        <w:rPr>
          <w:sz w:val="28"/>
          <w:szCs w:val="28"/>
        </w:rPr>
      </w:pPr>
      <w:r w:rsidRPr="00BA4903">
        <w:rPr>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D06105" w:rsidRPr="00BA4903" w:rsidRDefault="00D06105" w:rsidP="00D06105">
      <w:pPr>
        <w:ind w:firstLine="624"/>
        <w:jc w:val="both"/>
        <w:rPr>
          <w:sz w:val="28"/>
          <w:szCs w:val="28"/>
        </w:rPr>
      </w:pPr>
      <w:r w:rsidRPr="00BA4903">
        <w:rPr>
          <w:sz w:val="28"/>
          <w:szCs w:val="28"/>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D06105" w:rsidRPr="00BA4903" w:rsidRDefault="00D06105" w:rsidP="00D06105">
      <w:pPr>
        <w:ind w:firstLine="624"/>
        <w:jc w:val="both"/>
        <w:rPr>
          <w:sz w:val="28"/>
          <w:szCs w:val="28"/>
        </w:rPr>
      </w:pPr>
      <w:r w:rsidRPr="00BA4903">
        <w:rPr>
          <w:sz w:val="28"/>
          <w:szCs w:val="28"/>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D06105" w:rsidRPr="00BA4903" w:rsidRDefault="00D06105" w:rsidP="00D06105">
      <w:pPr>
        <w:ind w:firstLine="624"/>
        <w:jc w:val="both"/>
        <w:rPr>
          <w:i/>
          <w:sz w:val="28"/>
          <w:szCs w:val="28"/>
        </w:rPr>
      </w:pPr>
      <w:r w:rsidRPr="00BA4903">
        <w:rPr>
          <w:i/>
          <w:sz w:val="28"/>
          <w:szCs w:val="28"/>
        </w:rPr>
        <w:t>Установление перечня проводимых организацией антикоррупционных мероприятий и порядок их выполнения (применения)</w:t>
      </w:r>
    </w:p>
    <w:p w:rsidR="00D06105" w:rsidRDefault="00D06105" w:rsidP="00D06105">
      <w:pPr>
        <w:ind w:firstLine="624"/>
        <w:jc w:val="both"/>
        <w:rPr>
          <w:sz w:val="28"/>
          <w:szCs w:val="28"/>
        </w:rPr>
      </w:pPr>
      <w:r w:rsidRPr="00BA4903">
        <w:rPr>
          <w:sz w:val="28"/>
          <w:szCs w:val="28"/>
        </w:rP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w:t>
      </w:r>
      <w:r w:rsidRPr="00BA4903">
        <w:rPr>
          <w:sz w:val="28"/>
          <w:szCs w:val="28"/>
        </w:rPr>
        <w:lastRenderedPageBreak/>
        <w:t>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06105" w:rsidRPr="00BA4903" w:rsidRDefault="00D06105" w:rsidP="00D06105">
      <w:pPr>
        <w:ind w:firstLine="624"/>
        <w:jc w:val="both"/>
        <w:rPr>
          <w:sz w:val="28"/>
          <w:szCs w:val="28"/>
        </w:rPr>
      </w:pPr>
    </w:p>
    <w:p w:rsidR="00D06105" w:rsidRPr="00BA4903" w:rsidRDefault="00D06105" w:rsidP="00D06105">
      <w:pPr>
        <w:ind w:firstLine="624"/>
        <w:jc w:val="center"/>
        <w:rPr>
          <w:sz w:val="28"/>
          <w:szCs w:val="28"/>
        </w:rPr>
      </w:pPr>
      <w:r w:rsidRPr="00BA4903">
        <w:rPr>
          <w:sz w:val="28"/>
          <w:szCs w:val="28"/>
        </w:rPr>
        <w:t>Таблица 1 – Примерный перечень антикоррупционных мероприятий</w:t>
      </w:r>
    </w:p>
    <w:p w:rsidR="00D06105" w:rsidRPr="00BA4903" w:rsidRDefault="00D06105" w:rsidP="00D06105">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480"/>
      </w:tblGrid>
      <w:tr w:rsidR="00D06105" w:rsidRPr="00073D5B" w:rsidTr="00B221C0">
        <w:trPr>
          <w:trHeight w:val="350"/>
        </w:trPr>
        <w:tc>
          <w:tcPr>
            <w:tcW w:w="2880" w:type="dxa"/>
          </w:tcPr>
          <w:p w:rsidR="00D06105" w:rsidRPr="00073D5B" w:rsidRDefault="00D06105" w:rsidP="00B221C0">
            <w:pPr>
              <w:jc w:val="both"/>
              <w:rPr>
                <w:b/>
                <w:sz w:val="28"/>
                <w:szCs w:val="28"/>
              </w:rPr>
            </w:pPr>
            <w:r w:rsidRPr="00073D5B">
              <w:rPr>
                <w:b/>
                <w:sz w:val="28"/>
                <w:szCs w:val="28"/>
              </w:rPr>
              <w:t>Направление</w:t>
            </w:r>
          </w:p>
        </w:tc>
        <w:tc>
          <w:tcPr>
            <w:tcW w:w="6480" w:type="dxa"/>
          </w:tcPr>
          <w:p w:rsidR="00D06105" w:rsidRPr="00073D5B" w:rsidRDefault="00D06105" w:rsidP="00B221C0">
            <w:pPr>
              <w:jc w:val="both"/>
              <w:rPr>
                <w:b/>
                <w:sz w:val="28"/>
                <w:szCs w:val="28"/>
              </w:rPr>
            </w:pPr>
            <w:r w:rsidRPr="00073D5B">
              <w:rPr>
                <w:b/>
                <w:sz w:val="28"/>
                <w:szCs w:val="28"/>
              </w:rPr>
              <w:t>Мероприятие</w:t>
            </w:r>
          </w:p>
        </w:tc>
      </w:tr>
      <w:tr w:rsidR="00D06105" w:rsidRPr="00073D5B" w:rsidTr="00B221C0">
        <w:trPr>
          <w:trHeight w:val="457"/>
        </w:trPr>
        <w:tc>
          <w:tcPr>
            <w:tcW w:w="2880" w:type="dxa"/>
            <w:vMerge w:val="restart"/>
          </w:tcPr>
          <w:p w:rsidR="00D06105" w:rsidRPr="00073D5B" w:rsidRDefault="00D06105" w:rsidP="00B221C0">
            <w:pPr>
              <w:jc w:val="both"/>
              <w:rPr>
                <w:sz w:val="28"/>
                <w:szCs w:val="28"/>
              </w:rPr>
            </w:pPr>
            <w:r w:rsidRPr="00073D5B">
              <w:rPr>
                <w:sz w:val="28"/>
                <w:szCs w:val="28"/>
              </w:rPr>
              <w:t>Нормативное обеспечение, закрепление стандартов поведения и декларация намерений</w:t>
            </w:r>
          </w:p>
        </w:tc>
        <w:tc>
          <w:tcPr>
            <w:tcW w:w="6480" w:type="dxa"/>
          </w:tcPr>
          <w:p w:rsidR="00D06105" w:rsidRPr="00073D5B" w:rsidRDefault="00D06105" w:rsidP="00B221C0">
            <w:pPr>
              <w:jc w:val="both"/>
              <w:rPr>
                <w:sz w:val="28"/>
                <w:szCs w:val="28"/>
              </w:rPr>
            </w:pPr>
            <w:r w:rsidRPr="00073D5B">
              <w:rPr>
                <w:sz w:val="28"/>
                <w:szCs w:val="28"/>
              </w:rPr>
              <w:t>Разработка и принятие кодекса этики и служебного поведения работников организации</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rPr>
                <w:sz w:val="28"/>
                <w:szCs w:val="28"/>
              </w:rPr>
            </w:pPr>
            <w:r w:rsidRPr="00073D5B">
              <w:rPr>
                <w:sz w:val="28"/>
                <w:szCs w:val="28"/>
              </w:rPr>
              <w:t>Разработка и внедрение положения о конфликте интересов, декларации о конфликте интересов</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Присоединение к Антикоррупционной хартии российского бизнеса</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Введение в договоры, связанные с хозяйственной деятельностью организации, стандартной антикоррупционной оговорки</w:t>
            </w:r>
          </w:p>
        </w:tc>
      </w:tr>
      <w:tr w:rsidR="00D06105" w:rsidRPr="00073D5B" w:rsidTr="00B221C0">
        <w:trPr>
          <w:trHeight w:val="53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Введение антикоррупционных положений в трудовые договора работников</w:t>
            </w:r>
          </w:p>
        </w:tc>
      </w:tr>
      <w:tr w:rsidR="00D06105" w:rsidRPr="00073D5B" w:rsidTr="00B221C0">
        <w:trPr>
          <w:trHeight w:val="457"/>
        </w:trPr>
        <w:tc>
          <w:tcPr>
            <w:tcW w:w="2880" w:type="dxa"/>
            <w:vMerge w:val="restart"/>
          </w:tcPr>
          <w:p w:rsidR="00D06105" w:rsidRPr="00073D5B" w:rsidRDefault="00D06105" w:rsidP="00B221C0">
            <w:pPr>
              <w:jc w:val="both"/>
              <w:rPr>
                <w:sz w:val="28"/>
                <w:szCs w:val="28"/>
              </w:rPr>
            </w:pPr>
            <w:r w:rsidRPr="00073D5B">
              <w:rPr>
                <w:sz w:val="28"/>
                <w:szCs w:val="28"/>
              </w:rPr>
              <w:t>Разработка и введение специальных антикоррупционных процедур</w:t>
            </w:r>
          </w:p>
        </w:tc>
        <w:tc>
          <w:tcPr>
            <w:tcW w:w="6480" w:type="dxa"/>
          </w:tcPr>
          <w:p w:rsidR="00D06105" w:rsidRPr="00073D5B" w:rsidRDefault="00D06105" w:rsidP="00B221C0">
            <w:pPr>
              <w:jc w:val="both"/>
              <w:rPr>
                <w:sz w:val="28"/>
                <w:szCs w:val="28"/>
              </w:rPr>
            </w:pPr>
            <w:r w:rsidRPr="00073D5B">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 xml:space="preserve">Введение процедуры информирования </w:t>
            </w:r>
            <w:r w:rsidRPr="00073D5B">
              <w:rPr>
                <w:sz w:val="28"/>
                <w:szCs w:val="28"/>
              </w:rPr>
              <w:lastRenderedPageBreak/>
              <w:t>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06105" w:rsidRPr="00073D5B" w:rsidTr="00B221C0">
        <w:trPr>
          <w:trHeight w:val="321"/>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 xml:space="preserve">Ежегодное заполнение декларации о конфликте интересов </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 xml:space="preserve">Ротация работников, занимающих должности, связанные с высоким коррупционным риском </w:t>
            </w:r>
          </w:p>
        </w:tc>
      </w:tr>
      <w:tr w:rsidR="00D06105" w:rsidRPr="00073D5B" w:rsidTr="00B221C0">
        <w:trPr>
          <w:trHeight w:val="457"/>
        </w:trPr>
        <w:tc>
          <w:tcPr>
            <w:tcW w:w="2880" w:type="dxa"/>
            <w:vMerge w:val="restart"/>
          </w:tcPr>
          <w:p w:rsidR="00D06105" w:rsidRPr="00073D5B" w:rsidRDefault="00D06105" w:rsidP="00B221C0">
            <w:pPr>
              <w:jc w:val="both"/>
              <w:rPr>
                <w:sz w:val="28"/>
                <w:szCs w:val="28"/>
              </w:rPr>
            </w:pPr>
            <w:r w:rsidRPr="00073D5B">
              <w:rPr>
                <w:sz w:val="28"/>
                <w:szCs w:val="28"/>
              </w:rPr>
              <w:t>Обучение и информирование работников</w:t>
            </w:r>
          </w:p>
        </w:tc>
        <w:tc>
          <w:tcPr>
            <w:tcW w:w="6480" w:type="dxa"/>
          </w:tcPr>
          <w:p w:rsidR="00D06105" w:rsidRPr="00073D5B" w:rsidRDefault="00D06105" w:rsidP="00B221C0">
            <w:pPr>
              <w:jc w:val="both"/>
              <w:rPr>
                <w:sz w:val="28"/>
                <w:szCs w:val="28"/>
              </w:rPr>
            </w:pPr>
            <w:r w:rsidRPr="00073D5B">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color w:val="000000"/>
                <w:sz w:val="28"/>
                <w:szCs w:val="28"/>
              </w:rPr>
            </w:pPr>
            <w:r w:rsidRPr="00073D5B">
              <w:rPr>
                <w:sz w:val="28"/>
                <w:szCs w:val="28"/>
              </w:rPr>
              <w:t>Проведение обучающих мероприятий по вопросам профилактики и противодействия коррупции</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 xml:space="preserve">Организация индивидуального консультирования </w:t>
            </w:r>
            <w:r w:rsidRPr="00073D5B">
              <w:rPr>
                <w:sz w:val="28"/>
                <w:szCs w:val="28"/>
              </w:rPr>
              <w:lastRenderedPageBreak/>
              <w:t>работников по вопросам применения (соблюдения) антикоррупционных стандартов и процедур</w:t>
            </w:r>
          </w:p>
        </w:tc>
      </w:tr>
      <w:tr w:rsidR="00D06105" w:rsidRPr="00073D5B" w:rsidTr="00B221C0">
        <w:trPr>
          <w:trHeight w:val="457"/>
        </w:trPr>
        <w:tc>
          <w:tcPr>
            <w:tcW w:w="2880" w:type="dxa"/>
            <w:vMerge w:val="restart"/>
          </w:tcPr>
          <w:p w:rsidR="00D06105" w:rsidRPr="00073D5B" w:rsidRDefault="00D06105" w:rsidP="00B221C0">
            <w:pPr>
              <w:jc w:val="both"/>
              <w:rPr>
                <w:sz w:val="28"/>
                <w:szCs w:val="28"/>
              </w:rPr>
            </w:pPr>
            <w:r w:rsidRPr="00073D5B">
              <w:rPr>
                <w:sz w:val="28"/>
                <w:szCs w:val="28"/>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D06105" w:rsidRPr="00073D5B" w:rsidRDefault="00D06105" w:rsidP="00B221C0">
            <w:pPr>
              <w:jc w:val="both"/>
              <w:rPr>
                <w:sz w:val="28"/>
                <w:szCs w:val="28"/>
              </w:rPr>
            </w:pPr>
            <w:r w:rsidRPr="00073D5B">
              <w:rPr>
                <w:sz w:val="28"/>
                <w:szCs w:val="28"/>
              </w:rPr>
              <w:t>Осуществление регулярного контроля соблюдения внутренних процедур</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06105" w:rsidRPr="00073D5B" w:rsidTr="00B221C0">
        <w:trPr>
          <w:trHeight w:val="457"/>
        </w:trPr>
        <w:tc>
          <w:tcPr>
            <w:tcW w:w="2880" w:type="dxa"/>
            <w:vMerge w:val="restart"/>
          </w:tcPr>
          <w:p w:rsidR="00D06105" w:rsidRPr="00073D5B" w:rsidRDefault="00D06105" w:rsidP="00B221C0">
            <w:pPr>
              <w:jc w:val="both"/>
              <w:rPr>
                <w:sz w:val="28"/>
                <w:szCs w:val="28"/>
              </w:rPr>
            </w:pPr>
            <w:r w:rsidRPr="00073D5B">
              <w:rPr>
                <w:sz w:val="28"/>
                <w:szCs w:val="28"/>
              </w:rPr>
              <w:t>Привлечение экспертов</w:t>
            </w:r>
          </w:p>
        </w:tc>
        <w:tc>
          <w:tcPr>
            <w:tcW w:w="6480" w:type="dxa"/>
          </w:tcPr>
          <w:p w:rsidR="00D06105" w:rsidRPr="00073D5B" w:rsidRDefault="00D06105" w:rsidP="00B221C0">
            <w:pPr>
              <w:jc w:val="both"/>
              <w:rPr>
                <w:sz w:val="28"/>
                <w:szCs w:val="28"/>
              </w:rPr>
            </w:pPr>
            <w:r w:rsidRPr="00073D5B">
              <w:rPr>
                <w:sz w:val="28"/>
                <w:szCs w:val="28"/>
              </w:rPr>
              <w:t>Периодическое проведение внешнего аудита</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06105" w:rsidRPr="00073D5B" w:rsidTr="00B221C0">
        <w:trPr>
          <w:trHeight w:val="457"/>
        </w:trPr>
        <w:tc>
          <w:tcPr>
            <w:tcW w:w="2880" w:type="dxa"/>
            <w:vMerge w:val="restart"/>
          </w:tcPr>
          <w:p w:rsidR="00D06105" w:rsidRPr="00073D5B" w:rsidRDefault="00D06105" w:rsidP="00B221C0">
            <w:pPr>
              <w:jc w:val="both"/>
              <w:rPr>
                <w:sz w:val="28"/>
                <w:szCs w:val="28"/>
              </w:rPr>
            </w:pPr>
            <w:r w:rsidRPr="00073D5B">
              <w:rPr>
                <w:sz w:val="28"/>
                <w:szCs w:val="28"/>
              </w:rPr>
              <w:t>Оценка результатов проводимой антикоррупционной работы и распространение отчетных материалов</w:t>
            </w:r>
          </w:p>
        </w:tc>
        <w:tc>
          <w:tcPr>
            <w:tcW w:w="6480" w:type="dxa"/>
          </w:tcPr>
          <w:p w:rsidR="00D06105" w:rsidRPr="00073D5B" w:rsidRDefault="00D06105" w:rsidP="00B221C0">
            <w:pPr>
              <w:jc w:val="both"/>
              <w:rPr>
                <w:sz w:val="28"/>
                <w:szCs w:val="28"/>
              </w:rPr>
            </w:pPr>
            <w:r w:rsidRPr="00073D5B">
              <w:rPr>
                <w:sz w:val="28"/>
                <w:szCs w:val="28"/>
              </w:rPr>
              <w:t>Проведение регулярной оценки результатов работы по противодействию коррупции</w:t>
            </w:r>
          </w:p>
        </w:tc>
      </w:tr>
      <w:tr w:rsidR="00D06105" w:rsidRPr="00073D5B" w:rsidTr="00B221C0">
        <w:trPr>
          <w:trHeight w:val="457"/>
        </w:trPr>
        <w:tc>
          <w:tcPr>
            <w:tcW w:w="2880" w:type="dxa"/>
            <w:vMerge/>
          </w:tcPr>
          <w:p w:rsidR="00D06105" w:rsidRPr="00073D5B" w:rsidRDefault="00D06105" w:rsidP="00B221C0">
            <w:pPr>
              <w:jc w:val="both"/>
              <w:rPr>
                <w:sz w:val="28"/>
                <w:szCs w:val="28"/>
              </w:rPr>
            </w:pPr>
          </w:p>
        </w:tc>
        <w:tc>
          <w:tcPr>
            <w:tcW w:w="6480" w:type="dxa"/>
          </w:tcPr>
          <w:p w:rsidR="00D06105" w:rsidRPr="00073D5B" w:rsidRDefault="00D06105" w:rsidP="00B221C0">
            <w:pPr>
              <w:jc w:val="both"/>
              <w:rPr>
                <w:sz w:val="28"/>
                <w:szCs w:val="28"/>
              </w:rPr>
            </w:pPr>
            <w:r w:rsidRPr="00073D5B">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06105" w:rsidRPr="00BA4903" w:rsidRDefault="00D06105" w:rsidP="00D06105">
      <w:pPr>
        <w:ind w:firstLine="624"/>
        <w:jc w:val="both"/>
        <w:rPr>
          <w:sz w:val="28"/>
          <w:szCs w:val="28"/>
        </w:rPr>
      </w:pPr>
    </w:p>
    <w:p w:rsidR="00D06105" w:rsidRPr="00BA4903" w:rsidRDefault="00D06105" w:rsidP="00D06105">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D06105" w:rsidRPr="00BA4903" w:rsidRDefault="00D06105" w:rsidP="00D06105">
      <w:pPr>
        <w:pStyle w:val="2"/>
      </w:pPr>
      <w:bookmarkStart w:id="9" w:name="_Toc369706632"/>
      <w:r w:rsidRPr="00BA4903">
        <w:lastRenderedPageBreak/>
        <w:t>2. Определение подразделений или должностных лиц, ответственных за противодействие  коррупции</w:t>
      </w:r>
      <w:bookmarkEnd w:id="9"/>
      <w:r w:rsidRPr="00BA4903">
        <w:t xml:space="preserve"> </w:t>
      </w:r>
    </w:p>
    <w:p w:rsidR="00D06105" w:rsidRPr="00BA4903" w:rsidRDefault="00D06105" w:rsidP="00D06105">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D06105" w:rsidRPr="00BA4903" w:rsidRDefault="00D06105" w:rsidP="00D06105">
      <w:pPr>
        <w:autoSpaceDE w:val="0"/>
        <w:autoSpaceDN w:val="0"/>
        <w:adjustRightInd w:val="0"/>
        <w:ind w:firstLine="624"/>
        <w:jc w:val="both"/>
        <w:rPr>
          <w:sz w:val="28"/>
          <w:szCs w:val="28"/>
        </w:rPr>
      </w:pPr>
      <w:r w:rsidRPr="00BA4903">
        <w:rPr>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D06105" w:rsidRPr="00BA4903" w:rsidRDefault="00D06105" w:rsidP="00D06105">
      <w:pPr>
        <w:pStyle w:val="a8"/>
        <w:ind w:left="0" w:firstLine="624"/>
        <w:contextualSpacing w:val="0"/>
        <w:jc w:val="both"/>
        <w:rPr>
          <w:sz w:val="28"/>
          <w:szCs w:val="28"/>
        </w:rPr>
      </w:pPr>
      <w:r w:rsidRPr="00BA4903">
        <w:rPr>
          <w:sz w:val="28"/>
          <w:szCs w:val="28"/>
        </w:rPr>
        <w:t>Например, они могут быть установлены:</w:t>
      </w:r>
    </w:p>
    <w:p w:rsidR="00D06105" w:rsidRPr="00BA4903" w:rsidRDefault="00D06105" w:rsidP="00D06105">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D06105" w:rsidRPr="00BA4903" w:rsidRDefault="00D06105" w:rsidP="00D06105">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D06105" w:rsidRPr="00BA4903" w:rsidRDefault="00D06105" w:rsidP="00D06105">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 ответственном за противодействие коррупции.</w:t>
      </w:r>
    </w:p>
    <w:p w:rsidR="00D06105" w:rsidRPr="00BA4903" w:rsidRDefault="00D06105" w:rsidP="00D06105">
      <w:pPr>
        <w:pStyle w:val="a8"/>
        <w:ind w:left="0" w:firstLine="624"/>
        <w:contextualSpacing w:val="0"/>
        <w:jc w:val="both"/>
        <w:rPr>
          <w:sz w:val="28"/>
          <w:szCs w:val="28"/>
        </w:rPr>
      </w:pPr>
      <w:r w:rsidRPr="00BA4903">
        <w:rPr>
          <w:sz w:val="28"/>
          <w:szCs w:val="28"/>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D06105" w:rsidRPr="00BA4903" w:rsidRDefault="00D06105" w:rsidP="00D06105">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lastRenderedPageBreak/>
        <w:t>организация заполнения и рассмотрения деклараций о конфликте интересов;</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оценки результатов антикоррупционной работы и подготовка соответствующих отчетных материалов руководству организации.</w:t>
      </w:r>
    </w:p>
    <w:p w:rsidR="00D06105" w:rsidRPr="00BA4903" w:rsidRDefault="00D06105" w:rsidP="00D06105">
      <w:pPr>
        <w:pStyle w:val="2"/>
      </w:pPr>
      <w:bookmarkStart w:id="10" w:name="_Toc369706633"/>
      <w:r w:rsidRPr="00BA4903">
        <w:t>3. Оценка коррупционных рисков</w:t>
      </w:r>
      <w:bookmarkEnd w:id="10"/>
    </w:p>
    <w:p w:rsidR="00D06105" w:rsidRPr="00BA4903" w:rsidRDefault="00D06105" w:rsidP="00D06105">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D06105" w:rsidRPr="00BA4903" w:rsidRDefault="00D06105" w:rsidP="00D06105">
      <w:pPr>
        <w:autoSpaceDE w:val="0"/>
        <w:autoSpaceDN w:val="0"/>
        <w:adjustRightInd w:val="0"/>
        <w:ind w:firstLine="624"/>
        <w:jc w:val="both"/>
        <w:rPr>
          <w:sz w:val="28"/>
          <w:szCs w:val="28"/>
        </w:rPr>
      </w:pPr>
      <w:r w:rsidRPr="00BA4903">
        <w:rPr>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06105" w:rsidRPr="00BA4903" w:rsidRDefault="00D06105" w:rsidP="00D06105">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D06105" w:rsidRPr="00BA4903" w:rsidRDefault="00D06105" w:rsidP="00D06105">
      <w:pPr>
        <w:numPr>
          <w:ilvl w:val="0"/>
          <w:numId w:val="21"/>
        </w:numPr>
        <w:tabs>
          <w:tab w:val="clear" w:pos="1440"/>
          <w:tab w:val="num" w:pos="851"/>
        </w:tabs>
        <w:spacing w:after="0" w:line="240" w:lineRule="auto"/>
        <w:ind w:left="0" w:firstLine="624"/>
        <w:jc w:val="both"/>
        <w:rPr>
          <w:sz w:val="28"/>
          <w:szCs w:val="28"/>
        </w:rPr>
      </w:pPr>
      <w:r w:rsidRPr="00BA4903">
        <w:rPr>
          <w:sz w:val="28"/>
          <w:szCs w:val="28"/>
        </w:rPr>
        <w:t>представить деятельность организации в виде отдельных бизнес-процессов, в каждом из которых выделить составные элементы (подпроцессы);</w:t>
      </w:r>
    </w:p>
    <w:p w:rsidR="00D06105" w:rsidRPr="00BA4903" w:rsidRDefault="00D06105" w:rsidP="00D06105">
      <w:pPr>
        <w:numPr>
          <w:ilvl w:val="0"/>
          <w:numId w:val="21"/>
        </w:numPr>
        <w:tabs>
          <w:tab w:val="clear" w:pos="1440"/>
          <w:tab w:val="num" w:pos="851"/>
        </w:tabs>
        <w:spacing w:after="0" w:line="240" w:lineRule="auto"/>
        <w:ind w:left="0" w:firstLine="624"/>
        <w:jc w:val="both"/>
        <w:rPr>
          <w:sz w:val="28"/>
          <w:szCs w:val="28"/>
        </w:rPr>
      </w:pPr>
      <w:r w:rsidRPr="00BA4903">
        <w:rPr>
          <w:sz w:val="28"/>
          <w:szCs w:val="28"/>
        </w:rPr>
        <w:t>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D06105" w:rsidRPr="00BA4903" w:rsidRDefault="00D06105" w:rsidP="00D06105">
      <w:pPr>
        <w:numPr>
          <w:ilvl w:val="0"/>
          <w:numId w:val="21"/>
        </w:numPr>
        <w:tabs>
          <w:tab w:val="clear" w:pos="1440"/>
          <w:tab w:val="num" w:pos="851"/>
        </w:tabs>
        <w:spacing w:after="0" w:line="240" w:lineRule="auto"/>
        <w:ind w:left="0" w:firstLine="624"/>
        <w:jc w:val="both"/>
        <w:rPr>
          <w:sz w:val="28"/>
          <w:szCs w:val="28"/>
        </w:rPr>
      </w:pPr>
      <w:r>
        <w:rPr>
          <w:sz w:val="28"/>
          <w:szCs w:val="28"/>
        </w:rPr>
        <w:lastRenderedPageBreak/>
        <w:t>Д</w:t>
      </w:r>
      <w:r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D06105" w:rsidRPr="00BA4903"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06105" w:rsidRPr="00BA4903"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06105" w:rsidRPr="00BA4903"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вероятные формы осуществления коррупционных платежей.</w:t>
      </w:r>
    </w:p>
    <w:p w:rsidR="00D06105" w:rsidRPr="00BA4903" w:rsidRDefault="00D06105" w:rsidP="00D06105">
      <w:pPr>
        <w:numPr>
          <w:ilvl w:val="0"/>
          <w:numId w:val="21"/>
        </w:numPr>
        <w:tabs>
          <w:tab w:val="clear" w:pos="1440"/>
          <w:tab w:val="num" w:pos="851"/>
        </w:tabs>
        <w:spacing w:after="0" w:line="240" w:lineRule="auto"/>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06105" w:rsidRPr="00BA4903" w:rsidRDefault="00D06105" w:rsidP="00D06105">
      <w:pPr>
        <w:numPr>
          <w:ilvl w:val="0"/>
          <w:numId w:val="21"/>
        </w:numPr>
        <w:tabs>
          <w:tab w:val="clear" w:pos="1440"/>
          <w:tab w:val="num" w:pos="851"/>
        </w:tabs>
        <w:spacing w:after="0" w:line="240" w:lineRule="auto"/>
        <w:ind w:left="0" w:firstLine="624"/>
        <w:jc w:val="both"/>
        <w:rPr>
          <w:sz w:val="28"/>
          <w:szCs w:val="28"/>
        </w:rPr>
      </w:pPr>
      <w:r w:rsidRPr="00BA4903">
        <w:rPr>
          <w:sz w:val="28"/>
          <w:szCs w:val="28"/>
        </w:rPr>
        <w:t>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D06105" w:rsidRPr="00BA4903" w:rsidRDefault="00D06105" w:rsidP="00D06105">
      <w:pPr>
        <w:numPr>
          <w:ilvl w:val="0"/>
          <w:numId w:val="21"/>
        </w:numPr>
        <w:tabs>
          <w:tab w:val="clear" w:pos="1440"/>
          <w:tab w:val="num" w:pos="851"/>
        </w:tabs>
        <w:spacing w:after="0" w:line="240" w:lineRule="auto"/>
        <w:ind w:left="0" w:firstLine="624"/>
        <w:jc w:val="both"/>
        <w:rPr>
          <w:sz w:val="28"/>
          <w:szCs w:val="28"/>
        </w:rPr>
      </w:pPr>
      <w:r w:rsidRPr="00BA4903">
        <w:rPr>
          <w:sz w:val="28"/>
          <w:szCs w:val="28"/>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D06105" w:rsidRPr="00BA4903"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детальную регламентацию способа и сроков совершения действий работником в «критической точке»;</w:t>
      </w:r>
    </w:p>
    <w:p w:rsidR="00D06105" w:rsidRPr="00BA4903"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D06105" w:rsidRPr="00BA4903"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06105" w:rsidRPr="00BA4903"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D06105" w:rsidRPr="00211231" w:rsidRDefault="00D06105" w:rsidP="00D06105">
      <w:pPr>
        <w:numPr>
          <w:ilvl w:val="1"/>
          <w:numId w:val="21"/>
        </w:numPr>
        <w:tabs>
          <w:tab w:val="num" w:pos="851"/>
        </w:tabs>
        <w:spacing w:after="0" w:line="240" w:lineRule="auto"/>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D06105" w:rsidRPr="00211231" w:rsidRDefault="00D06105" w:rsidP="00D06105">
      <w:pPr>
        <w:pStyle w:val="2"/>
      </w:pPr>
      <w:bookmarkStart w:id="11" w:name="_Toc369706634"/>
      <w:r w:rsidRPr="00211231">
        <w:t>4. Выявление и урегулирование конфликта интересов</w:t>
      </w:r>
      <w:bookmarkEnd w:id="11"/>
    </w:p>
    <w:p w:rsidR="00D06105" w:rsidRPr="00211231" w:rsidRDefault="00D06105" w:rsidP="00D06105">
      <w:pPr>
        <w:ind w:firstLine="624"/>
        <w:jc w:val="both"/>
        <w:rPr>
          <w:sz w:val="28"/>
          <w:szCs w:val="28"/>
        </w:rPr>
      </w:pPr>
      <w:r w:rsidRPr="00211231">
        <w:rPr>
          <w:sz w:val="28"/>
          <w:szCs w:val="28"/>
        </w:rPr>
        <w:t xml:space="preserve">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w:t>
      </w:r>
      <w:r w:rsidRPr="00211231">
        <w:rPr>
          <w:sz w:val="28"/>
          <w:szCs w:val="28"/>
        </w:rPr>
        <w:lastRenderedPageBreak/>
        <w:t>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D06105" w:rsidRPr="00211231" w:rsidRDefault="00D06105" w:rsidP="00D06105">
      <w:pPr>
        <w:ind w:firstLine="624"/>
        <w:jc w:val="both"/>
        <w:rPr>
          <w:b/>
          <w:sz w:val="28"/>
          <w:szCs w:val="28"/>
        </w:rPr>
      </w:pPr>
      <w:r w:rsidRPr="00211231">
        <w:rPr>
          <w:b/>
          <w:sz w:val="28"/>
          <w:szCs w:val="28"/>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D06105" w:rsidRPr="00211231" w:rsidRDefault="00D06105" w:rsidP="00D06105">
      <w:pPr>
        <w:ind w:firstLine="624"/>
        <w:jc w:val="both"/>
        <w:rPr>
          <w:sz w:val="28"/>
          <w:szCs w:val="28"/>
        </w:rPr>
      </w:pPr>
      <w:r w:rsidRPr="00211231">
        <w:rPr>
          <w:sz w:val="28"/>
          <w:szCs w:val="28"/>
        </w:rPr>
        <w:t xml:space="preserve">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 </w:t>
      </w:r>
    </w:p>
    <w:p w:rsidR="00D06105" w:rsidRPr="00211231" w:rsidRDefault="00D06105" w:rsidP="00D06105">
      <w:pPr>
        <w:ind w:firstLine="624"/>
        <w:jc w:val="both"/>
        <w:rPr>
          <w:sz w:val="28"/>
          <w:szCs w:val="28"/>
        </w:rPr>
      </w:pPr>
      <w:r w:rsidRPr="00211231">
        <w:rPr>
          <w:sz w:val="28"/>
          <w:szCs w:val="28"/>
        </w:rPr>
        <w:t>Во-первых, соответствующие нормы содержатся в Федеральном законе «О противодействии коррупции», а также в принятых в его развитие статьях ТК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D06105" w:rsidRPr="00211231" w:rsidRDefault="00D06105" w:rsidP="00D06105">
      <w:pPr>
        <w:ind w:firstLine="624"/>
        <w:jc w:val="both"/>
        <w:rPr>
          <w:b/>
          <w:i/>
          <w:sz w:val="28"/>
          <w:szCs w:val="28"/>
        </w:rPr>
      </w:pPr>
      <w:r w:rsidRPr="00211231">
        <w:rPr>
          <w:b/>
          <w:i/>
          <w:sz w:val="28"/>
          <w:szCs w:val="28"/>
        </w:rPr>
        <w:t>Федеральный закон «О противодействии коррупции» и Трудовой кодекс Российской Федерации</w:t>
      </w:r>
    </w:p>
    <w:p w:rsidR="00D06105" w:rsidRPr="00211231" w:rsidRDefault="00D06105" w:rsidP="00D06105">
      <w:pPr>
        <w:ind w:firstLine="624"/>
        <w:jc w:val="both"/>
        <w:rPr>
          <w:sz w:val="28"/>
          <w:szCs w:val="28"/>
        </w:rPr>
      </w:pPr>
      <w:r w:rsidRPr="00211231">
        <w:rPr>
          <w:sz w:val="28"/>
          <w:szCs w:val="28"/>
        </w:rPr>
        <w:t xml:space="preserve">Определение «конфликта интересов», содержащееся в Федеральном законе «О противодействии коррупции», изначально было ориентировано на государственную службу. В соответствии с частью 1 статьи 10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w:t>
      </w:r>
      <w:r w:rsidRPr="00211231">
        <w:rPr>
          <w:sz w:val="28"/>
          <w:szCs w:val="28"/>
        </w:rPr>
        <w:lastRenderedPageBreak/>
        <w:t>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06105" w:rsidRPr="00211231" w:rsidRDefault="00D06105" w:rsidP="00D06105">
      <w:pPr>
        <w:ind w:firstLine="624"/>
        <w:jc w:val="both"/>
        <w:rPr>
          <w:sz w:val="28"/>
          <w:szCs w:val="28"/>
        </w:rPr>
      </w:pPr>
      <w:r w:rsidRPr="00211231">
        <w:rPr>
          <w:sz w:val="28"/>
          <w:szCs w:val="28"/>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06105" w:rsidRPr="00211231" w:rsidRDefault="00D06105" w:rsidP="00D06105">
      <w:pPr>
        <w:ind w:firstLine="624"/>
        <w:jc w:val="both"/>
        <w:rPr>
          <w:sz w:val="28"/>
          <w:szCs w:val="28"/>
        </w:rPr>
      </w:pPr>
      <w:r w:rsidRPr="00211231">
        <w:rPr>
          <w:sz w:val="28"/>
          <w:szCs w:val="28"/>
        </w:rPr>
        <w:t xml:space="preserve">В соответствии со статьей 12.4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 </w:t>
      </w:r>
    </w:p>
    <w:p w:rsidR="00D06105" w:rsidRPr="00211231" w:rsidRDefault="00D06105" w:rsidP="00D06105">
      <w:pPr>
        <w:numPr>
          <w:ilvl w:val="0"/>
          <w:numId w:val="24"/>
        </w:numPr>
        <w:tabs>
          <w:tab w:val="left" w:pos="993"/>
        </w:tabs>
        <w:spacing w:after="0" w:line="240" w:lineRule="auto"/>
        <w:ind w:left="0" w:firstLine="624"/>
        <w:jc w:val="both"/>
        <w:rPr>
          <w:sz w:val="28"/>
          <w:szCs w:val="28"/>
        </w:rPr>
      </w:pPr>
      <w:r w:rsidRPr="00211231">
        <w:rPr>
          <w:sz w:val="28"/>
          <w:szCs w:val="28"/>
        </w:rPr>
        <w:t>в государственных корпорациях;</w:t>
      </w:r>
    </w:p>
    <w:p w:rsidR="00D06105" w:rsidRPr="00211231" w:rsidRDefault="00D06105" w:rsidP="00D06105">
      <w:pPr>
        <w:numPr>
          <w:ilvl w:val="0"/>
          <w:numId w:val="24"/>
        </w:numPr>
        <w:tabs>
          <w:tab w:val="left" w:pos="993"/>
        </w:tabs>
        <w:spacing w:after="0" w:line="240" w:lineRule="auto"/>
        <w:ind w:left="0" w:firstLine="624"/>
        <w:jc w:val="both"/>
        <w:rPr>
          <w:sz w:val="28"/>
          <w:szCs w:val="28"/>
        </w:rPr>
      </w:pPr>
      <w:r w:rsidRPr="00211231">
        <w:rPr>
          <w:sz w:val="28"/>
          <w:szCs w:val="28"/>
        </w:rPr>
        <w:t xml:space="preserve">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p>
    <w:p w:rsidR="00D06105" w:rsidRPr="00211231" w:rsidRDefault="00D06105" w:rsidP="00D06105">
      <w:pPr>
        <w:numPr>
          <w:ilvl w:val="0"/>
          <w:numId w:val="24"/>
        </w:numPr>
        <w:tabs>
          <w:tab w:val="left" w:pos="993"/>
        </w:tabs>
        <w:spacing w:after="0" w:line="240" w:lineRule="auto"/>
        <w:ind w:left="0" w:firstLine="624"/>
        <w:jc w:val="both"/>
        <w:rPr>
          <w:sz w:val="28"/>
          <w:szCs w:val="28"/>
        </w:rPr>
      </w:pPr>
      <w:r w:rsidRPr="00211231">
        <w:rPr>
          <w:sz w:val="28"/>
          <w:szCs w:val="28"/>
        </w:rPr>
        <w:t xml:space="preserve">в иных организациях, создаваемых Российской Федерацией на основании федеральных законов; </w:t>
      </w:r>
    </w:p>
    <w:p w:rsidR="00D06105" w:rsidRPr="00211231" w:rsidRDefault="00D06105" w:rsidP="00D06105">
      <w:pPr>
        <w:numPr>
          <w:ilvl w:val="0"/>
          <w:numId w:val="24"/>
        </w:numPr>
        <w:tabs>
          <w:tab w:val="left" w:pos="993"/>
        </w:tabs>
        <w:spacing w:after="0" w:line="240" w:lineRule="auto"/>
        <w:ind w:left="0" w:firstLine="624"/>
        <w:jc w:val="both"/>
        <w:rPr>
          <w:sz w:val="28"/>
          <w:szCs w:val="28"/>
        </w:rPr>
      </w:pPr>
      <w:r w:rsidRPr="00211231">
        <w:rPr>
          <w:sz w:val="28"/>
          <w:szCs w:val="28"/>
        </w:rPr>
        <w:t xml:space="preserve">в организациях, создаваемых для выполнения задач, поставленных перед федеральными государственными органами. </w:t>
      </w:r>
    </w:p>
    <w:p w:rsidR="00D06105" w:rsidRPr="00211231" w:rsidRDefault="00D06105" w:rsidP="00D06105">
      <w:pPr>
        <w:ind w:firstLine="624"/>
        <w:jc w:val="both"/>
        <w:rPr>
          <w:sz w:val="28"/>
          <w:szCs w:val="28"/>
        </w:rPr>
      </w:pPr>
      <w:r w:rsidRPr="00211231">
        <w:rPr>
          <w:sz w:val="28"/>
          <w:szCs w:val="28"/>
        </w:rPr>
        <w:t>На данные категории работников ограничения, запреты и обязанности, установленные Федеральным законом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w:t>
      </w:r>
    </w:p>
    <w:p w:rsidR="00D06105" w:rsidRPr="00211231" w:rsidRDefault="00D06105" w:rsidP="00D06105">
      <w:pPr>
        <w:ind w:firstLine="624"/>
        <w:jc w:val="both"/>
        <w:rPr>
          <w:sz w:val="28"/>
          <w:szCs w:val="28"/>
        </w:rPr>
      </w:pPr>
      <w:r w:rsidRPr="00211231">
        <w:rPr>
          <w:sz w:val="28"/>
          <w:szCs w:val="28"/>
        </w:rPr>
        <w:t xml:space="preserve">В частности, применительно к государственным корпорациям и государственным компаниям 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w:t>
      </w:r>
      <w:r w:rsidRPr="00211231">
        <w:rPr>
          <w:sz w:val="28"/>
          <w:szCs w:val="28"/>
        </w:rPr>
        <w:lastRenderedPageBreak/>
        <w:t>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D06105" w:rsidRPr="00211231" w:rsidRDefault="00D06105" w:rsidP="00D06105">
      <w:pPr>
        <w:ind w:firstLine="624"/>
        <w:jc w:val="both"/>
        <w:rPr>
          <w:sz w:val="28"/>
          <w:szCs w:val="28"/>
        </w:rPr>
      </w:pPr>
      <w:r w:rsidRPr="00211231">
        <w:rPr>
          <w:sz w:val="28"/>
          <w:szCs w:val="28"/>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D06105" w:rsidRPr="00211231" w:rsidRDefault="00D06105" w:rsidP="00D06105">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D06105" w:rsidRPr="00211231" w:rsidRDefault="00D06105" w:rsidP="00D06105">
      <w:pPr>
        <w:ind w:firstLine="624"/>
        <w:jc w:val="both"/>
        <w:rPr>
          <w:sz w:val="28"/>
          <w:szCs w:val="28"/>
        </w:rPr>
      </w:pPr>
      <w:r w:rsidRPr="00211231">
        <w:rPr>
          <w:sz w:val="28"/>
          <w:szCs w:val="28"/>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D06105" w:rsidRPr="00211231" w:rsidRDefault="00D06105" w:rsidP="00D06105">
      <w:pPr>
        <w:ind w:firstLine="624"/>
        <w:jc w:val="both"/>
        <w:rPr>
          <w:sz w:val="28"/>
          <w:szCs w:val="28"/>
        </w:rPr>
      </w:pPr>
      <w:r w:rsidRPr="00211231">
        <w:rPr>
          <w:sz w:val="28"/>
          <w:szCs w:val="28"/>
        </w:rPr>
        <w:lastRenderedPageBreak/>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статье 349.1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статье 10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 </w:t>
      </w:r>
    </w:p>
    <w:p w:rsidR="00D06105" w:rsidRPr="00211231" w:rsidRDefault="00D06105" w:rsidP="00D06105">
      <w:pPr>
        <w:ind w:firstLine="624"/>
        <w:jc w:val="both"/>
        <w:rPr>
          <w:sz w:val="28"/>
          <w:szCs w:val="28"/>
        </w:rPr>
      </w:pPr>
      <w:r w:rsidRPr="00211231">
        <w:rPr>
          <w:sz w:val="28"/>
          <w:szCs w:val="28"/>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законе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 </w:t>
      </w:r>
    </w:p>
    <w:p w:rsidR="00D06105" w:rsidRPr="00211231" w:rsidRDefault="00D06105" w:rsidP="00D06105">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D06105" w:rsidRPr="00211231" w:rsidRDefault="00D06105" w:rsidP="00D06105">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D06105" w:rsidRPr="00211231" w:rsidRDefault="00D06105" w:rsidP="00D06105">
      <w:pPr>
        <w:ind w:firstLine="624"/>
        <w:jc w:val="both"/>
        <w:rPr>
          <w:sz w:val="28"/>
          <w:szCs w:val="28"/>
        </w:rPr>
      </w:pPr>
      <w:r w:rsidRPr="00211231">
        <w:rPr>
          <w:sz w:val="28"/>
          <w:szCs w:val="28"/>
        </w:rPr>
        <w:t xml:space="preserve">В соответствии со статьей 35 Федерального закона от 24 июля 2002 г. № 111-ФЗ «Об инвестировании средств для финансирования накопительной части трудовой пенсии в Российской Федерации» (далее – Федеральный закон №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w:t>
      </w:r>
      <w:r w:rsidRPr="00211231">
        <w:rPr>
          <w:sz w:val="28"/>
          <w:szCs w:val="28"/>
        </w:rPr>
        <w:lastRenderedPageBreak/>
        <w:t>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D06105" w:rsidRPr="00211231" w:rsidRDefault="00D06105" w:rsidP="00D06105">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Российской Федерации считаются родители и дети, дедушки, бабушки, внуки, полнородные и неполнородные братья и сестры.</w:t>
      </w:r>
    </w:p>
    <w:p w:rsidR="00D06105" w:rsidRPr="00211231" w:rsidRDefault="00D06105" w:rsidP="00D06105">
      <w:pPr>
        <w:ind w:firstLine="624"/>
        <w:jc w:val="both"/>
        <w:rPr>
          <w:sz w:val="28"/>
          <w:szCs w:val="28"/>
        </w:rPr>
      </w:pPr>
      <w:r w:rsidRPr="00211231">
        <w:rPr>
          <w:sz w:val="28"/>
          <w:szCs w:val="28"/>
        </w:rPr>
        <w:t>Понятия «материальная выгода» и «личная выгода» раскрываются в постановлении Правительства Российской Федерации от 12 декабря 2004 г. №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 770).</w:t>
      </w:r>
    </w:p>
    <w:p w:rsidR="00D06105" w:rsidRPr="00211231" w:rsidRDefault="00D06105" w:rsidP="00D06105">
      <w:pPr>
        <w:ind w:firstLine="624"/>
        <w:jc w:val="both"/>
        <w:rPr>
          <w:sz w:val="28"/>
          <w:szCs w:val="28"/>
        </w:rPr>
      </w:pPr>
      <w:r w:rsidRPr="00211231">
        <w:rPr>
          <w:sz w:val="28"/>
          <w:szCs w:val="28"/>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D06105" w:rsidRPr="00211231" w:rsidRDefault="00D06105" w:rsidP="00D06105">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D06105" w:rsidRPr="00211231" w:rsidRDefault="00D06105" w:rsidP="00D06105">
      <w:pPr>
        <w:ind w:firstLine="624"/>
        <w:jc w:val="both"/>
        <w:rPr>
          <w:sz w:val="28"/>
          <w:szCs w:val="28"/>
        </w:rPr>
      </w:pPr>
      <w:r w:rsidRPr="00211231">
        <w:rPr>
          <w:sz w:val="28"/>
          <w:szCs w:val="28"/>
        </w:rPr>
        <w:lastRenderedPageBreak/>
        <w:t>Аналогичное определение «конфликта интересов» применительно к негосударственным пенсионным фондам закреплено в статье 36.24 Федерального закона от 7 мая 1998 г. № 75-ФЗ «О негосударственных пенсионных фондах» (далее – Федеральный закон № 75-ФЗ).</w:t>
      </w:r>
    </w:p>
    <w:p w:rsidR="00D06105" w:rsidRPr="00211231" w:rsidRDefault="00D06105" w:rsidP="00D06105">
      <w:pPr>
        <w:ind w:firstLine="624"/>
        <w:jc w:val="both"/>
        <w:rPr>
          <w:sz w:val="28"/>
          <w:szCs w:val="28"/>
        </w:rPr>
      </w:pPr>
      <w:r w:rsidRPr="00211231">
        <w:rPr>
          <w:sz w:val="28"/>
          <w:szCs w:val="28"/>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законе № 111-ФЗ и Федеральный закон № 75-ФЗ, прямо не упомянуты. Вместе с тем, часть 3 статьи 35 Федерального закона №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 1 статьи 35 Федерального закона №  111-ФЗ. </w:t>
      </w:r>
    </w:p>
    <w:p w:rsidR="00D06105" w:rsidRPr="00211231" w:rsidRDefault="00D06105" w:rsidP="00D06105">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D06105" w:rsidRPr="00211231" w:rsidRDefault="00D06105" w:rsidP="00D06105">
      <w:pPr>
        <w:ind w:firstLine="624"/>
        <w:jc w:val="both"/>
        <w:rPr>
          <w:sz w:val="28"/>
          <w:szCs w:val="28"/>
        </w:rPr>
      </w:pPr>
      <w:r w:rsidRPr="00211231">
        <w:rPr>
          <w:sz w:val="28"/>
          <w:szCs w:val="28"/>
        </w:rPr>
        <w:lastRenderedPageBreak/>
        <w:t>Также следует обратить внимание на то, что в соответствии с постановлением №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D06105" w:rsidRPr="00211231" w:rsidRDefault="00D06105" w:rsidP="00D06105">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 </w:t>
      </w:r>
    </w:p>
    <w:p w:rsidR="00D06105" w:rsidRPr="00211231" w:rsidRDefault="00D06105" w:rsidP="00D06105">
      <w:pPr>
        <w:ind w:firstLine="624"/>
        <w:jc w:val="both"/>
        <w:rPr>
          <w:sz w:val="28"/>
          <w:szCs w:val="28"/>
        </w:rPr>
      </w:pPr>
      <w:r w:rsidRPr="00211231">
        <w:rPr>
          <w:sz w:val="28"/>
          <w:szCs w:val="28"/>
        </w:rPr>
        <w:t>В частности, в соответствии со статьями 35-36 Федерального закона № 111-ФЗтребования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w:t>
      </w:r>
      <w:r w:rsidRPr="00211231" w:rsidDel="00D17E55">
        <w:rPr>
          <w:sz w:val="28"/>
          <w:szCs w:val="28"/>
        </w:rPr>
        <w:t xml:space="preserve"> </w:t>
      </w:r>
      <w:r w:rsidRPr="00211231">
        <w:rPr>
          <w:sz w:val="28"/>
          <w:szCs w:val="28"/>
        </w:rPr>
        <w:t>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D06105" w:rsidRPr="00211231" w:rsidRDefault="00D06105" w:rsidP="00D06105">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кодексу следует уделить самое пристальное внимание. В Типовом кодексе в числе прочего: </w:t>
      </w:r>
    </w:p>
    <w:p w:rsidR="00D06105" w:rsidRPr="00211231" w:rsidRDefault="00D06105" w:rsidP="00D06105">
      <w:pPr>
        <w:numPr>
          <w:ilvl w:val="0"/>
          <w:numId w:val="21"/>
        </w:numPr>
        <w:tabs>
          <w:tab w:val="clear" w:pos="1440"/>
          <w:tab w:val="num" w:pos="851"/>
        </w:tabs>
        <w:spacing w:after="0" w:line="240" w:lineRule="auto"/>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D06105" w:rsidRPr="00211231" w:rsidRDefault="00D06105" w:rsidP="00D06105">
      <w:pPr>
        <w:numPr>
          <w:ilvl w:val="0"/>
          <w:numId w:val="21"/>
        </w:numPr>
        <w:tabs>
          <w:tab w:val="clear" w:pos="1440"/>
          <w:tab w:val="num" w:pos="851"/>
        </w:tabs>
        <w:spacing w:after="0" w:line="240" w:lineRule="auto"/>
        <w:ind w:left="0" w:firstLine="624"/>
        <w:jc w:val="both"/>
        <w:rPr>
          <w:sz w:val="28"/>
          <w:szCs w:val="28"/>
        </w:rPr>
      </w:pPr>
      <w:r w:rsidRPr="00211231">
        <w:rPr>
          <w:sz w:val="28"/>
          <w:szCs w:val="28"/>
        </w:rPr>
        <w:lastRenderedPageBreak/>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D06105" w:rsidRPr="00211231" w:rsidRDefault="00D06105" w:rsidP="00D06105">
      <w:pPr>
        <w:numPr>
          <w:ilvl w:val="0"/>
          <w:numId w:val="21"/>
        </w:numPr>
        <w:tabs>
          <w:tab w:val="clear" w:pos="1440"/>
          <w:tab w:val="num" w:pos="851"/>
        </w:tabs>
        <w:spacing w:after="0" w:line="240" w:lineRule="auto"/>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D06105" w:rsidRPr="00211231" w:rsidRDefault="00D06105" w:rsidP="00D06105">
      <w:pPr>
        <w:numPr>
          <w:ilvl w:val="0"/>
          <w:numId w:val="21"/>
        </w:numPr>
        <w:tabs>
          <w:tab w:val="clear" w:pos="1440"/>
          <w:tab w:val="num" w:pos="851"/>
        </w:tabs>
        <w:spacing w:after="0" w:line="240" w:lineRule="auto"/>
        <w:ind w:left="0" w:firstLine="624"/>
        <w:jc w:val="both"/>
        <w:rPr>
          <w:sz w:val="28"/>
          <w:szCs w:val="28"/>
        </w:rPr>
      </w:pPr>
      <w:r w:rsidRPr="00211231">
        <w:rPr>
          <w:sz w:val="28"/>
          <w:szCs w:val="28"/>
        </w:rPr>
        <w:t xml:space="preserve">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D06105" w:rsidRPr="00211231" w:rsidRDefault="00D06105" w:rsidP="00D06105">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D06105" w:rsidRPr="00211231" w:rsidRDefault="00D06105" w:rsidP="00D06105">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D06105" w:rsidRPr="00211231" w:rsidRDefault="00D06105" w:rsidP="00D06105">
      <w:pPr>
        <w:ind w:firstLine="624"/>
        <w:jc w:val="both"/>
        <w:rPr>
          <w:sz w:val="28"/>
          <w:szCs w:val="28"/>
        </w:rPr>
      </w:pPr>
      <w:r w:rsidRPr="00211231">
        <w:rPr>
          <w:sz w:val="28"/>
          <w:szCs w:val="28"/>
        </w:rPr>
        <w:t>Федеральный закон от 22 апреля 1996 г. № 39-ФЗ «О рынке ценных бумаг» (далее – Федеральный закон № 39-ФЗ) не содержит определения понятия «конфликт интересов». Вместе с тем, в соответствии со статьями 3 и 5 Федерального закона №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D06105" w:rsidRPr="00211231" w:rsidRDefault="00D06105" w:rsidP="00D06105">
      <w:pPr>
        <w:ind w:firstLine="624"/>
        <w:jc w:val="both"/>
        <w:rPr>
          <w:sz w:val="28"/>
          <w:szCs w:val="28"/>
        </w:rPr>
      </w:pPr>
      <w:r w:rsidRPr="00211231">
        <w:rPr>
          <w:sz w:val="28"/>
          <w:szCs w:val="28"/>
        </w:rPr>
        <w:lastRenderedPageBreak/>
        <w:t>Содержание понятия «конфликт интересов» для этого вида организаций раскрывается в постановлении ФКЦБ России от 5 ноября 1998 г. № 44 «О предотвращении конфликта интересов при осуществлении профессиональной деятельности на рынке ценных бумаг» (далее – постановление № 44). В соответствии с пунктом 1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D06105" w:rsidRPr="00211231" w:rsidRDefault="00D06105" w:rsidP="00D06105">
      <w:pPr>
        <w:ind w:firstLine="624"/>
        <w:jc w:val="both"/>
        <w:rPr>
          <w:sz w:val="28"/>
          <w:szCs w:val="28"/>
        </w:rPr>
      </w:pPr>
      <w:r w:rsidRPr="00211231">
        <w:rPr>
          <w:sz w:val="28"/>
          <w:szCs w:val="28"/>
        </w:rPr>
        <w:t xml:space="preserve">При этом согласно пункту 4 постановления №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D06105" w:rsidRPr="00211231" w:rsidRDefault="00D06105" w:rsidP="00D06105">
      <w:pPr>
        <w:ind w:firstLine="624"/>
        <w:jc w:val="both"/>
        <w:rPr>
          <w:sz w:val="28"/>
          <w:szCs w:val="28"/>
        </w:rPr>
      </w:pPr>
      <w:r w:rsidRPr="00211231">
        <w:rPr>
          <w:sz w:val="28"/>
          <w:szCs w:val="28"/>
        </w:rPr>
        <w:t>Определение «конфликт интересов», закрепленное в постановлении № 44 применяется и в отношении управляющих компаний инвестиционных фондов. В соответствии со статьей 38 Федерального закона от 29 ноября 2001 г. №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D06105" w:rsidRPr="00211231" w:rsidRDefault="00D06105" w:rsidP="00D06105">
      <w:pPr>
        <w:ind w:firstLine="624"/>
        <w:jc w:val="both"/>
        <w:rPr>
          <w:i/>
          <w:sz w:val="28"/>
          <w:szCs w:val="28"/>
        </w:rPr>
      </w:pPr>
      <w:r w:rsidRPr="00211231">
        <w:rPr>
          <w:i/>
          <w:sz w:val="28"/>
          <w:szCs w:val="28"/>
        </w:rPr>
        <w:t>Кредитные организации</w:t>
      </w:r>
    </w:p>
    <w:p w:rsidR="00D06105" w:rsidRPr="00211231" w:rsidRDefault="00D06105" w:rsidP="00D06105">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в Положении Банка России от 16 декабря 2003 г. № 242-П об организации внутреннего контроля в кредитных организациях и банковских группах (далее – Положение).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w:t>
      </w:r>
      <w:r w:rsidRPr="00211231">
        <w:rPr>
          <w:sz w:val="28"/>
          <w:szCs w:val="28"/>
        </w:rPr>
        <w:lastRenderedPageBreak/>
        <w:t>неблагоприятные последствия для кредитной организации и (или) ее клиентов.</w:t>
      </w:r>
    </w:p>
    <w:p w:rsidR="00D06105" w:rsidRPr="00211231" w:rsidRDefault="00D06105" w:rsidP="00D06105">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D06105" w:rsidRPr="00211231" w:rsidRDefault="00D06105" w:rsidP="00D06105">
      <w:pPr>
        <w:numPr>
          <w:ilvl w:val="0"/>
          <w:numId w:val="26"/>
        </w:numPr>
        <w:tabs>
          <w:tab w:val="left" w:pos="993"/>
        </w:tabs>
        <w:spacing w:after="0" w:line="240" w:lineRule="auto"/>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D06105" w:rsidRPr="00211231" w:rsidRDefault="00D06105" w:rsidP="00D06105">
      <w:pPr>
        <w:numPr>
          <w:ilvl w:val="0"/>
          <w:numId w:val="26"/>
        </w:numPr>
        <w:tabs>
          <w:tab w:val="left" w:pos="993"/>
        </w:tabs>
        <w:spacing w:after="0" w:line="240" w:lineRule="auto"/>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D06105" w:rsidRPr="00211231" w:rsidRDefault="00D06105" w:rsidP="00D06105">
      <w:pPr>
        <w:numPr>
          <w:ilvl w:val="0"/>
          <w:numId w:val="26"/>
        </w:numPr>
        <w:tabs>
          <w:tab w:val="left" w:pos="993"/>
        </w:tabs>
        <w:spacing w:after="0" w:line="240" w:lineRule="auto"/>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D06105" w:rsidRPr="00211231" w:rsidRDefault="00D06105" w:rsidP="00D06105">
      <w:pPr>
        <w:numPr>
          <w:ilvl w:val="0"/>
          <w:numId w:val="26"/>
        </w:numPr>
        <w:tabs>
          <w:tab w:val="left" w:pos="993"/>
        </w:tabs>
        <w:spacing w:after="0" w:line="240" w:lineRule="auto"/>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D06105" w:rsidRPr="00211231" w:rsidRDefault="00D06105" w:rsidP="00D06105">
      <w:pPr>
        <w:numPr>
          <w:ilvl w:val="0"/>
          <w:numId w:val="26"/>
        </w:numPr>
        <w:tabs>
          <w:tab w:val="left" w:pos="993"/>
        </w:tabs>
        <w:spacing w:after="0" w:line="240" w:lineRule="auto"/>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D06105" w:rsidRPr="00211231" w:rsidRDefault="00D06105" w:rsidP="00D06105">
      <w:pPr>
        <w:numPr>
          <w:ilvl w:val="0"/>
          <w:numId w:val="26"/>
        </w:numPr>
        <w:tabs>
          <w:tab w:val="left" w:pos="993"/>
        </w:tabs>
        <w:spacing w:after="0" w:line="240" w:lineRule="auto"/>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D06105" w:rsidRPr="00211231" w:rsidRDefault="00D06105" w:rsidP="00D06105">
      <w:pPr>
        <w:ind w:firstLine="624"/>
        <w:jc w:val="both"/>
        <w:rPr>
          <w:sz w:val="28"/>
          <w:szCs w:val="28"/>
        </w:rPr>
      </w:pPr>
      <w:r w:rsidRPr="00211231">
        <w:rPr>
          <w:sz w:val="28"/>
          <w:szCs w:val="28"/>
        </w:rPr>
        <w:t>В соответствии с пунктом 3.4.3.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D06105" w:rsidRPr="00211231" w:rsidRDefault="00D06105" w:rsidP="00D06105">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D06105" w:rsidRPr="00211231" w:rsidRDefault="00D06105" w:rsidP="00D06105">
      <w:pPr>
        <w:ind w:firstLine="624"/>
        <w:jc w:val="both"/>
        <w:rPr>
          <w:sz w:val="28"/>
          <w:szCs w:val="28"/>
        </w:rPr>
      </w:pPr>
      <w:r w:rsidRPr="00211231">
        <w:rPr>
          <w:sz w:val="28"/>
          <w:szCs w:val="28"/>
        </w:rPr>
        <w:t xml:space="preserve">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 ноября 2011 г. № 323-ФЗ «Об основах охраны здоровья граждан в Российской Федерации» (далее – Федеральный закон № 323-ФЗ). В соответствии с частью 1 статьи 75  Федерального закона № 323-ФЗ под конфликтом интересов понимается ситуация, при которой у медицинского работника или фармацевтического </w:t>
      </w:r>
      <w:r w:rsidRPr="00211231">
        <w:rPr>
          <w:sz w:val="28"/>
          <w:szCs w:val="28"/>
        </w:rPr>
        <w:lastRenderedPageBreak/>
        <w:t>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D06105" w:rsidRPr="00211231" w:rsidRDefault="00D06105" w:rsidP="00D06105">
      <w:pPr>
        <w:ind w:firstLine="624"/>
        <w:jc w:val="both"/>
        <w:rPr>
          <w:sz w:val="28"/>
          <w:szCs w:val="28"/>
        </w:rPr>
      </w:pPr>
      <w:r w:rsidRPr="00211231">
        <w:rPr>
          <w:sz w:val="28"/>
          <w:szCs w:val="28"/>
        </w:rPr>
        <w:t>Федеральный закон № 323-ФЗ обязывает медицинских и фармацевтических работников информировать о возникновении конфликта интересов в письменной форме:</w:t>
      </w:r>
    </w:p>
    <w:p w:rsidR="00D06105" w:rsidRPr="00211231" w:rsidRDefault="00D06105" w:rsidP="00D06105">
      <w:pPr>
        <w:numPr>
          <w:ilvl w:val="0"/>
          <w:numId w:val="30"/>
        </w:numPr>
        <w:tabs>
          <w:tab w:val="left" w:pos="993"/>
        </w:tabs>
        <w:spacing w:after="0" w:line="240" w:lineRule="auto"/>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D06105" w:rsidRPr="00211231" w:rsidRDefault="00D06105" w:rsidP="00D06105">
      <w:pPr>
        <w:numPr>
          <w:ilvl w:val="0"/>
          <w:numId w:val="30"/>
        </w:numPr>
        <w:tabs>
          <w:tab w:val="left" w:pos="993"/>
        </w:tabs>
        <w:spacing w:after="0" w:line="240" w:lineRule="auto"/>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D06105" w:rsidRPr="00211231" w:rsidRDefault="00D06105" w:rsidP="00D06105">
      <w:pPr>
        <w:numPr>
          <w:ilvl w:val="0"/>
          <w:numId w:val="30"/>
        </w:numPr>
        <w:tabs>
          <w:tab w:val="left" w:pos="993"/>
        </w:tabs>
        <w:spacing w:after="0" w:line="240" w:lineRule="auto"/>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D06105" w:rsidRPr="00211231" w:rsidRDefault="00D06105" w:rsidP="00D06105">
      <w:pPr>
        <w:ind w:firstLine="624"/>
        <w:jc w:val="both"/>
        <w:rPr>
          <w:sz w:val="28"/>
          <w:szCs w:val="28"/>
        </w:rPr>
      </w:pPr>
      <w:r w:rsidRPr="00211231">
        <w:rPr>
          <w:sz w:val="28"/>
          <w:szCs w:val="28"/>
        </w:rPr>
        <w:t xml:space="preserve">При этом следует обратить особое внимание на то, что 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 </w:t>
      </w:r>
    </w:p>
    <w:p w:rsidR="00D06105" w:rsidRPr="00211231" w:rsidRDefault="00D06105" w:rsidP="00D06105">
      <w:pPr>
        <w:numPr>
          <w:ilvl w:val="0"/>
          <w:numId w:val="31"/>
        </w:numPr>
        <w:tabs>
          <w:tab w:val="left" w:pos="993"/>
        </w:tabs>
        <w:spacing w:after="0" w:line="240" w:lineRule="auto"/>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D06105" w:rsidRPr="00211231" w:rsidRDefault="00D06105" w:rsidP="00D06105">
      <w:pPr>
        <w:numPr>
          <w:ilvl w:val="0"/>
          <w:numId w:val="31"/>
        </w:numPr>
        <w:tabs>
          <w:tab w:val="left" w:pos="993"/>
        </w:tabs>
        <w:spacing w:after="0" w:line="240" w:lineRule="auto"/>
        <w:ind w:left="0" w:firstLine="709"/>
        <w:jc w:val="both"/>
        <w:rPr>
          <w:sz w:val="28"/>
          <w:szCs w:val="28"/>
        </w:rPr>
      </w:pPr>
      <w:r w:rsidRPr="00211231">
        <w:rPr>
          <w:sz w:val="28"/>
          <w:szCs w:val="28"/>
        </w:rPr>
        <w:t>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D06105" w:rsidRPr="00211231" w:rsidRDefault="00D06105" w:rsidP="00D06105">
      <w:pPr>
        <w:numPr>
          <w:ilvl w:val="0"/>
          <w:numId w:val="31"/>
        </w:numPr>
        <w:tabs>
          <w:tab w:val="left" w:pos="993"/>
        </w:tabs>
        <w:spacing w:after="0" w:line="240" w:lineRule="auto"/>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D06105" w:rsidRPr="00211231" w:rsidRDefault="00D06105" w:rsidP="00D06105">
      <w:pPr>
        <w:ind w:firstLine="624"/>
        <w:jc w:val="both"/>
        <w:rPr>
          <w:sz w:val="28"/>
          <w:szCs w:val="28"/>
        </w:rPr>
      </w:pPr>
      <w:r w:rsidRPr="00211231">
        <w:rPr>
          <w:sz w:val="28"/>
          <w:szCs w:val="28"/>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D06105" w:rsidRPr="00211231" w:rsidRDefault="00D06105" w:rsidP="00D06105">
      <w:pPr>
        <w:ind w:firstLine="624"/>
        <w:jc w:val="both"/>
        <w:rPr>
          <w:sz w:val="28"/>
          <w:szCs w:val="28"/>
        </w:rPr>
      </w:pPr>
      <w:r w:rsidRPr="00211231">
        <w:rPr>
          <w:sz w:val="28"/>
          <w:szCs w:val="28"/>
        </w:rPr>
        <w:lastRenderedPageBreak/>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приказе Минздрава России от 21 декабря 2012 г. №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D06105" w:rsidRPr="00211231" w:rsidRDefault="00D06105" w:rsidP="00D06105">
      <w:pPr>
        <w:ind w:firstLine="624"/>
        <w:jc w:val="both"/>
        <w:rPr>
          <w:i/>
          <w:sz w:val="28"/>
          <w:szCs w:val="28"/>
        </w:rPr>
      </w:pPr>
      <w:r w:rsidRPr="00211231">
        <w:rPr>
          <w:i/>
          <w:sz w:val="28"/>
          <w:szCs w:val="28"/>
        </w:rPr>
        <w:t>Аудиторские организации</w:t>
      </w:r>
    </w:p>
    <w:p w:rsidR="00D06105" w:rsidRPr="00211231" w:rsidRDefault="00D06105" w:rsidP="00D06105">
      <w:pPr>
        <w:ind w:firstLine="624"/>
        <w:jc w:val="both"/>
        <w:rPr>
          <w:sz w:val="28"/>
          <w:szCs w:val="28"/>
        </w:rPr>
      </w:pPr>
      <w:r w:rsidRPr="00211231">
        <w:rPr>
          <w:sz w:val="28"/>
          <w:szCs w:val="28"/>
        </w:rPr>
        <w:t>В соответствии с частью 3 статьи 8 Федерального закона от 30 декабря 2008 г. №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D06105" w:rsidRPr="00211231" w:rsidRDefault="00D06105" w:rsidP="00D06105">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D06105" w:rsidRPr="00211231" w:rsidRDefault="00D06105" w:rsidP="00D06105">
      <w:pPr>
        <w:ind w:firstLine="624"/>
        <w:jc w:val="both"/>
        <w:rPr>
          <w:sz w:val="28"/>
          <w:szCs w:val="28"/>
        </w:rPr>
      </w:pPr>
      <w:r w:rsidRPr="00211231">
        <w:rPr>
          <w:sz w:val="28"/>
          <w:szCs w:val="28"/>
        </w:rPr>
        <w:t xml:space="preserve">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 </w:t>
      </w:r>
    </w:p>
    <w:p w:rsidR="00D06105" w:rsidRPr="00211231" w:rsidRDefault="00D06105" w:rsidP="00D06105">
      <w:pPr>
        <w:numPr>
          <w:ilvl w:val="0"/>
          <w:numId w:val="38"/>
        </w:numPr>
        <w:tabs>
          <w:tab w:val="left" w:pos="993"/>
        </w:tabs>
        <w:spacing w:after="0" w:line="240" w:lineRule="auto"/>
        <w:ind w:left="0" w:firstLine="709"/>
        <w:jc w:val="both"/>
        <w:rPr>
          <w:sz w:val="28"/>
          <w:szCs w:val="28"/>
        </w:rPr>
      </w:pPr>
      <w:r w:rsidRPr="00211231">
        <w:rPr>
          <w:sz w:val="28"/>
          <w:szCs w:val="28"/>
        </w:rPr>
        <w:t xml:space="preserve">примерный перечень обстоятельств, при которых может возникнуть конфликт интересов при осуществлении аудиторской деятельности (пункт 2.30); </w:t>
      </w:r>
    </w:p>
    <w:p w:rsidR="00D06105" w:rsidRPr="00211231" w:rsidRDefault="00D06105" w:rsidP="00D06105">
      <w:pPr>
        <w:numPr>
          <w:ilvl w:val="0"/>
          <w:numId w:val="38"/>
        </w:numPr>
        <w:tabs>
          <w:tab w:val="left" w:pos="993"/>
        </w:tabs>
        <w:spacing w:after="0" w:line="240" w:lineRule="auto"/>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D06105" w:rsidRPr="00211231" w:rsidRDefault="00D06105" w:rsidP="00D06105">
      <w:pPr>
        <w:numPr>
          <w:ilvl w:val="0"/>
          <w:numId w:val="38"/>
        </w:numPr>
        <w:tabs>
          <w:tab w:val="left" w:pos="993"/>
        </w:tabs>
        <w:spacing w:after="0" w:line="240" w:lineRule="auto"/>
        <w:ind w:left="0" w:firstLine="709"/>
        <w:jc w:val="both"/>
        <w:rPr>
          <w:sz w:val="28"/>
          <w:szCs w:val="28"/>
        </w:rPr>
      </w:pPr>
      <w:r w:rsidRPr="00211231">
        <w:rPr>
          <w:sz w:val="28"/>
          <w:szCs w:val="28"/>
        </w:rPr>
        <w:lastRenderedPageBreak/>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06105" w:rsidRPr="00211231" w:rsidRDefault="00D06105" w:rsidP="00D06105">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D06105" w:rsidRPr="00211231" w:rsidRDefault="00D06105" w:rsidP="00D06105">
      <w:pPr>
        <w:ind w:firstLine="624"/>
        <w:jc w:val="both"/>
        <w:rPr>
          <w:i/>
          <w:sz w:val="28"/>
          <w:szCs w:val="28"/>
        </w:rPr>
      </w:pPr>
      <w:r w:rsidRPr="00211231">
        <w:rPr>
          <w:i/>
          <w:sz w:val="28"/>
          <w:szCs w:val="28"/>
        </w:rPr>
        <w:t>Акционерные общества</w:t>
      </w:r>
    </w:p>
    <w:p w:rsidR="00D06105" w:rsidRPr="00211231" w:rsidRDefault="00D06105" w:rsidP="00D06105">
      <w:pPr>
        <w:ind w:firstLine="624"/>
        <w:jc w:val="both"/>
        <w:rPr>
          <w:sz w:val="28"/>
          <w:szCs w:val="28"/>
        </w:rPr>
      </w:pPr>
      <w:r w:rsidRPr="00211231">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D06105" w:rsidRPr="00211231" w:rsidRDefault="00D06105" w:rsidP="00D06105">
      <w:pPr>
        <w:ind w:firstLine="624"/>
        <w:jc w:val="both"/>
        <w:rPr>
          <w:sz w:val="28"/>
          <w:szCs w:val="28"/>
        </w:rPr>
      </w:pPr>
      <w:r w:rsidRPr="00211231">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D06105" w:rsidRPr="00211231" w:rsidRDefault="00D06105" w:rsidP="00D06105">
      <w:pPr>
        <w:numPr>
          <w:ilvl w:val="0"/>
          <w:numId w:val="34"/>
        </w:numPr>
        <w:tabs>
          <w:tab w:val="left" w:pos="993"/>
        </w:tabs>
        <w:spacing w:after="0" w:line="240" w:lineRule="auto"/>
        <w:ind w:left="0" w:firstLine="709"/>
        <w:jc w:val="both"/>
        <w:rPr>
          <w:sz w:val="28"/>
          <w:szCs w:val="28"/>
        </w:rPr>
      </w:pPr>
      <w:r w:rsidRPr="00211231">
        <w:rPr>
          <w:sz w:val="28"/>
          <w:szCs w:val="28"/>
        </w:rPr>
        <w:t xml:space="preserve">члена совета директоров (наблюдательного совета) общества, </w:t>
      </w:r>
    </w:p>
    <w:p w:rsidR="00D06105" w:rsidRPr="00211231" w:rsidRDefault="00D06105" w:rsidP="00D06105">
      <w:pPr>
        <w:numPr>
          <w:ilvl w:val="0"/>
          <w:numId w:val="34"/>
        </w:numPr>
        <w:tabs>
          <w:tab w:val="left" w:pos="993"/>
        </w:tabs>
        <w:spacing w:after="0" w:line="240" w:lineRule="auto"/>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D06105" w:rsidRPr="00211231" w:rsidRDefault="00D06105" w:rsidP="00D06105">
      <w:pPr>
        <w:numPr>
          <w:ilvl w:val="0"/>
          <w:numId w:val="34"/>
        </w:numPr>
        <w:tabs>
          <w:tab w:val="left" w:pos="993"/>
        </w:tabs>
        <w:spacing w:after="0" w:line="240" w:lineRule="auto"/>
        <w:ind w:left="0" w:firstLine="709"/>
        <w:jc w:val="both"/>
        <w:rPr>
          <w:sz w:val="28"/>
          <w:szCs w:val="28"/>
        </w:rPr>
      </w:pPr>
      <w:r w:rsidRPr="00211231">
        <w:rPr>
          <w:sz w:val="28"/>
          <w:szCs w:val="28"/>
        </w:rPr>
        <w:t>члена коллегиального исполнительного органа общества,</w:t>
      </w:r>
    </w:p>
    <w:p w:rsidR="00D06105" w:rsidRPr="00211231" w:rsidRDefault="00D06105" w:rsidP="00D06105">
      <w:pPr>
        <w:numPr>
          <w:ilvl w:val="0"/>
          <w:numId w:val="34"/>
        </w:numPr>
        <w:tabs>
          <w:tab w:val="left" w:pos="993"/>
        </w:tabs>
        <w:spacing w:after="0" w:line="240" w:lineRule="auto"/>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D06105" w:rsidRPr="00211231" w:rsidRDefault="00D06105" w:rsidP="00D06105">
      <w:pPr>
        <w:numPr>
          <w:ilvl w:val="0"/>
          <w:numId w:val="34"/>
        </w:numPr>
        <w:tabs>
          <w:tab w:val="left" w:pos="993"/>
        </w:tabs>
        <w:spacing w:after="0" w:line="240" w:lineRule="auto"/>
        <w:ind w:left="0" w:firstLine="709"/>
        <w:jc w:val="both"/>
        <w:rPr>
          <w:sz w:val="28"/>
          <w:szCs w:val="28"/>
        </w:rPr>
      </w:pPr>
      <w:r w:rsidRPr="00211231">
        <w:rPr>
          <w:sz w:val="28"/>
          <w:szCs w:val="28"/>
        </w:rPr>
        <w:t>лица, имеющего право давать обществу обязательные для него указания.</w:t>
      </w:r>
    </w:p>
    <w:p w:rsidR="00D06105" w:rsidRPr="00211231" w:rsidRDefault="00D06105" w:rsidP="00D06105">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06105" w:rsidRPr="00211231" w:rsidRDefault="00D06105" w:rsidP="00D06105">
      <w:pPr>
        <w:numPr>
          <w:ilvl w:val="0"/>
          <w:numId w:val="33"/>
        </w:numPr>
        <w:tabs>
          <w:tab w:val="left" w:pos="993"/>
        </w:tabs>
        <w:spacing w:after="0" w:line="240" w:lineRule="auto"/>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D06105" w:rsidRPr="00211231" w:rsidRDefault="00D06105" w:rsidP="00D06105">
      <w:pPr>
        <w:numPr>
          <w:ilvl w:val="0"/>
          <w:numId w:val="33"/>
        </w:numPr>
        <w:tabs>
          <w:tab w:val="left" w:pos="993"/>
        </w:tabs>
        <w:spacing w:after="0" w:line="240" w:lineRule="auto"/>
        <w:ind w:left="0" w:firstLine="709"/>
        <w:jc w:val="both"/>
        <w:rPr>
          <w:sz w:val="28"/>
          <w:szCs w:val="28"/>
        </w:rPr>
      </w:pPr>
      <w:r w:rsidRPr="00211231">
        <w:rPr>
          <w:sz w:val="28"/>
          <w:szCs w:val="28"/>
        </w:rPr>
        <w:lastRenderedPageBreak/>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D06105" w:rsidRPr="00211231" w:rsidRDefault="00D06105" w:rsidP="00D06105">
      <w:pPr>
        <w:numPr>
          <w:ilvl w:val="0"/>
          <w:numId w:val="33"/>
        </w:numPr>
        <w:tabs>
          <w:tab w:val="left" w:pos="993"/>
        </w:tabs>
        <w:spacing w:after="0" w:line="240" w:lineRule="auto"/>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D06105" w:rsidRPr="00211231" w:rsidRDefault="00D06105" w:rsidP="00D06105">
      <w:pPr>
        <w:numPr>
          <w:ilvl w:val="0"/>
          <w:numId w:val="33"/>
        </w:numPr>
        <w:tabs>
          <w:tab w:val="left" w:pos="993"/>
        </w:tabs>
        <w:spacing w:after="0" w:line="240" w:lineRule="auto"/>
        <w:ind w:left="0" w:firstLine="709"/>
        <w:jc w:val="both"/>
        <w:rPr>
          <w:sz w:val="28"/>
          <w:szCs w:val="28"/>
        </w:rPr>
      </w:pPr>
      <w:r w:rsidRPr="00211231">
        <w:rPr>
          <w:sz w:val="28"/>
          <w:szCs w:val="28"/>
        </w:rPr>
        <w:t>в иных случаях, определенных уставом общества.</w:t>
      </w:r>
    </w:p>
    <w:p w:rsidR="00D06105" w:rsidRPr="00211231" w:rsidRDefault="00D06105" w:rsidP="00D06105">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D06105" w:rsidRPr="00211231" w:rsidRDefault="00D06105" w:rsidP="00D06105">
      <w:pPr>
        <w:numPr>
          <w:ilvl w:val="0"/>
          <w:numId w:val="32"/>
        </w:numPr>
        <w:tabs>
          <w:tab w:val="left" w:pos="993"/>
        </w:tabs>
        <w:spacing w:after="0" w:line="240" w:lineRule="auto"/>
        <w:ind w:left="0" w:firstLine="709"/>
        <w:jc w:val="both"/>
        <w:rPr>
          <w:sz w:val="28"/>
          <w:szCs w:val="28"/>
        </w:rPr>
      </w:pPr>
      <w:r w:rsidRPr="00211231">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D06105" w:rsidRPr="00211231" w:rsidRDefault="00D06105" w:rsidP="00D06105">
      <w:pPr>
        <w:numPr>
          <w:ilvl w:val="0"/>
          <w:numId w:val="32"/>
        </w:numPr>
        <w:tabs>
          <w:tab w:val="left" w:pos="993"/>
        </w:tabs>
        <w:spacing w:after="0" w:line="240" w:lineRule="auto"/>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D06105" w:rsidRPr="00211231" w:rsidRDefault="00D06105" w:rsidP="00D06105">
      <w:pPr>
        <w:numPr>
          <w:ilvl w:val="0"/>
          <w:numId w:val="32"/>
        </w:numPr>
        <w:tabs>
          <w:tab w:val="left" w:pos="993"/>
        </w:tabs>
        <w:spacing w:after="0" w:line="240" w:lineRule="auto"/>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D06105" w:rsidRPr="00211231" w:rsidRDefault="00D06105" w:rsidP="00D06105">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D06105" w:rsidRPr="00211231" w:rsidRDefault="00D06105" w:rsidP="00D06105">
      <w:pPr>
        <w:ind w:firstLine="624"/>
        <w:jc w:val="both"/>
        <w:rPr>
          <w:i/>
          <w:sz w:val="28"/>
          <w:szCs w:val="28"/>
        </w:rPr>
      </w:pPr>
      <w:r w:rsidRPr="00211231">
        <w:rPr>
          <w:i/>
          <w:sz w:val="28"/>
          <w:szCs w:val="28"/>
        </w:rPr>
        <w:t>Общества с ограниченной ответственностью</w:t>
      </w:r>
    </w:p>
    <w:p w:rsidR="00D06105" w:rsidRPr="00211231" w:rsidRDefault="00D06105" w:rsidP="00D06105">
      <w:pPr>
        <w:ind w:firstLine="624"/>
        <w:jc w:val="both"/>
        <w:rPr>
          <w:sz w:val="28"/>
          <w:szCs w:val="28"/>
        </w:rPr>
      </w:pPr>
      <w:r w:rsidRPr="00211231">
        <w:rPr>
          <w:sz w:val="28"/>
          <w:szCs w:val="28"/>
        </w:rPr>
        <w:t>В Федеральном законе от 8 февраля 1998 г. № 14-ФЗ  «Об обществах с ограниченной ответственностью»(далее – Федеральный закон № 14-ФЗ)понятие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D06105" w:rsidRPr="00211231" w:rsidRDefault="00D06105" w:rsidP="00D06105">
      <w:pPr>
        <w:ind w:firstLine="624"/>
        <w:jc w:val="both"/>
        <w:rPr>
          <w:sz w:val="28"/>
          <w:szCs w:val="28"/>
        </w:rPr>
      </w:pPr>
      <w:r w:rsidRPr="00211231">
        <w:rPr>
          <w:sz w:val="28"/>
          <w:szCs w:val="28"/>
        </w:rPr>
        <w:lastRenderedPageBreak/>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D06105" w:rsidRPr="00211231" w:rsidRDefault="00D06105" w:rsidP="00D06105">
      <w:pPr>
        <w:numPr>
          <w:ilvl w:val="0"/>
          <w:numId w:val="35"/>
        </w:numPr>
        <w:tabs>
          <w:tab w:val="left" w:pos="993"/>
        </w:tabs>
        <w:spacing w:after="0" w:line="240" w:lineRule="auto"/>
        <w:ind w:left="0" w:firstLine="709"/>
        <w:jc w:val="both"/>
        <w:rPr>
          <w:sz w:val="28"/>
          <w:szCs w:val="28"/>
        </w:rPr>
      </w:pPr>
      <w:r w:rsidRPr="00211231">
        <w:rPr>
          <w:sz w:val="28"/>
          <w:szCs w:val="28"/>
        </w:rPr>
        <w:t xml:space="preserve">члена совета директоров (наблюдательного совета) общества, </w:t>
      </w:r>
    </w:p>
    <w:p w:rsidR="00D06105" w:rsidRPr="00211231" w:rsidRDefault="00D06105" w:rsidP="00D06105">
      <w:pPr>
        <w:numPr>
          <w:ilvl w:val="0"/>
          <w:numId w:val="35"/>
        </w:numPr>
        <w:tabs>
          <w:tab w:val="left" w:pos="993"/>
        </w:tabs>
        <w:spacing w:after="0" w:line="240" w:lineRule="auto"/>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D06105" w:rsidRPr="00211231" w:rsidRDefault="00D06105" w:rsidP="00D06105">
      <w:pPr>
        <w:numPr>
          <w:ilvl w:val="0"/>
          <w:numId w:val="35"/>
        </w:numPr>
        <w:tabs>
          <w:tab w:val="left" w:pos="993"/>
        </w:tabs>
        <w:spacing w:after="0" w:line="240" w:lineRule="auto"/>
        <w:ind w:left="0" w:firstLine="709"/>
        <w:jc w:val="both"/>
        <w:rPr>
          <w:sz w:val="28"/>
          <w:szCs w:val="28"/>
        </w:rPr>
      </w:pPr>
      <w:r w:rsidRPr="00211231">
        <w:rPr>
          <w:sz w:val="28"/>
          <w:szCs w:val="28"/>
        </w:rPr>
        <w:t>члена коллегиального исполнительного органа общества,</w:t>
      </w:r>
    </w:p>
    <w:p w:rsidR="00D06105" w:rsidRPr="00211231" w:rsidRDefault="00D06105" w:rsidP="00D06105">
      <w:pPr>
        <w:numPr>
          <w:ilvl w:val="0"/>
          <w:numId w:val="35"/>
        </w:numPr>
        <w:tabs>
          <w:tab w:val="left" w:pos="993"/>
        </w:tabs>
        <w:spacing w:after="0" w:line="240" w:lineRule="auto"/>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D06105" w:rsidRPr="00211231" w:rsidRDefault="00D06105" w:rsidP="00D06105">
      <w:pPr>
        <w:numPr>
          <w:ilvl w:val="0"/>
          <w:numId w:val="35"/>
        </w:numPr>
        <w:tabs>
          <w:tab w:val="left" w:pos="993"/>
        </w:tabs>
        <w:spacing w:after="0" w:line="240" w:lineRule="auto"/>
        <w:ind w:left="0" w:firstLine="709"/>
        <w:jc w:val="both"/>
        <w:rPr>
          <w:sz w:val="28"/>
          <w:szCs w:val="28"/>
        </w:rPr>
      </w:pPr>
      <w:r w:rsidRPr="00211231">
        <w:rPr>
          <w:sz w:val="28"/>
          <w:szCs w:val="28"/>
        </w:rPr>
        <w:t>лица, имеющего право давать обществу обязательные для него указания.</w:t>
      </w:r>
    </w:p>
    <w:p w:rsidR="00D06105" w:rsidRPr="00211231" w:rsidRDefault="00D06105" w:rsidP="00D06105">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06105" w:rsidRPr="00211231" w:rsidRDefault="00D06105" w:rsidP="00D06105">
      <w:pPr>
        <w:numPr>
          <w:ilvl w:val="0"/>
          <w:numId w:val="36"/>
        </w:numPr>
        <w:tabs>
          <w:tab w:val="left" w:pos="993"/>
        </w:tabs>
        <w:spacing w:after="0" w:line="240" w:lineRule="auto"/>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D06105" w:rsidRPr="00211231" w:rsidRDefault="00D06105" w:rsidP="00D06105">
      <w:pPr>
        <w:numPr>
          <w:ilvl w:val="0"/>
          <w:numId w:val="36"/>
        </w:numPr>
        <w:tabs>
          <w:tab w:val="left" w:pos="993"/>
        </w:tabs>
        <w:spacing w:after="0" w:line="240" w:lineRule="auto"/>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D06105" w:rsidRPr="00211231" w:rsidRDefault="00D06105" w:rsidP="00D06105">
      <w:pPr>
        <w:numPr>
          <w:ilvl w:val="0"/>
          <w:numId w:val="36"/>
        </w:numPr>
        <w:tabs>
          <w:tab w:val="left" w:pos="993"/>
        </w:tabs>
        <w:spacing w:after="0" w:line="240" w:lineRule="auto"/>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D06105" w:rsidRPr="00211231" w:rsidRDefault="00D06105" w:rsidP="00D06105">
      <w:pPr>
        <w:numPr>
          <w:ilvl w:val="0"/>
          <w:numId w:val="36"/>
        </w:numPr>
        <w:tabs>
          <w:tab w:val="left" w:pos="993"/>
        </w:tabs>
        <w:spacing w:after="0" w:line="240" w:lineRule="auto"/>
        <w:ind w:left="0" w:firstLine="709"/>
        <w:jc w:val="both"/>
        <w:rPr>
          <w:sz w:val="28"/>
          <w:szCs w:val="28"/>
        </w:rPr>
      </w:pPr>
      <w:r w:rsidRPr="00211231">
        <w:rPr>
          <w:sz w:val="28"/>
          <w:szCs w:val="28"/>
        </w:rPr>
        <w:t>в иных случаях, определенных уставом общества.</w:t>
      </w:r>
    </w:p>
    <w:p w:rsidR="00D06105" w:rsidRPr="00211231" w:rsidRDefault="00D06105" w:rsidP="00D06105">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D06105" w:rsidRPr="00211231" w:rsidRDefault="00D06105" w:rsidP="00D06105">
      <w:pPr>
        <w:numPr>
          <w:ilvl w:val="0"/>
          <w:numId w:val="37"/>
        </w:numPr>
        <w:tabs>
          <w:tab w:val="left" w:pos="851"/>
          <w:tab w:val="left" w:pos="993"/>
        </w:tabs>
        <w:spacing w:after="0" w:line="240" w:lineRule="auto"/>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D06105" w:rsidRPr="00211231" w:rsidRDefault="00D06105" w:rsidP="00D06105">
      <w:pPr>
        <w:numPr>
          <w:ilvl w:val="0"/>
          <w:numId w:val="37"/>
        </w:numPr>
        <w:tabs>
          <w:tab w:val="left" w:pos="851"/>
          <w:tab w:val="left" w:pos="993"/>
        </w:tabs>
        <w:spacing w:after="0" w:line="240" w:lineRule="auto"/>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D06105" w:rsidRPr="00211231" w:rsidRDefault="00D06105" w:rsidP="00D06105">
      <w:pPr>
        <w:numPr>
          <w:ilvl w:val="0"/>
          <w:numId w:val="37"/>
        </w:numPr>
        <w:tabs>
          <w:tab w:val="left" w:pos="851"/>
          <w:tab w:val="left" w:pos="993"/>
        </w:tabs>
        <w:spacing w:after="0" w:line="240" w:lineRule="auto"/>
        <w:ind w:left="0" w:firstLine="709"/>
        <w:jc w:val="both"/>
        <w:rPr>
          <w:sz w:val="28"/>
          <w:szCs w:val="28"/>
        </w:rPr>
      </w:pPr>
      <w:r w:rsidRPr="00211231">
        <w:rPr>
          <w:sz w:val="28"/>
          <w:szCs w:val="28"/>
        </w:rPr>
        <w:lastRenderedPageBreak/>
        <w:t>об известных им совершаемых или предполагаемых сделках, в совершении которых они могут быть признаны заинтересованными.</w:t>
      </w:r>
    </w:p>
    <w:p w:rsidR="00D06105" w:rsidRPr="00211231" w:rsidRDefault="00D06105" w:rsidP="00D06105">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Федерального закона № 14-ФЗ.</w:t>
      </w:r>
    </w:p>
    <w:p w:rsidR="00D06105" w:rsidRPr="00211231" w:rsidRDefault="00D06105" w:rsidP="00D0610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D06105" w:rsidRPr="00211231" w:rsidRDefault="00D06105" w:rsidP="00D06105">
      <w:pPr>
        <w:ind w:firstLine="624"/>
        <w:jc w:val="both"/>
        <w:rPr>
          <w:sz w:val="28"/>
          <w:szCs w:val="28"/>
        </w:rPr>
      </w:pPr>
      <w:r w:rsidRPr="00211231">
        <w:rPr>
          <w:sz w:val="28"/>
          <w:szCs w:val="28"/>
        </w:rPr>
        <w:t xml:space="preserve">Федеральный закон от 12 января 1996 г. № 7-ФЗ «О некоммерческих организациях» (далее – Федеральный закон № 7-ФЗ)  не содержит определения «конфликта интересов», однако это понятие в законе используется. Регулированию конфликта интересов в Федеральном законе № 7-ФЗ 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D06105" w:rsidRPr="00211231" w:rsidRDefault="00D06105" w:rsidP="00D06105">
      <w:pPr>
        <w:ind w:firstLine="624"/>
        <w:jc w:val="both"/>
        <w:rPr>
          <w:sz w:val="28"/>
          <w:szCs w:val="28"/>
        </w:rPr>
      </w:pPr>
      <w:r w:rsidRPr="00211231">
        <w:rPr>
          <w:sz w:val="28"/>
          <w:szCs w:val="28"/>
        </w:rPr>
        <w:t xml:space="preserve">При этом в соответствии с частью 1 статьи 27 Федерального закона №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D06105" w:rsidRPr="00211231" w:rsidRDefault="00D06105" w:rsidP="00D06105">
      <w:pPr>
        <w:numPr>
          <w:ilvl w:val="0"/>
          <w:numId w:val="27"/>
        </w:numPr>
        <w:tabs>
          <w:tab w:val="left" w:pos="993"/>
        </w:tabs>
        <w:spacing w:after="0" w:line="240" w:lineRule="auto"/>
        <w:ind w:left="0" w:firstLine="709"/>
        <w:jc w:val="both"/>
        <w:rPr>
          <w:sz w:val="28"/>
          <w:szCs w:val="28"/>
        </w:rPr>
      </w:pPr>
      <w:r w:rsidRPr="00211231">
        <w:rPr>
          <w:sz w:val="28"/>
          <w:szCs w:val="28"/>
        </w:rPr>
        <w:t xml:space="preserve">состоят с этими организациями или гражданами в трудовых отношениях; </w:t>
      </w:r>
    </w:p>
    <w:p w:rsidR="00D06105" w:rsidRPr="00211231" w:rsidRDefault="00D06105" w:rsidP="00D06105">
      <w:pPr>
        <w:numPr>
          <w:ilvl w:val="0"/>
          <w:numId w:val="27"/>
        </w:numPr>
        <w:tabs>
          <w:tab w:val="left" w:pos="993"/>
        </w:tabs>
        <w:spacing w:after="0" w:line="240" w:lineRule="auto"/>
        <w:ind w:left="0" w:firstLine="709"/>
        <w:jc w:val="both"/>
        <w:rPr>
          <w:sz w:val="28"/>
          <w:szCs w:val="28"/>
        </w:rPr>
      </w:pPr>
      <w:r w:rsidRPr="00211231">
        <w:rPr>
          <w:sz w:val="28"/>
          <w:szCs w:val="28"/>
        </w:rPr>
        <w:t>являются участниками, кредиторами этих организаций;состоят с этими гражданами в близких родственных отношениях;</w:t>
      </w:r>
    </w:p>
    <w:p w:rsidR="00D06105" w:rsidRPr="00211231" w:rsidRDefault="00D06105" w:rsidP="00D06105">
      <w:pPr>
        <w:numPr>
          <w:ilvl w:val="0"/>
          <w:numId w:val="27"/>
        </w:numPr>
        <w:tabs>
          <w:tab w:val="left" w:pos="993"/>
        </w:tabs>
        <w:spacing w:after="0" w:line="240" w:lineRule="auto"/>
        <w:ind w:left="0" w:firstLine="709"/>
        <w:jc w:val="both"/>
        <w:rPr>
          <w:sz w:val="28"/>
          <w:szCs w:val="28"/>
        </w:rPr>
      </w:pPr>
      <w:r w:rsidRPr="00211231">
        <w:rPr>
          <w:sz w:val="28"/>
          <w:szCs w:val="28"/>
        </w:rPr>
        <w:t xml:space="preserve"> являются кредиторами этих граждан. </w:t>
      </w:r>
    </w:p>
    <w:p w:rsidR="00D06105" w:rsidRPr="00211231" w:rsidRDefault="00D06105" w:rsidP="00D06105">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D06105" w:rsidRPr="00211231" w:rsidRDefault="00D06105" w:rsidP="00D06105">
      <w:pPr>
        <w:numPr>
          <w:ilvl w:val="0"/>
          <w:numId w:val="28"/>
        </w:numPr>
        <w:tabs>
          <w:tab w:val="left" w:pos="993"/>
        </w:tabs>
        <w:spacing w:after="0" w:line="240" w:lineRule="auto"/>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D06105" w:rsidRPr="00211231" w:rsidRDefault="00D06105" w:rsidP="00D06105">
      <w:pPr>
        <w:numPr>
          <w:ilvl w:val="0"/>
          <w:numId w:val="28"/>
        </w:numPr>
        <w:tabs>
          <w:tab w:val="left" w:pos="993"/>
        </w:tabs>
        <w:spacing w:after="0" w:line="240" w:lineRule="auto"/>
        <w:ind w:left="0" w:firstLine="709"/>
        <w:jc w:val="both"/>
        <w:rPr>
          <w:sz w:val="28"/>
          <w:szCs w:val="28"/>
        </w:rPr>
      </w:pPr>
      <w:r w:rsidRPr="00211231">
        <w:rPr>
          <w:sz w:val="28"/>
          <w:szCs w:val="28"/>
        </w:rPr>
        <w:lastRenderedPageBreak/>
        <w:t xml:space="preserve">являются крупными потребителями товаров (услуг), производимых некоммерческой организацией; </w:t>
      </w:r>
    </w:p>
    <w:p w:rsidR="00D06105" w:rsidRPr="00211231" w:rsidRDefault="00D06105" w:rsidP="00D06105">
      <w:pPr>
        <w:numPr>
          <w:ilvl w:val="0"/>
          <w:numId w:val="28"/>
        </w:numPr>
        <w:tabs>
          <w:tab w:val="left" w:pos="993"/>
        </w:tabs>
        <w:spacing w:after="0" w:line="240" w:lineRule="auto"/>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D06105" w:rsidRPr="00211231" w:rsidRDefault="00D06105" w:rsidP="00D06105">
      <w:pPr>
        <w:numPr>
          <w:ilvl w:val="0"/>
          <w:numId w:val="28"/>
        </w:numPr>
        <w:tabs>
          <w:tab w:val="left" w:pos="993"/>
        </w:tabs>
        <w:spacing w:after="0" w:line="240" w:lineRule="auto"/>
        <w:ind w:left="0" w:firstLine="709"/>
        <w:jc w:val="both"/>
        <w:rPr>
          <w:sz w:val="28"/>
          <w:szCs w:val="28"/>
        </w:rPr>
      </w:pPr>
      <w:r w:rsidRPr="00211231">
        <w:rPr>
          <w:sz w:val="28"/>
          <w:szCs w:val="28"/>
        </w:rPr>
        <w:t>могут извлекать выгоду из пользования, распоряжения имуществом некоммерческой организации.</w:t>
      </w:r>
    </w:p>
    <w:p w:rsidR="00D06105" w:rsidRPr="00211231" w:rsidRDefault="00D06105" w:rsidP="00D06105">
      <w:pPr>
        <w:ind w:firstLine="624"/>
        <w:jc w:val="both"/>
        <w:rPr>
          <w:sz w:val="28"/>
          <w:szCs w:val="28"/>
        </w:rPr>
      </w:pPr>
      <w:r w:rsidRPr="00211231">
        <w:rPr>
          <w:sz w:val="28"/>
          <w:szCs w:val="28"/>
        </w:rPr>
        <w:t>В целях урегулирования конфликта интересов Федеральный закон №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D06105" w:rsidRPr="00211231" w:rsidRDefault="00D06105" w:rsidP="00D06105">
      <w:pPr>
        <w:numPr>
          <w:ilvl w:val="0"/>
          <w:numId w:val="29"/>
        </w:numPr>
        <w:tabs>
          <w:tab w:val="left" w:pos="993"/>
        </w:tabs>
        <w:spacing w:after="0" w:line="240" w:lineRule="auto"/>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D06105" w:rsidRPr="00211231" w:rsidRDefault="00D06105" w:rsidP="00D06105">
      <w:pPr>
        <w:numPr>
          <w:ilvl w:val="0"/>
          <w:numId w:val="29"/>
        </w:numPr>
        <w:tabs>
          <w:tab w:val="left" w:pos="993"/>
        </w:tabs>
        <w:spacing w:after="0" w:line="240" w:lineRule="auto"/>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D06105" w:rsidRPr="00211231" w:rsidRDefault="00D06105" w:rsidP="00D06105">
      <w:pPr>
        <w:ind w:firstLine="624"/>
        <w:jc w:val="both"/>
        <w:rPr>
          <w:sz w:val="28"/>
          <w:szCs w:val="28"/>
        </w:rPr>
      </w:pPr>
      <w:r w:rsidRPr="00211231">
        <w:rPr>
          <w:sz w:val="28"/>
          <w:szCs w:val="28"/>
        </w:rPr>
        <w:t>В противном случае сделка может быть признана недействительной.</w:t>
      </w:r>
    </w:p>
    <w:p w:rsidR="00D06105" w:rsidRPr="00211231" w:rsidRDefault="00D06105" w:rsidP="00D06105">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 </w:t>
      </w:r>
    </w:p>
    <w:p w:rsidR="00D06105" w:rsidRPr="00211231" w:rsidRDefault="00D06105" w:rsidP="00D06105">
      <w:pPr>
        <w:ind w:firstLine="624"/>
        <w:jc w:val="both"/>
        <w:rPr>
          <w:sz w:val="28"/>
          <w:szCs w:val="28"/>
        </w:rPr>
      </w:pPr>
      <w:r w:rsidRPr="00211231">
        <w:rPr>
          <w:sz w:val="28"/>
          <w:szCs w:val="28"/>
        </w:rPr>
        <w:t>В частности, часть 3 статьи 8 Федерального закона от 1 декабря 2007 г. № 315-ФЗ «О саморегулируемых организациях» (далее – Федеральный закон №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D06105" w:rsidRPr="00211231" w:rsidRDefault="00D06105" w:rsidP="00D06105">
      <w:pPr>
        <w:ind w:firstLine="624"/>
        <w:jc w:val="both"/>
        <w:rPr>
          <w:sz w:val="28"/>
          <w:szCs w:val="28"/>
        </w:rPr>
      </w:pPr>
      <w:r w:rsidRPr="00211231">
        <w:rPr>
          <w:sz w:val="28"/>
          <w:szCs w:val="28"/>
        </w:rPr>
        <w:t xml:space="preserve">При этом под личной заинтересованностью понимается материальная или иная заинтересованность, которая влияет или может повлиять на </w:t>
      </w:r>
      <w:r w:rsidRPr="00211231">
        <w:rPr>
          <w:sz w:val="28"/>
          <w:szCs w:val="28"/>
        </w:rPr>
        <w:lastRenderedPageBreak/>
        <w:t>обеспечение прав и законных интересов саморегулируемой организации и (или) ее членов.</w:t>
      </w:r>
    </w:p>
    <w:p w:rsidR="00D06105" w:rsidRPr="00211231" w:rsidRDefault="00D06105" w:rsidP="00D06105">
      <w:pPr>
        <w:ind w:firstLine="624"/>
        <w:jc w:val="both"/>
        <w:rPr>
          <w:sz w:val="28"/>
          <w:szCs w:val="28"/>
        </w:rPr>
      </w:pPr>
      <w:r w:rsidRPr="00211231">
        <w:rPr>
          <w:sz w:val="28"/>
          <w:szCs w:val="28"/>
        </w:rPr>
        <w:t>В соответствии с частью 6 статьи 6 Федерального закона №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D06105" w:rsidRPr="00883311" w:rsidRDefault="00D06105" w:rsidP="00D06105">
      <w:pPr>
        <w:ind w:firstLine="624"/>
        <w:jc w:val="both"/>
        <w:rPr>
          <w:sz w:val="28"/>
          <w:szCs w:val="28"/>
        </w:rPr>
      </w:pPr>
      <w:r w:rsidRPr="00211231">
        <w:rPr>
          <w:sz w:val="28"/>
          <w:szCs w:val="28"/>
        </w:rPr>
        <w:t>Федеральный закон № 315-ФЗ не определяет конкретных мер по предотвращению и урегулированию конфликта интересов. Согласно части 5 статьи 8  Федерального закона №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частью 3 статьи 17 Федерального закона №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D06105" w:rsidRPr="002B4A2E" w:rsidRDefault="00D06105" w:rsidP="00D06105">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D06105" w:rsidRPr="00BA4903" w:rsidRDefault="00D06105" w:rsidP="00D06105">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r>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D06105" w:rsidRPr="00BA4903" w:rsidRDefault="00D06105" w:rsidP="00D06105">
      <w:pPr>
        <w:ind w:firstLine="624"/>
        <w:jc w:val="both"/>
        <w:rPr>
          <w:sz w:val="28"/>
          <w:szCs w:val="28"/>
        </w:rPr>
      </w:pPr>
      <w:r w:rsidRPr="00BA4903">
        <w:rPr>
          <w:sz w:val="28"/>
          <w:szCs w:val="28"/>
        </w:rPr>
        <w:lastRenderedPageBreak/>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цели и задачи положения о конфликте интересов;</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используемые в положении понятия и определения;</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круг лиц, попадающих под действие положения;</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основные принципы управления конфликтом интересов в организации;</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D06105" w:rsidRPr="00BA4903" w:rsidRDefault="00D06105" w:rsidP="00D06105">
      <w:pPr>
        <w:numPr>
          <w:ilvl w:val="0"/>
          <w:numId w:val="9"/>
        </w:numPr>
        <w:tabs>
          <w:tab w:val="clear" w:pos="1440"/>
          <w:tab w:val="left" w:pos="851"/>
        </w:tabs>
        <w:spacing w:after="0" w:line="240" w:lineRule="auto"/>
        <w:ind w:left="0" w:firstLine="624"/>
        <w:jc w:val="both"/>
        <w:rPr>
          <w:sz w:val="28"/>
          <w:szCs w:val="28"/>
        </w:rPr>
      </w:pPr>
      <w:r w:rsidRPr="00BA4903">
        <w:rPr>
          <w:sz w:val="28"/>
          <w:szCs w:val="28"/>
        </w:rPr>
        <w:t>ответственность работников за несоблюдение положения о конфликте интересов.</w:t>
      </w:r>
    </w:p>
    <w:p w:rsidR="00D06105" w:rsidRPr="00BA4903" w:rsidRDefault="00D06105" w:rsidP="00D06105">
      <w:pPr>
        <w:ind w:firstLine="624"/>
        <w:jc w:val="both"/>
        <w:rPr>
          <w:i/>
          <w:sz w:val="28"/>
          <w:szCs w:val="28"/>
        </w:rPr>
      </w:pPr>
      <w:r w:rsidRPr="00BA4903">
        <w:rPr>
          <w:i/>
          <w:sz w:val="28"/>
          <w:szCs w:val="28"/>
        </w:rPr>
        <w:t>Круг лиц, попадающих под действие положения</w:t>
      </w:r>
    </w:p>
    <w:p w:rsidR="00D06105" w:rsidRPr="00BA4903" w:rsidRDefault="00D06105" w:rsidP="00D06105">
      <w:pPr>
        <w:ind w:firstLine="624"/>
        <w:jc w:val="both"/>
        <w:rPr>
          <w:sz w:val="28"/>
          <w:szCs w:val="28"/>
        </w:rPr>
      </w:pPr>
      <w:r w:rsidRPr="00BA4903">
        <w:rPr>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D06105" w:rsidRPr="00BA4903" w:rsidRDefault="00D06105" w:rsidP="00D06105">
      <w:pPr>
        <w:ind w:firstLine="624"/>
        <w:jc w:val="both"/>
        <w:rPr>
          <w:i/>
          <w:sz w:val="28"/>
          <w:szCs w:val="28"/>
        </w:rPr>
      </w:pPr>
      <w:r w:rsidRPr="00BA4903">
        <w:rPr>
          <w:i/>
          <w:sz w:val="28"/>
          <w:szCs w:val="28"/>
        </w:rPr>
        <w:t>Основные принципы управления конфликтом интересов в организации</w:t>
      </w:r>
    </w:p>
    <w:p w:rsidR="00D06105" w:rsidRPr="00BA4903" w:rsidRDefault="00D06105" w:rsidP="00D06105">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w:t>
      </w:r>
      <w:r w:rsidRPr="00BA4903">
        <w:rPr>
          <w:sz w:val="28"/>
          <w:szCs w:val="28"/>
        </w:rPr>
        <w:lastRenderedPageBreak/>
        <w:t xml:space="preserve">такая частная деятельность работников, а также имеющиеся у работников семейные и иные личные отношения могут </w:t>
      </w:r>
      <w:r>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D06105" w:rsidRPr="00BA4903" w:rsidRDefault="00D06105" w:rsidP="00D06105">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D06105" w:rsidRPr="00BA4903" w:rsidRDefault="00D06105" w:rsidP="00D06105">
      <w:pPr>
        <w:numPr>
          <w:ilvl w:val="0"/>
          <w:numId w:val="10"/>
        </w:numPr>
        <w:tabs>
          <w:tab w:val="clear" w:pos="1440"/>
          <w:tab w:val="num" w:pos="851"/>
        </w:tabs>
        <w:spacing w:after="0" w:line="240" w:lineRule="auto"/>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D06105" w:rsidRPr="00BA4903" w:rsidRDefault="00D06105" w:rsidP="00D06105">
      <w:pPr>
        <w:numPr>
          <w:ilvl w:val="0"/>
          <w:numId w:val="10"/>
        </w:numPr>
        <w:tabs>
          <w:tab w:val="clear" w:pos="1440"/>
          <w:tab w:val="num" w:pos="851"/>
        </w:tabs>
        <w:spacing w:after="0" w:line="240" w:lineRule="auto"/>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D06105" w:rsidRPr="00BA4903" w:rsidRDefault="00D06105" w:rsidP="00D06105">
      <w:pPr>
        <w:numPr>
          <w:ilvl w:val="0"/>
          <w:numId w:val="10"/>
        </w:numPr>
        <w:tabs>
          <w:tab w:val="clear" w:pos="1440"/>
          <w:tab w:val="num" w:pos="851"/>
        </w:tabs>
        <w:spacing w:after="0" w:line="240" w:lineRule="auto"/>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D06105" w:rsidRPr="00BA4903" w:rsidRDefault="00D06105" w:rsidP="00D06105">
      <w:pPr>
        <w:numPr>
          <w:ilvl w:val="0"/>
          <w:numId w:val="10"/>
        </w:numPr>
        <w:tabs>
          <w:tab w:val="clear" w:pos="1440"/>
          <w:tab w:val="num" w:pos="851"/>
        </w:tabs>
        <w:spacing w:after="0" w:line="240" w:lineRule="auto"/>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D06105" w:rsidRPr="00BA4903" w:rsidRDefault="00D06105" w:rsidP="00D06105">
      <w:pPr>
        <w:numPr>
          <w:ilvl w:val="0"/>
          <w:numId w:val="10"/>
        </w:numPr>
        <w:tabs>
          <w:tab w:val="clear" w:pos="1440"/>
          <w:tab w:val="num" w:pos="851"/>
        </w:tabs>
        <w:spacing w:after="0" w:line="240" w:lineRule="auto"/>
        <w:ind w:left="0" w:firstLine="624"/>
        <w:jc w:val="both"/>
        <w:rPr>
          <w:sz w:val="28"/>
          <w:szCs w:val="28"/>
        </w:rPr>
      </w:pPr>
      <w:r w:rsidRPr="00BA4903">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06105" w:rsidRPr="00BF3387" w:rsidRDefault="00D06105" w:rsidP="00D06105">
      <w:pPr>
        <w:ind w:firstLine="624"/>
        <w:jc w:val="both"/>
        <w:rPr>
          <w:i/>
          <w:sz w:val="28"/>
          <w:szCs w:val="28"/>
        </w:rPr>
      </w:pPr>
      <w:r w:rsidRPr="00BF3387">
        <w:rPr>
          <w:i/>
          <w:sz w:val="28"/>
          <w:szCs w:val="28"/>
        </w:rPr>
        <w:t>Примерный перечень ситуаций конфликта интересов</w:t>
      </w:r>
    </w:p>
    <w:p w:rsidR="00D06105" w:rsidRPr="00BA4903" w:rsidRDefault="00D06105" w:rsidP="00D06105">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Pr>
          <w:sz w:val="28"/>
          <w:szCs w:val="28"/>
        </w:rPr>
        <w:t>4</w:t>
      </w:r>
      <w:r w:rsidRPr="00BA4903">
        <w:rPr>
          <w:sz w:val="28"/>
          <w:szCs w:val="28"/>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D06105" w:rsidRPr="00BA4903" w:rsidRDefault="00D06105" w:rsidP="00D06105">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D06105" w:rsidRPr="00BA4903" w:rsidRDefault="00D06105" w:rsidP="00D06105">
      <w:pPr>
        <w:ind w:firstLine="624"/>
        <w:jc w:val="both"/>
        <w:rPr>
          <w:sz w:val="28"/>
          <w:szCs w:val="28"/>
        </w:rPr>
      </w:pPr>
      <w:r w:rsidRPr="00BA4903">
        <w:rPr>
          <w:sz w:val="28"/>
          <w:szCs w:val="28"/>
        </w:rPr>
        <w:t xml:space="preserve">В положении о конфликте интересов </w:t>
      </w:r>
      <w:r>
        <w:rPr>
          <w:sz w:val="28"/>
          <w:szCs w:val="28"/>
        </w:rPr>
        <w:t>рекомендуется</w:t>
      </w:r>
      <w:r w:rsidRPr="00BA4903">
        <w:rPr>
          <w:sz w:val="28"/>
          <w:szCs w:val="28"/>
        </w:rPr>
        <w:t xml:space="preserve"> закрепить</w:t>
      </w:r>
      <w:r>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D06105" w:rsidRPr="00BA4903" w:rsidRDefault="00D06105" w:rsidP="00D06105">
      <w:pPr>
        <w:numPr>
          <w:ilvl w:val="0"/>
          <w:numId w:val="11"/>
        </w:numPr>
        <w:tabs>
          <w:tab w:val="clear" w:pos="1440"/>
          <w:tab w:val="num" w:pos="851"/>
        </w:tabs>
        <w:spacing w:after="0" w:line="240" w:lineRule="auto"/>
        <w:ind w:left="0" w:firstLine="624"/>
        <w:jc w:val="both"/>
        <w:rPr>
          <w:sz w:val="28"/>
          <w:szCs w:val="28"/>
        </w:rPr>
      </w:pPr>
      <w:r w:rsidRPr="00BA4903">
        <w:rPr>
          <w:sz w:val="28"/>
          <w:szCs w:val="28"/>
        </w:rPr>
        <w:lastRenderedPageBreak/>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06105" w:rsidRPr="00BA4903" w:rsidRDefault="00D06105" w:rsidP="00D06105">
      <w:pPr>
        <w:numPr>
          <w:ilvl w:val="0"/>
          <w:numId w:val="11"/>
        </w:numPr>
        <w:tabs>
          <w:tab w:val="clear" w:pos="1440"/>
          <w:tab w:val="num" w:pos="851"/>
        </w:tabs>
        <w:spacing w:after="0" w:line="240" w:lineRule="auto"/>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D06105" w:rsidRPr="00BA4903" w:rsidRDefault="00D06105" w:rsidP="00D06105">
      <w:pPr>
        <w:numPr>
          <w:ilvl w:val="0"/>
          <w:numId w:val="11"/>
        </w:numPr>
        <w:tabs>
          <w:tab w:val="clear" w:pos="1440"/>
          <w:tab w:val="num" w:pos="851"/>
        </w:tabs>
        <w:spacing w:after="0" w:line="240" w:lineRule="auto"/>
        <w:ind w:left="0" w:firstLine="624"/>
        <w:jc w:val="both"/>
        <w:rPr>
          <w:sz w:val="28"/>
          <w:szCs w:val="28"/>
        </w:rPr>
      </w:pPr>
      <w:r w:rsidRPr="00BA4903">
        <w:rPr>
          <w:sz w:val="28"/>
          <w:szCs w:val="28"/>
        </w:rPr>
        <w:t>раскрывать возникший (реальный) или потенциальный конфликт интересов;</w:t>
      </w:r>
    </w:p>
    <w:p w:rsidR="00D06105" w:rsidRPr="00BA4903" w:rsidRDefault="00D06105" w:rsidP="00D06105">
      <w:pPr>
        <w:numPr>
          <w:ilvl w:val="0"/>
          <w:numId w:val="11"/>
        </w:numPr>
        <w:tabs>
          <w:tab w:val="clear" w:pos="1440"/>
          <w:tab w:val="num" w:pos="851"/>
        </w:tabs>
        <w:spacing w:after="0" w:line="240" w:lineRule="auto"/>
        <w:ind w:left="0" w:firstLine="624"/>
        <w:jc w:val="both"/>
        <w:rPr>
          <w:sz w:val="28"/>
          <w:szCs w:val="28"/>
        </w:rPr>
      </w:pPr>
      <w:r w:rsidRPr="00BA4903">
        <w:rPr>
          <w:sz w:val="28"/>
          <w:szCs w:val="28"/>
        </w:rPr>
        <w:t>содействовать урегулированию возникшего конфликта интересов.</w:t>
      </w:r>
    </w:p>
    <w:p w:rsidR="00D06105" w:rsidRPr="00BA4903" w:rsidRDefault="00D06105" w:rsidP="00D06105">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06105" w:rsidRPr="00BA4903" w:rsidRDefault="00D06105" w:rsidP="00D06105">
      <w:pPr>
        <w:ind w:firstLine="624"/>
        <w:jc w:val="both"/>
        <w:rPr>
          <w:sz w:val="28"/>
          <w:szCs w:val="28"/>
        </w:rPr>
      </w:pPr>
      <w:r w:rsidRPr="00BA4903">
        <w:rPr>
          <w:sz w:val="28"/>
          <w:szCs w:val="28"/>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D06105" w:rsidRPr="00BA4903" w:rsidRDefault="00D06105" w:rsidP="00D06105">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D06105" w:rsidRPr="00BA4903" w:rsidRDefault="00D06105" w:rsidP="00D06105">
      <w:pPr>
        <w:ind w:firstLine="624"/>
        <w:jc w:val="both"/>
        <w:rPr>
          <w:sz w:val="28"/>
          <w:szCs w:val="28"/>
        </w:rPr>
      </w:pPr>
      <w:r w:rsidRPr="00BA4903">
        <w:rPr>
          <w:sz w:val="28"/>
          <w:szCs w:val="28"/>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p>
    <w:p w:rsidR="00D06105" w:rsidRPr="00BA4903" w:rsidRDefault="00D06105" w:rsidP="00D06105">
      <w:pPr>
        <w:ind w:firstLine="624"/>
        <w:jc w:val="both"/>
        <w:rPr>
          <w:sz w:val="28"/>
          <w:szCs w:val="28"/>
        </w:rPr>
      </w:pPr>
      <w:r w:rsidRPr="00211231">
        <w:rPr>
          <w:sz w:val="28"/>
          <w:szCs w:val="28"/>
        </w:rPr>
        <w:t>В Приложении 5 к настоящим Методическим рекомендациям приведена типовая декларация конфликта интересов.</w:t>
      </w:r>
    </w:p>
    <w:p w:rsidR="00D06105" w:rsidRPr="00BA4903" w:rsidRDefault="00D06105" w:rsidP="00D06105">
      <w:pPr>
        <w:ind w:firstLine="624"/>
        <w:jc w:val="both"/>
        <w:rPr>
          <w:sz w:val="28"/>
          <w:szCs w:val="28"/>
        </w:rPr>
      </w:pPr>
      <w:r w:rsidRPr="00BA4903">
        <w:rPr>
          <w:sz w:val="28"/>
          <w:szCs w:val="28"/>
        </w:rPr>
        <w:lastRenderedPageBreak/>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D06105" w:rsidRPr="00BA4903" w:rsidRDefault="00D06105" w:rsidP="00D06105">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урегулирования конфликта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w:t>
      </w:r>
      <w:r>
        <w:rPr>
          <w:sz w:val="28"/>
          <w:szCs w:val="28"/>
        </w:rPr>
        <w:t>например</w:t>
      </w:r>
      <w:r w:rsidRPr="00BA4903">
        <w:rPr>
          <w:sz w:val="28"/>
          <w:szCs w:val="28"/>
        </w:rPr>
        <w:t>:</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D06105" w:rsidRPr="00BA4903" w:rsidRDefault="00D06105" w:rsidP="00D06105">
      <w:pPr>
        <w:widowControl w:val="0"/>
        <w:numPr>
          <w:ilvl w:val="0"/>
          <w:numId w:val="13"/>
        </w:numPr>
        <w:tabs>
          <w:tab w:val="clear" w:pos="1440"/>
          <w:tab w:val="left" w:pos="851"/>
          <w:tab w:val="num" w:pos="1080"/>
        </w:tabs>
        <w:autoSpaceDE w:val="0"/>
        <w:autoSpaceDN w:val="0"/>
        <w:adjustRightInd w:val="0"/>
        <w:spacing w:after="0" w:line="240" w:lineRule="auto"/>
        <w:ind w:left="0" w:firstLine="624"/>
        <w:contextualSpacing/>
        <w:jc w:val="both"/>
        <w:rPr>
          <w:sz w:val="28"/>
          <w:szCs w:val="28"/>
        </w:rPr>
      </w:pPr>
      <w:r w:rsidRPr="00BA4903">
        <w:rPr>
          <w:sz w:val="28"/>
          <w:szCs w:val="28"/>
        </w:rPr>
        <w:t xml:space="preserve">увольнение работника по инициативе работодателя за совершение дисциплинарного проступка, то есть </w:t>
      </w:r>
      <w:r>
        <w:rPr>
          <w:sz w:val="28"/>
          <w:szCs w:val="28"/>
        </w:rPr>
        <w:t xml:space="preserve">за </w:t>
      </w:r>
      <w:r w:rsidRPr="00BA4903">
        <w:rPr>
          <w:sz w:val="28"/>
          <w:szCs w:val="28"/>
        </w:rPr>
        <w:t>неисполнение или ненадлежащее исполнение работником по его вине возложенных на него трудовых обязанностей</w:t>
      </w:r>
      <w:r>
        <w:rPr>
          <w:sz w:val="28"/>
          <w:szCs w:val="28"/>
        </w:rPr>
        <w:t xml:space="preserve">  и т.д.</w:t>
      </w:r>
    </w:p>
    <w:p w:rsidR="00D06105" w:rsidRPr="00BA4903" w:rsidRDefault="00D06105" w:rsidP="00D06105">
      <w:pPr>
        <w:widowControl w:val="0"/>
        <w:tabs>
          <w:tab w:val="left" w:pos="720"/>
        </w:tabs>
        <w:autoSpaceDE w:val="0"/>
        <w:autoSpaceDN w:val="0"/>
        <w:adjustRightInd w:val="0"/>
        <w:ind w:firstLine="624"/>
        <w:contextualSpacing/>
        <w:jc w:val="both"/>
        <w:rPr>
          <w:sz w:val="28"/>
          <w:szCs w:val="28"/>
        </w:rPr>
      </w:pPr>
      <w:r w:rsidRPr="00BA4903">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06105" w:rsidRPr="00BA4903" w:rsidRDefault="00D06105" w:rsidP="00D06105">
      <w:pPr>
        <w:ind w:firstLine="624"/>
        <w:jc w:val="both"/>
        <w:rPr>
          <w:sz w:val="28"/>
          <w:szCs w:val="28"/>
        </w:rPr>
      </w:pPr>
      <w:r w:rsidRPr="00BA4903">
        <w:rPr>
          <w:sz w:val="28"/>
          <w:szCs w:val="28"/>
        </w:rPr>
        <w:lastRenderedPageBreak/>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D06105" w:rsidRPr="00BA4903" w:rsidRDefault="00D06105" w:rsidP="00D06105">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рассмотрение этих сведений</w:t>
      </w:r>
    </w:p>
    <w:p w:rsidR="00D06105" w:rsidRPr="00BA4903" w:rsidRDefault="00D06105" w:rsidP="00D06105">
      <w:pPr>
        <w:ind w:firstLine="624"/>
        <w:jc w:val="both"/>
        <w:rPr>
          <w:sz w:val="28"/>
          <w:szCs w:val="28"/>
        </w:rPr>
      </w:pPr>
      <w:r w:rsidRPr="00BA4903">
        <w:rPr>
          <w:sz w:val="28"/>
          <w:szCs w:val="28"/>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w:t>
      </w:r>
      <w:r>
        <w:rPr>
          <w:sz w:val="28"/>
          <w:szCs w:val="28"/>
        </w:rPr>
        <w:t>, иные лица.</w:t>
      </w:r>
      <w:r w:rsidRPr="00BA4903">
        <w:rPr>
          <w:sz w:val="28"/>
          <w:szCs w:val="28"/>
        </w:rPr>
        <w:t xml:space="preserve">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D06105" w:rsidRPr="00BA4903" w:rsidRDefault="00D06105" w:rsidP="00D06105">
      <w:pPr>
        <w:pStyle w:val="2"/>
      </w:pPr>
      <w:bookmarkStart w:id="12" w:name="_Toc369706635"/>
      <w:r w:rsidRPr="00BA4903">
        <w:t xml:space="preserve">5. </w:t>
      </w:r>
      <w:r>
        <w:t>Разработка и внедрение в практику стандартов и процедур, направленных на обеспечение добросовестной работы организации</w:t>
      </w:r>
      <w:bookmarkEnd w:id="12"/>
    </w:p>
    <w:p w:rsidR="00D06105" w:rsidRPr="00BA4903" w:rsidRDefault="00D06105" w:rsidP="00D06105">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Pr>
          <w:sz w:val="28"/>
          <w:szCs w:val="28"/>
        </w:rPr>
        <w:t xml:space="preserve">В </w:t>
      </w:r>
      <w:r w:rsidRPr="00BA4903">
        <w:rPr>
          <w:sz w:val="28"/>
          <w:szCs w:val="28"/>
        </w:rPr>
        <w:t xml:space="preserve">кодекс </w:t>
      </w:r>
      <w:r>
        <w:rPr>
          <w:sz w:val="28"/>
          <w:szCs w:val="28"/>
        </w:rPr>
        <w:t xml:space="preserve">следует включить положения, </w:t>
      </w:r>
      <w:r w:rsidRPr="00BA4903">
        <w:rPr>
          <w:sz w:val="28"/>
          <w:szCs w:val="28"/>
        </w:rPr>
        <w:t>устанавлива</w:t>
      </w:r>
      <w:r>
        <w:rPr>
          <w:sz w:val="28"/>
          <w:szCs w:val="28"/>
        </w:rPr>
        <w:t>ющие</w:t>
      </w:r>
      <w:r w:rsidRPr="00BA4903">
        <w:rPr>
          <w:sz w:val="28"/>
          <w:szCs w:val="28"/>
        </w:rPr>
        <w:t xml:space="preserve">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D06105" w:rsidRPr="00BA4903" w:rsidRDefault="00D06105" w:rsidP="00D06105">
      <w:pPr>
        <w:pStyle w:val="a8"/>
        <w:ind w:left="0" w:firstLine="624"/>
        <w:contextualSpacing w:val="0"/>
        <w:jc w:val="both"/>
        <w:rPr>
          <w:sz w:val="28"/>
          <w:szCs w:val="28"/>
        </w:rPr>
      </w:pPr>
      <w:r w:rsidRPr="00BA4903">
        <w:rPr>
          <w:sz w:val="28"/>
          <w:szCs w:val="28"/>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w:t>
      </w:r>
      <w:r w:rsidRPr="00BA4903">
        <w:rPr>
          <w:sz w:val="28"/>
          <w:szCs w:val="28"/>
        </w:rPr>
        <w:lastRenderedPageBreak/>
        <w:t>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D06105" w:rsidRPr="00BA4903" w:rsidRDefault="00D06105" w:rsidP="00D06105">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D06105" w:rsidRPr="00BA4903" w:rsidRDefault="00D06105" w:rsidP="00D06105">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D06105" w:rsidRPr="00BA4903" w:rsidRDefault="00D06105" w:rsidP="00D06105">
      <w:pPr>
        <w:pStyle w:val="a8"/>
        <w:tabs>
          <w:tab w:val="num" w:pos="1080"/>
        </w:tabs>
        <w:ind w:left="0" w:firstLine="624"/>
        <w:contextualSpacing w:val="0"/>
        <w:jc w:val="both"/>
        <w:rPr>
          <w:sz w:val="28"/>
          <w:szCs w:val="28"/>
        </w:rPr>
      </w:pPr>
      <w:r w:rsidRPr="00BA4903">
        <w:rPr>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D06105" w:rsidRPr="00BA4903" w:rsidRDefault="00D06105" w:rsidP="00D06105">
      <w:pPr>
        <w:pStyle w:val="2"/>
      </w:pPr>
      <w:bookmarkStart w:id="13" w:name="_Toc369706636"/>
      <w:r w:rsidRPr="00BA4903">
        <w:t>6. Консультирование и обучение работников организации</w:t>
      </w:r>
      <w:bookmarkEnd w:id="13"/>
    </w:p>
    <w:p w:rsidR="00D06105" w:rsidRPr="00BA4903" w:rsidRDefault="00D06105" w:rsidP="00D06105">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D06105" w:rsidRPr="00BA4903" w:rsidRDefault="00D06105" w:rsidP="00D06105">
      <w:pPr>
        <w:pStyle w:val="a8"/>
        <w:ind w:left="0" w:firstLine="624"/>
        <w:contextualSpacing w:val="0"/>
        <w:jc w:val="both"/>
        <w:rPr>
          <w:sz w:val="28"/>
          <w:szCs w:val="28"/>
        </w:rPr>
      </w:pPr>
      <w:r w:rsidRPr="00BA4903">
        <w:rPr>
          <w:sz w:val="28"/>
          <w:szCs w:val="28"/>
        </w:rPr>
        <w:lastRenderedPageBreak/>
        <w:t>Цели и задачи обучения определяют тематику и форму занятий. Обучение может, в частности, проводится по следующей тематике:</w:t>
      </w:r>
    </w:p>
    <w:p w:rsidR="00D06105" w:rsidRPr="00BA4903" w:rsidRDefault="00D06105" w:rsidP="00D06105">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D06105" w:rsidRPr="00BA4903" w:rsidRDefault="00D06105" w:rsidP="00D06105">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юридическая ответственность за совершение коррупционных правонарушений; </w:t>
      </w:r>
    </w:p>
    <w:p w:rsidR="00D06105" w:rsidRPr="00BA4903" w:rsidRDefault="00D06105" w:rsidP="00D06105">
      <w:pPr>
        <w:pStyle w:val="a8"/>
        <w:numPr>
          <w:ilvl w:val="0"/>
          <w:numId w:val="16"/>
        </w:numPr>
        <w:tabs>
          <w:tab w:val="clear" w:pos="1440"/>
          <w:tab w:val="num" w:pos="851"/>
        </w:tabs>
        <w:ind w:left="0" w:firstLine="624"/>
        <w:contextualSpacing w:val="0"/>
        <w:jc w:val="both"/>
        <w:rPr>
          <w:sz w:val="28"/>
          <w:szCs w:val="28"/>
        </w:rPr>
      </w:pPr>
      <w:r w:rsidRPr="00BA4903">
        <w:rPr>
          <w:sz w:val="28"/>
          <w:szCs w:val="2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D06105" w:rsidRPr="00BA4903" w:rsidRDefault="00D06105" w:rsidP="00D06105">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D06105" w:rsidRPr="00BA4903" w:rsidRDefault="00D06105" w:rsidP="00D06105">
      <w:pPr>
        <w:pStyle w:val="a8"/>
        <w:numPr>
          <w:ilvl w:val="0"/>
          <w:numId w:val="16"/>
        </w:numPr>
        <w:tabs>
          <w:tab w:val="clear" w:pos="1440"/>
          <w:tab w:val="num" w:pos="851"/>
        </w:tabs>
        <w:ind w:left="0" w:firstLine="624"/>
        <w:contextualSpacing w:val="0"/>
        <w:jc w:val="both"/>
        <w:rPr>
          <w:sz w:val="28"/>
          <w:szCs w:val="28"/>
        </w:rPr>
      </w:pPr>
      <w:r w:rsidRPr="00BA4903">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06105" w:rsidRPr="00BA4903" w:rsidRDefault="00D06105" w:rsidP="00D06105">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D06105" w:rsidRPr="00BA4903" w:rsidRDefault="00D06105" w:rsidP="00D06105">
      <w:pPr>
        <w:pStyle w:val="a8"/>
        <w:ind w:left="0" w:firstLine="624"/>
        <w:contextualSpacing w:val="0"/>
        <w:jc w:val="both"/>
        <w:rPr>
          <w:sz w:val="28"/>
          <w:szCs w:val="28"/>
        </w:rPr>
      </w:pPr>
      <w:r w:rsidRPr="00BA4903">
        <w:rPr>
          <w:sz w:val="28"/>
          <w:szCs w:val="28"/>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D06105" w:rsidRPr="00BA4903" w:rsidRDefault="00D06105" w:rsidP="00D06105">
      <w:pPr>
        <w:pStyle w:val="a8"/>
        <w:ind w:left="0" w:firstLine="624"/>
        <w:contextualSpacing w:val="0"/>
        <w:jc w:val="both"/>
        <w:rPr>
          <w:sz w:val="28"/>
          <w:szCs w:val="28"/>
        </w:rPr>
      </w:pPr>
      <w:r w:rsidRPr="00BA4903">
        <w:rPr>
          <w:sz w:val="28"/>
          <w:szCs w:val="28"/>
        </w:rPr>
        <w:t>В зависимости от времени проведения можно выделить следующие виды обучения:</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D06105" w:rsidRPr="00BA4903" w:rsidRDefault="00D06105" w:rsidP="00D06105">
      <w:pPr>
        <w:widowControl w:val="0"/>
        <w:numPr>
          <w:ilvl w:val="0"/>
          <w:numId w:val="12"/>
        </w:numPr>
        <w:tabs>
          <w:tab w:val="clear" w:pos="1440"/>
          <w:tab w:val="left" w:pos="851"/>
        </w:tabs>
        <w:autoSpaceDE w:val="0"/>
        <w:autoSpaceDN w:val="0"/>
        <w:adjustRightInd w:val="0"/>
        <w:spacing w:after="0" w:line="240" w:lineRule="auto"/>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D06105" w:rsidRPr="00BA4903" w:rsidRDefault="00D06105" w:rsidP="00D06105">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w:t>
      </w:r>
      <w:r w:rsidRPr="00BA4903">
        <w:rPr>
          <w:sz w:val="28"/>
          <w:szCs w:val="28"/>
        </w:rPr>
        <w:lastRenderedPageBreak/>
        <w:t>коррупции и урегулирования конфликта интересов рекомендуется проводить в конфиденциальном порядке.</w:t>
      </w:r>
    </w:p>
    <w:p w:rsidR="00D06105" w:rsidRPr="00BA4903" w:rsidRDefault="00D06105" w:rsidP="00D06105">
      <w:pPr>
        <w:pStyle w:val="2"/>
      </w:pPr>
      <w:bookmarkStart w:id="14" w:name="_Toc369706637"/>
      <w:r w:rsidRPr="00BA4903">
        <w:t>7. Внутренний контроль и аудит</w:t>
      </w:r>
      <w:bookmarkEnd w:id="14"/>
    </w:p>
    <w:p w:rsidR="00D06105" w:rsidRPr="00BA4903" w:rsidRDefault="00D06105" w:rsidP="00D06105">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D06105" w:rsidRPr="00BA4903" w:rsidRDefault="00D06105" w:rsidP="00D06105">
      <w:pPr>
        <w:ind w:firstLine="624"/>
        <w:jc w:val="both"/>
        <w:rPr>
          <w:sz w:val="28"/>
          <w:szCs w:val="28"/>
        </w:rPr>
      </w:pPr>
      <w:r w:rsidRPr="00BA4903">
        <w:rPr>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D06105" w:rsidRPr="00BA4903" w:rsidRDefault="00D06105" w:rsidP="00D06105">
      <w:pPr>
        <w:numPr>
          <w:ilvl w:val="0"/>
          <w:numId w:val="18"/>
        </w:numPr>
        <w:tabs>
          <w:tab w:val="clear" w:pos="1440"/>
          <w:tab w:val="num" w:pos="851"/>
        </w:tabs>
        <w:spacing w:after="0" w:line="240" w:lineRule="auto"/>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06105" w:rsidRPr="00BA4903" w:rsidRDefault="00D06105" w:rsidP="00D06105">
      <w:pPr>
        <w:numPr>
          <w:ilvl w:val="0"/>
          <w:numId w:val="18"/>
        </w:numPr>
        <w:tabs>
          <w:tab w:val="clear" w:pos="1440"/>
          <w:tab w:val="num" w:pos="851"/>
        </w:tabs>
        <w:spacing w:after="0" w:line="240" w:lineRule="auto"/>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D06105" w:rsidRPr="00BA4903" w:rsidRDefault="00D06105" w:rsidP="00D06105">
      <w:pPr>
        <w:numPr>
          <w:ilvl w:val="0"/>
          <w:numId w:val="18"/>
        </w:numPr>
        <w:tabs>
          <w:tab w:val="clear" w:pos="1440"/>
          <w:tab w:val="num" w:pos="851"/>
        </w:tabs>
        <w:spacing w:after="0" w:line="240" w:lineRule="auto"/>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D06105" w:rsidRPr="00BA4903" w:rsidRDefault="00D06105" w:rsidP="00D06105">
      <w:pPr>
        <w:ind w:firstLine="624"/>
        <w:jc w:val="both"/>
        <w:rPr>
          <w:sz w:val="28"/>
          <w:szCs w:val="28"/>
        </w:rPr>
      </w:pPr>
      <w:r w:rsidRPr="00BA4903">
        <w:rPr>
          <w:sz w:val="28"/>
          <w:szCs w:val="28"/>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D06105" w:rsidRPr="00BA4903" w:rsidRDefault="00D06105" w:rsidP="00D06105">
      <w:pPr>
        <w:ind w:firstLine="624"/>
        <w:jc w:val="both"/>
        <w:rPr>
          <w:sz w:val="28"/>
          <w:szCs w:val="28"/>
        </w:rPr>
      </w:pPr>
      <w:r w:rsidRPr="00BA4903">
        <w:rPr>
          <w:sz w:val="28"/>
          <w:szCs w:val="28"/>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w:t>
      </w:r>
      <w:r w:rsidRPr="00BA4903">
        <w:rPr>
          <w:sz w:val="28"/>
          <w:szCs w:val="28"/>
        </w:rPr>
        <w:lastRenderedPageBreak/>
        <w:t>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06105" w:rsidRPr="00BA4903" w:rsidRDefault="00D06105" w:rsidP="00D06105">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D06105" w:rsidRPr="00BA4903" w:rsidRDefault="00D06105" w:rsidP="00D06105">
      <w:pPr>
        <w:numPr>
          <w:ilvl w:val="0"/>
          <w:numId w:val="19"/>
        </w:numPr>
        <w:tabs>
          <w:tab w:val="clear" w:pos="1440"/>
          <w:tab w:val="left" w:pos="851"/>
        </w:tabs>
        <w:spacing w:after="0" w:line="240" w:lineRule="auto"/>
        <w:ind w:left="0" w:firstLine="624"/>
        <w:jc w:val="both"/>
        <w:rPr>
          <w:sz w:val="28"/>
          <w:szCs w:val="28"/>
        </w:rPr>
      </w:pPr>
      <w:r w:rsidRPr="00BA4903">
        <w:rPr>
          <w:sz w:val="28"/>
          <w:szCs w:val="28"/>
        </w:rPr>
        <w:t>оплата услуг, характер которых не определен либо вызывает сомнения;</w:t>
      </w:r>
    </w:p>
    <w:p w:rsidR="00D06105" w:rsidRPr="00BA4903" w:rsidRDefault="00D06105" w:rsidP="00D06105">
      <w:pPr>
        <w:numPr>
          <w:ilvl w:val="0"/>
          <w:numId w:val="19"/>
        </w:numPr>
        <w:tabs>
          <w:tab w:val="clear" w:pos="1440"/>
          <w:tab w:val="left" w:pos="851"/>
        </w:tabs>
        <w:spacing w:after="0" w:line="240" w:lineRule="auto"/>
        <w:ind w:left="0" w:firstLine="624"/>
        <w:jc w:val="both"/>
        <w:rPr>
          <w:sz w:val="28"/>
          <w:szCs w:val="28"/>
        </w:rPr>
      </w:pPr>
      <w:r w:rsidRPr="00BA4903">
        <w:rPr>
          <w:sz w:val="28"/>
          <w:szCs w:val="2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06105" w:rsidRPr="00BA4903" w:rsidRDefault="00D06105" w:rsidP="00D06105">
      <w:pPr>
        <w:numPr>
          <w:ilvl w:val="0"/>
          <w:numId w:val="19"/>
        </w:numPr>
        <w:tabs>
          <w:tab w:val="clear" w:pos="1440"/>
          <w:tab w:val="left" w:pos="851"/>
        </w:tabs>
        <w:spacing w:after="0" w:line="240" w:lineRule="auto"/>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06105" w:rsidRPr="00BA4903" w:rsidRDefault="00D06105" w:rsidP="00D06105">
      <w:pPr>
        <w:numPr>
          <w:ilvl w:val="0"/>
          <w:numId w:val="19"/>
        </w:numPr>
        <w:tabs>
          <w:tab w:val="clear" w:pos="1440"/>
          <w:tab w:val="left" w:pos="851"/>
        </w:tabs>
        <w:spacing w:after="0" w:line="240" w:lineRule="auto"/>
        <w:ind w:left="0" w:firstLine="624"/>
        <w:jc w:val="both"/>
        <w:rPr>
          <w:sz w:val="28"/>
          <w:szCs w:val="28"/>
        </w:rPr>
      </w:pPr>
      <w:r w:rsidRPr="00BA4903">
        <w:rPr>
          <w:sz w:val="28"/>
          <w:szCs w:val="28"/>
        </w:rPr>
        <w:t>закупки или продажи по ценам, значительно отличающимся от рыночных;</w:t>
      </w:r>
    </w:p>
    <w:p w:rsidR="00D06105" w:rsidRPr="00BA4903" w:rsidRDefault="00D06105" w:rsidP="00D06105">
      <w:pPr>
        <w:numPr>
          <w:ilvl w:val="0"/>
          <w:numId w:val="19"/>
        </w:numPr>
        <w:tabs>
          <w:tab w:val="clear" w:pos="1440"/>
          <w:tab w:val="left" w:pos="851"/>
        </w:tabs>
        <w:spacing w:after="0" w:line="240" w:lineRule="auto"/>
        <w:ind w:left="0" w:firstLine="624"/>
        <w:jc w:val="both"/>
        <w:rPr>
          <w:sz w:val="28"/>
          <w:szCs w:val="28"/>
        </w:rPr>
      </w:pPr>
      <w:r w:rsidRPr="00BA4903">
        <w:rPr>
          <w:sz w:val="28"/>
          <w:szCs w:val="28"/>
        </w:rPr>
        <w:t>сомнительные платежи наличными.</w:t>
      </w:r>
    </w:p>
    <w:p w:rsidR="00D06105" w:rsidRPr="00BA4903" w:rsidRDefault="00D06105" w:rsidP="00D06105">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D06105" w:rsidRPr="00BA4903" w:rsidRDefault="00D06105" w:rsidP="00D06105">
      <w:pPr>
        <w:numPr>
          <w:ilvl w:val="0"/>
          <w:numId w:val="19"/>
        </w:numPr>
        <w:tabs>
          <w:tab w:val="clear" w:pos="1440"/>
          <w:tab w:val="left" w:pos="851"/>
        </w:tabs>
        <w:spacing w:after="0" w:line="240" w:lineRule="auto"/>
        <w:ind w:left="0" w:firstLine="624"/>
        <w:jc w:val="both"/>
        <w:rPr>
          <w:sz w:val="28"/>
          <w:szCs w:val="28"/>
        </w:rPr>
      </w:pPr>
      <w:r w:rsidRPr="00BA4903">
        <w:rPr>
          <w:sz w:val="28"/>
          <w:szCs w:val="28"/>
        </w:rPr>
        <w:t>приобретение, владение или использование имущества, если известно, что такое имущество представляет собой доходы от преступлений;</w:t>
      </w:r>
    </w:p>
    <w:p w:rsidR="00D06105" w:rsidRPr="00BA4903" w:rsidRDefault="00D06105" w:rsidP="00D06105">
      <w:pPr>
        <w:numPr>
          <w:ilvl w:val="0"/>
          <w:numId w:val="19"/>
        </w:numPr>
        <w:tabs>
          <w:tab w:val="clear" w:pos="1440"/>
          <w:tab w:val="left" w:pos="851"/>
        </w:tabs>
        <w:spacing w:after="0" w:line="240" w:lineRule="auto"/>
        <w:ind w:left="0" w:firstLine="624"/>
        <w:jc w:val="both"/>
        <w:rPr>
          <w:sz w:val="28"/>
          <w:szCs w:val="28"/>
        </w:rPr>
      </w:pPr>
      <w:r w:rsidRPr="00BA4903">
        <w:rPr>
          <w:sz w:val="28"/>
          <w:szCs w:val="28"/>
        </w:rPr>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D06105" w:rsidRPr="00BA4903" w:rsidRDefault="00D06105" w:rsidP="00D06105">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xml:space="preserve">.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w:t>
      </w:r>
      <w:r w:rsidRPr="00BA4903">
        <w:rPr>
          <w:sz w:val="28"/>
          <w:szCs w:val="28"/>
        </w:rPr>
        <w:lastRenderedPageBreak/>
        <w:t>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D06105" w:rsidRPr="00BA4903" w:rsidRDefault="00D06105" w:rsidP="00D06105">
      <w:pPr>
        <w:pStyle w:val="2"/>
      </w:pPr>
      <w:bookmarkStart w:id="15"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5"/>
    </w:p>
    <w:p w:rsidR="00D06105" w:rsidRPr="00BA4903" w:rsidRDefault="00D06105" w:rsidP="00D06105">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D06105" w:rsidRPr="00BA4903" w:rsidRDefault="00D06105" w:rsidP="00D06105">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D06105" w:rsidRPr="00BA4903" w:rsidRDefault="00D06105" w:rsidP="00D06105">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D06105" w:rsidRPr="00BA4903" w:rsidRDefault="00D06105" w:rsidP="00D06105">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D06105" w:rsidRDefault="00D06105" w:rsidP="00D06105">
      <w:pPr>
        <w:pStyle w:val="a8"/>
        <w:ind w:left="0" w:firstLine="624"/>
        <w:contextualSpacing w:val="0"/>
        <w:jc w:val="both"/>
        <w:rPr>
          <w:sz w:val="28"/>
          <w:szCs w:val="28"/>
        </w:rPr>
      </w:pPr>
      <w:r w:rsidRPr="00BA4903">
        <w:rPr>
          <w:sz w:val="28"/>
          <w:szCs w:val="28"/>
        </w:rPr>
        <w:lastRenderedPageBreak/>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D06105" w:rsidRPr="00211231" w:rsidRDefault="00D06105" w:rsidP="00D06105">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D06105" w:rsidRPr="00211231" w:rsidRDefault="00D06105" w:rsidP="00D06105">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D06105" w:rsidRPr="00211231" w:rsidRDefault="00D06105" w:rsidP="00D06105">
      <w:pPr>
        <w:ind w:firstLine="720"/>
        <w:jc w:val="both"/>
        <w:rPr>
          <w:sz w:val="28"/>
          <w:szCs w:val="28"/>
        </w:rPr>
      </w:pPr>
      <w:r w:rsidRPr="00211231">
        <w:rPr>
          <w:sz w:val="28"/>
          <w:szCs w:val="28"/>
        </w:rPr>
        <w:t xml:space="preserve">1. </w:t>
      </w:r>
      <w:bookmarkStart w:id="16" w:name="OLE_LINK1"/>
      <w:bookmarkStart w:id="17" w:name="OLE_LINK2"/>
      <w:r w:rsidRPr="00211231">
        <w:rPr>
          <w:sz w:val="28"/>
          <w:szCs w:val="28"/>
        </w:rPr>
        <w:t xml:space="preserve">Сотрудникам проверяемых организаций </w:t>
      </w:r>
      <w:bookmarkEnd w:id="16"/>
      <w:bookmarkEnd w:id="17"/>
      <w:r w:rsidRPr="00211231">
        <w:rPr>
          <w:sz w:val="28"/>
          <w:szCs w:val="28"/>
        </w:rPr>
        <w:t>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D06105" w:rsidRPr="00211231" w:rsidRDefault="00D06105" w:rsidP="00D06105">
      <w:pPr>
        <w:ind w:firstLine="720"/>
        <w:jc w:val="both"/>
        <w:rPr>
          <w:i/>
          <w:sz w:val="28"/>
          <w:szCs w:val="28"/>
        </w:rPr>
      </w:pPr>
      <w:r w:rsidRPr="00211231">
        <w:rPr>
          <w:i/>
          <w:sz w:val="28"/>
          <w:szCs w:val="28"/>
        </w:rPr>
        <w:t>Получение подарков</w:t>
      </w:r>
    </w:p>
    <w:p w:rsidR="00D06105" w:rsidRPr="00211231" w:rsidRDefault="00D06105" w:rsidP="00D06105">
      <w:pPr>
        <w:ind w:firstLine="720"/>
        <w:jc w:val="both"/>
        <w:rPr>
          <w:sz w:val="28"/>
          <w:szCs w:val="28"/>
        </w:rPr>
      </w:pPr>
      <w:r w:rsidRPr="00211231">
        <w:rPr>
          <w:sz w:val="28"/>
          <w:szCs w:val="28"/>
        </w:rPr>
        <w:t xml:space="preserve">В частности, ограничения установлены в отношении возможности получения государственными служащими подарков.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D06105" w:rsidRPr="00211231" w:rsidRDefault="00D06105" w:rsidP="00D06105">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w:t>
      </w:r>
      <w:r w:rsidRPr="00211231">
        <w:rPr>
          <w:sz w:val="28"/>
          <w:szCs w:val="28"/>
        </w:rPr>
        <w:lastRenderedPageBreak/>
        <w:t xml:space="preserve">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D06105" w:rsidRPr="00211231" w:rsidRDefault="00D06105" w:rsidP="00D06105">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D06105" w:rsidRPr="00211231" w:rsidRDefault="00D06105" w:rsidP="00D06105">
      <w:pPr>
        <w:ind w:firstLine="720"/>
        <w:jc w:val="both"/>
        <w:rPr>
          <w:sz w:val="28"/>
          <w:szCs w:val="28"/>
        </w:rPr>
      </w:pPr>
      <w:r w:rsidRPr="00211231">
        <w:rPr>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D06105" w:rsidRPr="00211231" w:rsidRDefault="00D06105" w:rsidP="00D06105">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D06105" w:rsidRPr="00211231" w:rsidRDefault="00D06105" w:rsidP="00D06105">
      <w:pPr>
        <w:ind w:firstLine="720"/>
        <w:jc w:val="both"/>
        <w:rPr>
          <w:i/>
          <w:sz w:val="28"/>
          <w:szCs w:val="28"/>
        </w:rPr>
      </w:pPr>
      <w:r w:rsidRPr="00211231">
        <w:rPr>
          <w:i/>
          <w:sz w:val="28"/>
          <w:szCs w:val="28"/>
        </w:rPr>
        <w:t>Предотвращение конфликта интересов</w:t>
      </w:r>
    </w:p>
    <w:p w:rsidR="00D06105" w:rsidRPr="00211231" w:rsidRDefault="00D06105" w:rsidP="00D06105">
      <w:pPr>
        <w:ind w:firstLine="720"/>
        <w:jc w:val="both"/>
        <w:rPr>
          <w:sz w:val="28"/>
          <w:szCs w:val="28"/>
        </w:rPr>
      </w:pPr>
      <w:r w:rsidRPr="00211231">
        <w:rPr>
          <w:sz w:val="28"/>
          <w:szCs w:val="28"/>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Pr="00211231">
        <w:rPr>
          <w:sz w:val="28"/>
          <w:szCs w:val="28"/>
        </w:rPr>
        <w:lastRenderedPageBreak/>
        <w:t>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06105" w:rsidRPr="00211231" w:rsidRDefault="00D06105" w:rsidP="00D06105">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D06105" w:rsidRPr="00211231" w:rsidRDefault="00D06105" w:rsidP="00D06105">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D06105" w:rsidRPr="00211231" w:rsidRDefault="00D06105" w:rsidP="00D06105">
      <w:pPr>
        <w:numPr>
          <w:ilvl w:val="0"/>
          <w:numId w:val="40"/>
        </w:numPr>
        <w:tabs>
          <w:tab w:val="left" w:pos="993"/>
        </w:tabs>
        <w:spacing w:after="0" w:line="240" w:lineRule="auto"/>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D06105" w:rsidRPr="00211231" w:rsidRDefault="00D06105" w:rsidP="00D06105">
      <w:pPr>
        <w:numPr>
          <w:ilvl w:val="0"/>
          <w:numId w:val="40"/>
        </w:numPr>
        <w:tabs>
          <w:tab w:val="left" w:pos="993"/>
        </w:tabs>
        <w:spacing w:after="0" w:line="240" w:lineRule="auto"/>
        <w:ind w:left="0" w:firstLine="709"/>
        <w:jc w:val="both"/>
        <w:rPr>
          <w:sz w:val="28"/>
          <w:szCs w:val="28"/>
        </w:rPr>
      </w:pPr>
      <w:r w:rsidRPr="00211231">
        <w:rPr>
          <w:sz w:val="28"/>
          <w:szCs w:val="28"/>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D06105" w:rsidRPr="00211231" w:rsidRDefault="00D06105" w:rsidP="00D06105">
      <w:pPr>
        <w:numPr>
          <w:ilvl w:val="0"/>
          <w:numId w:val="40"/>
        </w:numPr>
        <w:tabs>
          <w:tab w:val="left" w:pos="993"/>
        </w:tabs>
        <w:spacing w:after="0" w:line="240" w:lineRule="auto"/>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D06105" w:rsidRPr="00211231" w:rsidRDefault="00D06105" w:rsidP="00D06105">
      <w:pPr>
        <w:numPr>
          <w:ilvl w:val="0"/>
          <w:numId w:val="40"/>
        </w:numPr>
        <w:tabs>
          <w:tab w:val="left" w:pos="993"/>
        </w:tabs>
        <w:spacing w:after="0" w:line="240" w:lineRule="auto"/>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D06105" w:rsidRPr="00211231" w:rsidRDefault="00D06105" w:rsidP="00D06105">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w:t>
      </w:r>
      <w:r w:rsidRPr="00211231">
        <w:rPr>
          <w:sz w:val="28"/>
          <w:szCs w:val="28"/>
        </w:rPr>
        <w:lastRenderedPageBreak/>
        <w:t>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D06105" w:rsidRPr="00211231" w:rsidRDefault="00D06105" w:rsidP="00D06105">
      <w:pPr>
        <w:ind w:firstLine="720"/>
        <w:jc w:val="both"/>
        <w:rPr>
          <w:sz w:val="28"/>
          <w:szCs w:val="28"/>
        </w:rPr>
      </w:pPr>
      <w:r w:rsidRPr="00211231">
        <w:rPr>
          <w:sz w:val="28"/>
          <w:szCs w:val="28"/>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D06105" w:rsidRPr="00211231" w:rsidRDefault="00D06105" w:rsidP="00D06105">
      <w:pPr>
        <w:pStyle w:val="2"/>
      </w:pPr>
      <w:bookmarkStart w:id="18" w:name="_Toc369706639"/>
      <w:r w:rsidRPr="00211231">
        <w:t>10. Сотрудничество с правоохранительными органами в сфере противодействи</w:t>
      </w:r>
      <w:bookmarkStart w:id="19" w:name="_GoBack"/>
      <w:bookmarkEnd w:id="19"/>
      <w:r w:rsidRPr="00211231">
        <w:t>я коррупции</w:t>
      </w:r>
      <w:bookmarkEnd w:id="18"/>
    </w:p>
    <w:p w:rsidR="00D06105" w:rsidRPr="00BA4903" w:rsidRDefault="00D06105" w:rsidP="00D06105">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Данное сотрудничество может осуществляться в различных формах.</w:t>
      </w:r>
    </w:p>
    <w:p w:rsidR="00D06105" w:rsidRPr="00BA4903" w:rsidRDefault="00D06105" w:rsidP="00D06105">
      <w:pPr>
        <w:ind w:firstLine="624"/>
        <w:jc w:val="both"/>
        <w:rPr>
          <w:sz w:val="28"/>
          <w:szCs w:val="28"/>
        </w:rPr>
      </w:pPr>
      <w:r w:rsidRPr="00BA4903">
        <w:rPr>
          <w:sz w:val="28"/>
          <w:szCs w:val="28"/>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D06105" w:rsidRPr="00BA4903" w:rsidRDefault="00D06105" w:rsidP="00D06105">
      <w:pPr>
        <w:ind w:firstLine="624"/>
        <w:jc w:val="both"/>
        <w:rPr>
          <w:sz w:val="28"/>
          <w:szCs w:val="28"/>
        </w:rPr>
      </w:pPr>
      <w:r w:rsidRPr="00BA4903">
        <w:rPr>
          <w:sz w:val="28"/>
          <w:szCs w:val="28"/>
        </w:rPr>
        <w:t xml:space="preserve">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w:t>
      </w:r>
      <w:r w:rsidRPr="00BA4903">
        <w:rPr>
          <w:sz w:val="28"/>
          <w:szCs w:val="28"/>
        </w:rPr>
        <w:lastRenderedPageBreak/>
        <w:t>трудовых обязанностей информации о подготовке или совершении коррупционного правонарушения.</w:t>
      </w:r>
    </w:p>
    <w:p w:rsidR="00D06105" w:rsidRPr="00BA4903" w:rsidRDefault="00D06105" w:rsidP="00D06105">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06105" w:rsidRPr="00BA4903" w:rsidRDefault="00D06105" w:rsidP="00D06105">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06105" w:rsidRPr="00BA4903" w:rsidRDefault="00D06105" w:rsidP="00D06105">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D06105" w:rsidRDefault="00D06105" w:rsidP="00D06105">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06105" w:rsidRPr="00BA4903" w:rsidRDefault="00D06105" w:rsidP="00D06105">
      <w:pPr>
        <w:ind w:firstLine="624"/>
        <w:jc w:val="both"/>
        <w:rPr>
          <w:sz w:val="28"/>
          <w:szCs w:val="28"/>
        </w:rPr>
      </w:pPr>
    </w:p>
    <w:p w:rsidR="00D06105" w:rsidRPr="00BA4903" w:rsidRDefault="00D06105" w:rsidP="00D06105">
      <w:pPr>
        <w:pStyle w:val="2"/>
      </w:pPr>
      <w:bookmarkStart w:id="20" w:name="_Toc369706640"/>
      <w:r w:rsidRPr="00BA4903">
        <w:t>1</w:t>
      </w:r>
      <w:r>
        <w:t>1</w:t>
      </w:r>
      <w:r w:rsidRPr="00BA4903">
        <w:t>. Участие в коллективных инициативах по противодействию коррупции</w:t>
      </w:r>
      <w:bookmarkEnd w:id="20"/>
    </w:p>
    <w:p w:rsidR="00D06105" w:rsidRPr="00BA4903" w:rsidRDefault="00D06105" w:rsidP="00D06105">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D06105" w:rsidRPr="00BA4903" w:rsidRDefault="00D06105" w:rsidP="00D06105">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D06105" w:rsidRPr="00211231" w:rsidRDefault="00D06105" w:rsidP="00D06105">
      <w:pPr>
        <w:numPr>
          <w:ilvl w:val="0"/>
          <w:numId w:val="15"/>
        </w:numPr>
        <w:tabs>
          <w:tab w:val="clear" w:pos="1440"/>
          <w:tab w:val="left" w:pos="851"/>
        </w:tabs>
        <w:spacing w:after="0" w:line="240" w:lineRule="auto"/>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D06105" w:rsidRPr="00211231" w:rsidRDefault="00D06105" w:rsidP="00D06105">
      <w:pPr>
        <w:numPr>
          <w:ilvl w:val="0"/>
          <w:numId w:val="15"/>
        </w:numPr>
        <w:tabs>
          <w:tab w:val="clear" w:pos="1440"/>
          <w:tab w:val="left" w:pos="851"/>
        </w:tabs>
        <w:spacing w:after="0" w:line="240" w:lineRule="auto"/>
        <w:ind w:left="0" w:firstLine="624"/>
        <w:jc w:val="both"/>
        <w:rPr>
          <w:sz w:val="28"/>
          <w:szCs w:val="28"/>
        </w:rPr>
      </w:pPr>
      <w:r w:rsidRPr="00211231">
        <w:rPr>
          <w:sz w:val="28"/>
          <w:szCs w:val="28"/>
        </w:rPr>
        <w:lastRenderedPageBreak/>
        <w:t>использование в совместных договорах стандартных антикоррупционных оговорок;</w:t>
      </w:r>
    </w:p>
    <w:p w:rsidR="00D06105" w:rsidRPr="00211231" w:rsidRDefault="00D06105" w:rsidP="00D06105">
      <w:pPr>
        <w:numPr>
          <w:ilvl w:val="0"/>
          <w:numId w:val="15"/>
        </w:numPr>
        <w:tabs>
          <w:tab w:val="clear" w:pos="1440"/>
          <w:tab w:val="left" w:pos="851"/>
        </w:tabs>
        <w:spacing w:after="0" w:line="240" w:lineRule="auto"/>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D06105" w:rsidRPr="00211231" w:rsidRDefault="00D06105" w:rsidP="00D06105">
      <w:pPr>
        <w:numPr>
          <w:ilvl w:val="0"/>
          <w:numId w:val="15"/>
        </w:numPr>
        <w:tabs>
          <w:tab w:val="clear" w:pos="1440"/>
          <w:tab w:val="left" w:pos="851"/>
        </w:tabs>
        <w:spacing w:after="0" w:line="240" w:lineRule="auto"/>
        <w:ind w:left="0" w:firstLine="624"/>
        <w:jc w:val="both"/>
        <w:rPr>
          <w:sz w:val="28"/>
          <w:szCs w:val="28"/>
        </w:rPr>
      </w:pPr>
      <w:r w:rsidRPr="00211231">
        <w:rPr>
          <w:sz w:val="28"/>
          <w:szCs w:val="28"/>
        </w:rPr>
        <w:t>организация и проведение совместного обучения по вопросам профилактики и противодействия коррупции.</w:t>
      </w:r>
    </w:p>
    <w:p w:rsidR="00D06105" w:rsidRPr="00BA4903" w:rsidRDefault="00D06105" w:rsidP="00D06105">
      <w:pPr>
        <w:pStyle w:val="ae"/>
        <w:shd w:val="clear" w:color="auto" w:fill="auto"/>
        <w:spacing w:before="0" w:line="240" w:lineRule="auto"/>
        <w:ind w:firstLine="624"/>
        <w:rPr>
          <w:sz w:val="28"/>
          <w:szCs w:val="28"/>
        </w:rPr>
      </w:pPr>
      <w:r w:rsidRPr="00BA4903">
        <w:rPr>
          <w:sz w:val="28"/>
          <w:szCs w:val="28"/>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D06105" w:rsidRPr="00BA4903" w:rsidRDefault="00D06105" w:rsidP="00D06105">
      <w:pPr>
        <w:ind w:firstLine="624"/>
        <w:jc w:val="both"/>
        <w:rPr>
          <w:sz w:val="28"/>
          <w:szCs w:val="28"/>
        </w:rPr>
      </w:pPr>
      <w:r w:rsidRPr="00BA4903">
        <w:rPr>
          <w:sz w:val="28"/>
          <w:szCs w:val="28"/>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D06105" w:rsidRPr="00BA4903" w:rsidRDefault="00D06105" w:rsidP="00D06105">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D06105" w:rsidRPr="00BA4903" w:rsidRDefault="00D06105" w:rsidP="00D06105">
      <w:pPr>
        <w:numPr>
          <w:ilvl w:val="0"/>
          <w:numId w:val="14"/>
        </w:numPr>
        <w:tabs>
          <w:tab w:val="clear" w:pos="1440"/>
          <w:tab w:val="num" w:pos="1080"/>
        </w:tabs>
        <w:spacing w:after="0" w:line="240" w:lineRule="auto"/>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2"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D06105" w:rsidRPr="00BA4903" w:rsidRDefault="00D06105" w:rsidP="00D06105">
      <w:pPr>
        <w:numPr>
          <w:ilvl w:val="0"/>
          <w:numId w:val="14"/>
        </w:numPr>
        <w:tabs>
          <w:tab w:val="clear" w:pos="1440"/>
          <w:tab w:val="num" w:pos="1080"/>
        </w:tabs>
        <w:spacing w:after="0" w:line="240" w:lineRule="auto"/>
        <w:ind w:left="0" w:firstLine="624"/>
        <w:jc w:val="both"/>
        <w:rPr>
          <w:sz w:val="28"/>
          <w:szCs w:val="28"/>
        </w:rPr>
      </w:pPr>
      <w:r w:rsidRPr="00BA4903">
        <w:rPr>
          <w:sz w:val="28"/>
          <w:szCs w:val="28"/>
        </w:rPr>
        <w:t>Российским союзом промышленников и предпринимателей (</w:t>
      </w:r>
      <w:hyperlink r:id="rId13"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D06105" w:rsidRPr="00BA4903" w:rsidRDefault="00D06105" w:rsidP="00D06105">
      <w:pPr>
        <w:numPr>
          <w:ilvl w:val="0"/>
          <w:numId w:val="14"/>
        </w:numPr>
        <w:tabs>
          <w:tab w:val="clear" w:pos="1440"/>
          <w:tab w:val="num" w:pos="1080"/>
        </w:tabs>
        <w:spacing w:after="0" w:line="240" w:lineRule="auto"/>
        <w:ind w:left="0" w:firstLine="624"/>
        <w:jc w:val="both"/>
        <w:rPr>
          <w:sz w:val="28"/>
          <w:szCs w:val="28"/>
        </w:rPr>
      </w:pPr>
      <w:r w:rsidRPr="00BA4903">
        <w:rPr>
          <w:sz w:val="28"/>
          <w:szCs w:val="28"/>
        </w:rPr>
        <w:t>Общероссийской общественной организацией «Деловая Россия» (</w:t>
      </w:r>
      <w:hyperlink r:id="rId14" w:history="1">
        <w:r w:rsidRPr="00BA4903">
          <w:rPr>
            <w:rStyle w:val="a9"/>
            <w:color w:val="auto"/>
            <w:sz w:val="28"/>
            <w:szCs w:val="28"/>
            <w:shd w:val="clear" w:color="auto" w:fill="FFFFFF"/>
          </w:rPr>
          <w:t>www.deloros.ru</w:t>
        </w:r>
      </w:hyperlink>
      <w:r w:rsidRPr="00BA4903">
        <w:rPr>
          <w:sz w:val="28"/>
          <w:szCs w:val="28"/>
          <w:shd w:val="clear" w:color="auto" w:fill="FFFFFF"/>
        </w:rPr>
        <w:t>);</w:t>
      </w:r>
    </w:p>
    <w:p w:rsidR="00D06105" w:rsidRPr="00BA4903" w:rsidRDefault="00D06105" w:rsidP="00D06105">
      <w:pPr>
        <w:numPr>
          <w:ilvl w:val="0"/>
          <w:numId w:val="14"/>
        </w:numPr>
        <w:tabs>
          <w:tab w:val="clear" w:pos="1440"/>
          <w:tab w:val="num" w:pos="1080"/>
        </w:tabs>
        <w:spacing w:after="0" w:line="240" w:lineRule="auto"/>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5" w:history="1">
        <w:r w:rsidRPr="00BA4903">
          <w:rPr>
            <w:rStyle w:val="a9"/>
            <w:color w:val="auto"/>
            <w:sz w:val="28"/>
            <w:szCs w:val="28"/>
          </w:rPr>
          <w:t>www.opora.ru</w:t>
        </w:r>
      </w:hyperlink>
      <w:r w:rsidRPr="00BA4903">
        <w:rPr>
          <w:sz w:val="28"/>
          <w:szCs w:val="28"/>
        </w:rPr>
        <w:t>).</w:t>
      </w:r>
    </w:p>
    <w:p w:rsidR="008E37A1" w:rsidRDefault="008E37A1"/>
    <w:sectPr w:rsidR="008E37A1" w:rsidSect="00901B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B89" w:rsidRDefault="00163B89" w:rsidP="00D06105">
      <w:pPr>
        <w:spacing w:after="0" w:line="240" w:lineRule="auto"/>
      </w:pPr>
      <w:r>
        <w:separator/>
      </w:r>
    </w:p>
  </w:endnote>
  <w:endnote w:type="continuationSeparator" w:id="0">
    <w:p w:rsidR="00163B89" w:rsidRDefault="00163B89" w:rsidP="00D06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B89" w:rsidRDefault="00163B89" w:rsidP="00D06105">
      <w:pPr>
        <w:spacing w:after="0" w:line="240" w:lineRule="auto"/>
      </w:pPr>
      <w:r>
        <w:separator/>
      </w:r>
    </w:p>
  </w:footnote>
  <w:footnote w:type="continuationSeparator" w:id="0">
    <w:p w:rsidR="00163B89" w:rsidRDefault="00163B89" w:rsidP="00D06105">
      <w:pPr>
        <w:spacing w:after="0" w:line="240" w:lineRule="auto"/>
      </w:pPr>
      <w:r>
        <w:continuationSeparator/>
      </w:r>
    </w:p>
  </w:footnote>
  <w:footnote w:id="1">
    <w:p w:rsidR="00B221C0" w:rsidRPr="002445D4" w:rsidRDefault="00B221C0" w:rsidP="00D06105">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B221C0" w:rsidRDefault="00B221C0" w:rsidP="00D06105">
      <w:pPr>
        <w:pStyle w:val="aa"/>
      </w:pPr>
      <w:r>
        <w:rPr>
          <w:rStyle w:val="ac"/>
        </w:rPr>
        <w:footnoteRef/>
      </w:r>
      <w:r>
        <w:t xml:space="preserve"> Текст Обзора размещен на официальном сайте Министерства труда и социальной защиты Российской Федерации (</w:t>
      </w:r>
      <w:hyperlink r:id="rId2" w:history="1">
        <w:r w:rsidRPr="00A458AC">
          <w:rPr>
            <w:rStyle w:val="a9"/>
          </w:rPr>
          <w:t>http://www.rosmintrud.ru/ministry/programms/gossluzhba/antikorr/2/2</w:t>
        </w:r>
      </w:hyperlink>
      <w:r>
        <w:t>).</w:t>
      </w:r>
    </w:p>
  </w:footnote>
  <w:footnote w:id="3">
    <w:p w:rsidR="00B221C0" w:rsidRDefault="00B221C0" w:rsidP="00D06105">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06105"/>
    <w:rsid w:val="00073D5B"/>
    <w:rsid w:val="00163B89"/>
    <w:rsid w:val="001C6B8E"/>
    <w:rsid w:val="004E2FB3"/>
    <w:rsid w:val="008E37A1"/>
    <w:rsid w:val="00901BFA"/>
    <w:rsid w:val="00AB5A75"/>
    <w:rsid w:val="00B221C0"/>
    <w:rsid w:val="00B75562"/>
    <w:rsid w:val="00C01276"/>
    <w:rsid w:val="00C32628"/>
    <w:rsid w:val="00C40885"/>
    <w:rsid w:val="00D06105"/>
    <w:rsid w:val="00FE5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BFA"/>
    <w:pPr>
      <w:spacing w:after="200" w:line="276" w:lineRule="auto"/>
    </w:pPr>
    <w:rPr>
      <w:sz w:val="22"/>
      <w:szCs w:val="22"/>
    </w:rPr>
  </w:style>
  <w:style w:type="paragraph" w:styleId="1">
    <w:name w:val="heading 1"/>
    <w:basedOn w:val="a"/>
    <w:next w:val="a"/>
    <w:link w:val="10"/>
    <w:uiPriority w:val="99"/>
    <w:qFormat/>
    <w:rsid w:val="00D06105"/>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9"/>
    <w:qFormat/>
    <w:rsid w:val="00D06105"/>
    <w:pPr>
      <w:keepNext/>
      <w:spacing w:after="0" w:line="240" w:lineRule="auto"/>
      <w:ind w:firstLine="624"/>
      <w:jc w:val="both"/>
      <w:outlineLvl w:val="1"/>
    </w:pPr>
    <w:rPr>
      <w:rFonts w:ascii="Times New Roman" w:hAnsi="Times New Roman"/>
      <w:b/>
      <w:bCs/>
      <w:i/>
      <w:iCs/>
      <w:sz w:val="28"/>
      <w:szCs w:val="28"/>
    </w:rPr>
  </w:style>
  <w:style w:type="paragraph" w:styleId="6">
    <w:name w:val="heading 6"/>
    <w:basedOn w:val="a"/>
    <w:next w:val="a"/>
    <w:link w:val="60"/>
    <w:uiPriority w:val="99"/>
    <w:qFormat/>
    <w:rsid w:val="00D06105"/>
    <w:pPr>
      <w:keepNext/>
      <w:keepLines/>
      <w:spacing w:before="200" w:after="0" w:line="240" w:lineRule="auto"/>
      <w:outlineLvl w:val="5"/>
    </w:pPr>
    <w:rPr>
      <w:rFonts w:ascii="Cambria" w:hAnsi="Cambria"/>
      <w:i/>
      <w:color w:val="243F6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6105"/>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D06105"/>
    <w:rPr>
      <w:rFonts w:ascii="Times New Roman" w:eastAsia="Times New Roman" w:hAnsi="Times New Roman" w:cs="Times New Roman"/>
      <w:b/>
      <w:bCs/>
      <w:i/>
      <w:iCs/>
      <w:sz w:val="28"/>
      <w:szCs w:val="28"/>
    </w:rPr>
  </w:style>
  <w:style w:type="character" w:customStyle="1" w:styleId="60">
    <w:name w:val="Заголовок 6 Знак"/>
    <w:basedOn w:val="a0"/>
    <w:link w:val="6"/>
    <w:uiPriority w:val="99"/>
    <w:rsid w:val="00D06105"/>
    <w:rPr>
      <w:rFonts w:ascii="Cambria" w:eastAsia="Times New Roman" w:hAnsi="Cambria" w:cs="Times New Roman"/>
      <w:i/>
      <w:color w:val="243F60"/>
      <w:sz w:val="24"/>
      <w:szCs w:val="20"/>
    </w:rPr>
  </w:style>
  <w:style w:type="paragraph" w:styleId="a3">
    <w:name w:val="Balloon Text"/>
    <w:basedOn w:val="a"/>
    <w:link w:val="a4"/>
    <w:uiPriority w:val="99"/>
    <w:semiHidden/>
    <w:rsid w:val="00D06105"/>
    <w:pPr>
      <w:spacing w:after="0" w:line="240" w:lineRule="auto"/>
    </w:pPr>
    <w:rPr>
      <w:rFonts w:ascii="Times New Roman" w:hAnsi="Times New Roman"/>
      <w:sz w:val="2"/>
      <w:szCs w:val="20"/>
    </w:rPr>
  </w:style>
  <w:style w:type="character" w:customStyle="1" w:styleId="a4">
    <w:name w:val="Текст выноски Знак"/>
    <w:basedOn w:val="a0"/>
    <w:link w:val="a3"/>
    <w:uiPriority w:val="99"/>
    <w:semiHidden/>
    <w:rsid w:val="00D06105"/>
    <w:rPr>
      <w:rFonts w:ascii="Times New Roman" w:eastAsia="Times New Roman" w:hAnsi="Times New Roman" w:cs="Times New Roman"/>
      <w:sz w:val="2"/>
      <w:szCs w:val="20"/>
    </w:rPr>
  </w:style>
  <w:style w:type="paragraph" w:styleId="a5">
    <w:name w:val="footer"/>
    <w:basedOn w:val="a"/>
    <w:link w:val="a6"/>
    <w:uiPriority w:val="99"/>
    <w:rsid w:val="00D06105"/>
    <w:pPr>
      <w:tabs>
        <w:tab w:val="center" w:pos="4677"/>
        <w:tab w:val="right" w:pos="9355"/>
      </w:tabs>
      <w:spacing w:after="0" w:line="240" w:lineRule="auto"/>
    </w:pPr>
    <w:rPr>
      <w:rFonts w:ascii="Times New Roman" w:hAnsi="Times New Roman"/>
      <w:sz w:val="24"/>
      <w:szCs w:val="20"/>
    </w:rPr>
  </w:style>
  <w:style w:type="character" w:customStyle="1" w:styleId="a6">
    <w:name w:val="Нижний колонтитул Знак"/>
    <w:basedOn w:val="a0"/>
    <w:link w:val="a5"/>
    <w:uiPriority w:val="99"/>
    <w:rsid w:val="00D06105"/>
    <w:rPr>
      <w:rFonts w:ascii="Times New Roman" w:eastAsia="Times New Roman" w:hAnsi="Times New Roman" w:cs="Times New Roman"/>
      <w:sz w:val="24"/>
      <w:szCs w:val="20"/>
    </w:rPr>
  </w:style>
  <w:style w:type="character" w:styleId="a7">
    <w:name w:val="page number"/>
    <w:uiPriority w:val="99"/>
    <w:rsid w:val="00D06105"/>
    <w:rPr>
      <w:rFonts w:cs="Times New Roman"/>
    </w:rPr>
  </w:style>
  <w:style w:type="paragraph" w:styleId="a8">
    <w:name w:val="List Paragraph"/>
    <w:basedOn w:val="a"/>
    <w:uiPriority w:val="34"/>
    <w:qFormat/>
    <w:rsid w:val="00D06105"/>
    <w:pPr>
      <w:spacing w:after="0" w:line="240" w:lineRule="auto"/>
      <w:ind w:left="720"/>
      <w:contextualSpacing/>
    </w:pPr>
    <w:rPr>
      <w:rFonts w:ascii="Times New Roman" w:hAnsi="Times New Roman"/>
      <w:sz w:val="24"/>
      <w:szCs w:val="24"/>
    </w:rPr>
  </w:style>
  <w:style w:type="paragraph" w:customStyle="1" w:styleId="ConsPlusNormal">
    <w:name w:val="ConsPlusNormal"/>
    <w:rsid w:val="00D06105"/>
    <w:pPr>
      <w:widowControl w:val="0"/>
      <w:autoSpaceDE w:val="0"/>
      <w:autoSpaceDN w:val="0"/>
      <w:adjustRightInd w:val="0"/>
    </w:pPr>
    <w:rPr>
      <w:rFonts w:ascii="Arial" w:hAnsi="Arial" w:cs="Arial"/>
    </w:rPr>
  </w:style>
  <w:style w:type="paragraph" w:customStyle="1" w:styleId="ConsPlusCell">
    <w:name w:val="ConsPlusCell"/>
    <w:uiPriority w:val="99"/>
    <w:rsid w:val="00D06105"/>
    <w:pPr>
      <w:widowControl w:val="0"/>
      <w:autoSpaceDE w:val="0"/>
      <w:autoSpaceDN w:val="0"/>
      <w:adjustRightInd w:val="0"/>
    </w:pPr>
    <w:rPr>
      <w:rFonts w:ascii="Arial" w:hAnsi="Arial" w:cs="Arial"/>
    </w:rPr>
  </w:style>
  <w:style w:type="character" w:styleId="a9">
    <w:name w:val="Hyperlink"/>
    <w:uiPriority w:val="99"/>
    <w:rsid w:val="00D06105"/>
    <w:rPr>
      <w:rFonts w:cs="Times New Roman"/>
      <w:color w:val="0000FF"/>
      <w:u w:val="single"/>
    </w:rPr>
  </w:style>
  <w:style w:type="paragraph" w:customStyle="1" w:styleId="11">
    <w:name w:val="Абзац списка1"/>
    <w:basedOn w:val="a"/>
    <w:uiPriority w:val="99"/>
    <w:rsid w:val="00D06105"/>
    <w:pPr>
      <w:spacing w:after="0" w:line="240" w:lineRule="auto"/>
      <w:ind w:left="720"/>
      <w:contextualSpacing/>
    </w:pPr>
    <w:rPr>
      <w:rFonts w:ascii="Times New Roman" w:hAnsi="Times New Roman"/>
      <w:sz w:val="24"/>
      <w:szCs w:val="24"/>
    </w:rPr>
  </w:style>
  <w:style w:type="paragraph" w:styleId="aa">
    <w:name w:val="footnote text"/>
    <w:basedOn w:val="a"/>
    <w:link w:val="ab"/>
    <w:uiPriority w:val="99"/>
    <w:semiHidden/>
    <w:rsid w:val="00D06105"/>
    <w:pPr>
      <w:spacing w:after="0" w:line="240" w:lineRule="auto"/>
    </w:pPr>
    <w:rPr>
      <w:rFonts w:ascii="Times New Roman" w:hAnsi="Times New Roman"/>
      <w:sz w:val="20"/>
      <w:szCs w:val="20"/>
    </w:rPr>
  </w:style>
  <w:style w:type="character" w:customStyle="1" w:styleId="ab">
    <w:name w:val="Текст сноски Знак"/>
    <w:basedOn w:val="a0"/>
    <w:link w:val="aa"/>
    <w:uiPriority w:val="99"/>
    <w:semiHidden/>
    <w:rsid w:val="00D06105"/>
    <w:rPr>
      <w:rFonts w:ascii="Times New Roman" w:eastAsia="Times New Roman" w:hAnsi="Times New Roman" w:cs="Times New Roman"/>
      <w:sz w:val="20"/>
      <w:szCs w:val="20"/>
    </w:rPr>
  </w:style>
  <w:style w:type="character" w:styleId="ac">
    <w:name w:val="footnote reference"/>
    <w:semiHidden/>
    <w:rsid w:val="00D06105"/>
    <w:rPr>
      <w:rFonts w:cs="Times New Roman"/>
      <w:vertAlign w:val="superscript"/>
    </w:rPr>
  </w:style>
  <w:style w:type="character" w:styleId="ad">
    <w:name w:val="FollowedHyperlink"/>
    <w:uiPriority w:val="99"/>
    <w:rsid w:val="00D06105"/>
    <w:rPr>
      <w:rFonts w:cs="Times New Roman"/>
      <w:color w:val="800080"/>
      <w:u w:val="single"/>
    </w:rPr>
  </w:style>
  <w:style w:type="paragraph" w:styleId="12">
    <w:name w:val="toc 1"/>
    <w:basedOn w:val="a"/>
    <w:next w:val="a"/>
    <w:autoRedefine/>
    <w:uiPriority w:val="39"/>
    <w:rsid w:val="00D06105"/>
    <w:pPr>
      <w:tabs>
        <w:tab w:val="right" w:leader="dot" w:pos="9345"/>
      </w:tabs>
      <w:spacing w:after="0" w:line="360" w:lineRule="auto"/>
      <w:ind w:hanging="142"/>
    </w:pPr>
    <w:rPr>
      <w:rFonts w:ascii="Times New Roman" w:hAnsi="Times New Roman"/>
      <w:sz w:val="24"/>
      <w:szCs w:val="24"/>
    </w:rPr>
  </w:style>
  <w:style w:type="paragraph" w:styleId="21">
    <w:name w:val="toc 2"/>
    <w:basedOn w:val="a"/>
    <w:next w:val="a"/>
    <w:autoRedefine/>
    <w:uiPriority w:val="39"/>
    <w:rsid w:val="00D06105"/>
    <w:pPr>
      <w:tabs>
        <w:tab w:val="right" w:leader="dot" w:pos="9345"/>
      </w:tabs>
      <w:spacing w:after="0" w:line="360" w:lineRule="auto"/>
    </w:pPr>
    <w:rPr>
      <w:rFonts w:ascii="Times New Roman" w:hAnsi="Times New Roman"/>
      <w:sz w:val="24"/>
      <w:szCs w:val="24"/>
    </w:rPr>
  </w:style>
  <w:style w:type="paragraph" w:customStyle="1" w:styleId="ConsPlusTitle">
    <w:name w:val="ConsPlusTitle"/>
    <w:uiPriority w:val="99"/>
    <w:rsid w:val="00D06105"/>
    <w:pPr>
      <w:autoSpaceDE w:val="0"/>
      <w:autoSpaceDN w:val="0"/>
      <w:adjustRightInd w:val="0"/>
    </w:pPr>
    <w:rPr>
      <w:rFonts w:ascii="Times New Roman" w:hAnsi="Times New Roman"/>
      <w:b/>
      <w:bCs/>
      <w:sz w:val="24"/>
      <w:szCs w:val="24"/>
    </w:rPr>
  </w:style>
  <w:style w:type="paragraph" w:customStyle="1" w:styleId="ConsNormal">
    <w:name w:val="ConsNormal"/>
    <w:uiPriority w:val="99"/>
    <w:rsid w:val="00D06105"/>
    <w:pPr>
      <w:autoSpaceDE w:val="0"/>
      <w:autoSpaceDN w:val="0"/>
      <w:adjustRightInd w:val="0"/>
      <w:ind w:right="19772" w:firstLine="720"/>
    </w:pPr>
    <w:rPr>
      <w:rFonts w:ascii="Arial" w:hAnsi="Arial" w:cs="Arial"/>
    </w:rPr>
  </w:style>
  <w:style w:type="paragraph" w:customStyle="1" w:styleId="Default">
    <w:name w:val="Default"/>
    <w:uiPriority w:val="99"/>
    <w:rsid w:val="00D06105"/>
    <w:pPr>
      <w:autoSpaceDE w:val="0"/>
      <w:autoSpaceDN w:val="0"/>
      <w:adjustRightInd w:val="0"/>
    </w:pPr>
    <w:rPr>
      <w:rFonts w:ascii="Times New Roman" w:hAnsi="Times New Roman"/>
      <w:color w:val="000000"/>
      <w:sz w:val="24"/>
      <w:szCs w:val="24"/>
    </w:rPr>
  </w:style>
  <w:style w:type="character" w:customStyle="1" w:styleId="13">
    <w:name w:val="Основной текст Знак1"/>
    <w:link w:val="ae"/>
    <w:uiPriority w:val="99"/>
    <w:locked/>
    <w:rsid w:val="00D06105"/>
    <w:rPr>
      <w:spacing w:val="1"/>
      <w:sz w:val="25"/>
      <w:szCs w:val="25"/>
      <w:shd w:val="clear" w:color="auto" w:fill="FFFFFF"/>
    </w:rPr>
  </w:style>
  <w:style w:type="paragraph" w:styleId="ae">
    <w:name w:val="Body Text"/>
    <w:basedOn w:val="a"/>
    <w:link w:val="13"/>
    <w:uiPriority w:val="99"/>
    <w:rsid w:val="00D06105"/>
    <w:pPr>
      <w:widowControl w:val="0"/>
      <w:shd w:val="clear" w:color="auto" w:fill="FFFFFF"/>
      <w:spacing w:before="420" w:after="0" w:line="319" w:lineRule="exact"/>
      <w:jc w:val="both"/>
    </w:pPr>
    <w:rPr>
      <w:spacing w:val="1"/>
      <w:sz w:val="25"/>
      <w:szCs w:val="25"/>
      <w:lang/>
    </w:rPr>
  </w:style>
  <w:style w:type="character" w:customStyle="1" w:styleId="af">
    <w:name w:val="Основной текст Знак"/>
    <w:basedOn w:val="a0"/>
    <w:link w:val="ae"/>
    <w:uiPriority w:val="99"/>
    <w:semiHidden/>
    <w:rsid w:val="00D06105"/>
  </w:style>
  <w:style w:type="paragraph" w:styleId="af0">
    <w:name w:val="header"/>
    <w:basedOn w:val="a"/>
    <w:link w:val="af1"/>
    <w:uiPriority w:val="99"/>
    <w:unhideWhenUsed/>
    <w:rsid w:val="00D06105"/>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sid w:val="00D06105"/>
    <w:rPr>
      <w:rFonts w:ascii="Times New Roman" w:eastAsia="Times New Roman" w:hAnsi="Times New Roman" w:cs="Times New Roman"/>
      <w:sz w:val="24"/>
      <w:szCs w:val="24"/>
    </w:rPr>
  </w:style>
  <w:style w:type="character" w:customStyle="1" w:styleId="14">
    <w:name w:val="Заголовок №1_"/>
    <w:link w:val="15"/>
    <w:locked/>
    <w:rsid w:val="00D06105"/>
    <w:rPr>
      <w:b/>
      <w:bCs/>
      <w:spacing w:val="4"/>
      <w:sz w:val="29"/>
      <w:szCs w:val="29"/>
      <w:shd w:val="clear" w:color="auto" w:fill="FFFFFF"/>
    </w:rPr>
  </w:style>
  <w:style w:type="paragraph" w:customStyle="1" w:styleId="15">
    <w:name w:val="Заголовок №1"/>
    <w:basedOn w:val="a"/>
    <w:link w:val="14"/>
    <w:rsid w:val="00D06105"/>
    <w:pPr>
      <w:widowControl w:val="0"/>
      <w:shd w:val="clear" w:color="auto" w:fill="FFFFFF"/>
      <w:spacing w:after="420" w:line="240" w:lineRule="atLeast"/>
      <w:outlineLvl w:val="0"/>
    </w:pPr>
    <w:rPr>
      <w:b/>
      <w:bCs/>
      <w:spacing w:val="4"/>
      <w:sz w:val="29"/>
      <w:szCs w:val="29"/>
      <w:lang/>
    </w:rPr>
  </w:style>
  <w:style w:type="character" w:customStyle="1" w:styleId="22">
    <w:name w:val="Основной текст (2)_"/>
    <w:link w:val="23"/>
    <w:locked/>
    <w:rsid w:val="00D06105"/>
    <w:rPr>
      <w:b/>
      <w:bCs/>
      <w:spacing w:val="3"/>
      <w:sz w:val="25"/>
      <w:szCs w:val="25"/>
      <w:shd w:val="clear" w:color="auto" w:fill="FFFFFF"/>
    </w:rPr>
  </w:style>
  <w:style w:type="paragraph" w:customStyle="1" w:styleId="23">
    <w:name w:val="Основной текст (2)"/>
    <w:basedOn w:val="a"/>
    <w:link w:val="22"/>
    <w:rsid w:val="00D06105"/>
    <w:pPr>
      <w:widowControl w:val="0"/>
      <w:shd w:val="clear" w:color="auto" w:fill="FFFFFF"/>
      <w:spacing w:before="300" w:after="60" w:line="324" w:lineRule="exact"/>
      <w:jc w:val="both"/>
    </w:pPr>
    <w:rPr>
      <w:b/>
      <w:bCs/>
      <w:spacing w:val="3"/>
      <w:sz w:val="25"/>
      <w:szCs w:val="25"/>
      <w:lang/>
    </w:rPr>
  </w:style>
  <w:style w:type="table" w:styleId="af2">
    <w:name w:val="Table Grid"/>
    <w:basedOn w:val="a1"/>
    <w:uiPriority w:val="59"/>
    <w:rsid w:val="00D0610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D06105"/>
  </w:style>
  <w:style w:type="character" w:customStyle="1" w:styleId="u">
    <w:name w:val="u"/>
    <w:rsid w:val="00D06105"/>
  </w:style>
  <w:style w:type="character" w:customStyle="1" w:styleId="f">
    <w:name w:val="f"/>
    <w:rsid w:val="00D06105"/>
  </w:style>
  <w:style w:type="paragraph" w:styleId="HTML">
    <w:name w:val="HTML Preformatted"/>
    <w:basedOn w:val="a"/>
    <w:link w:val="HTML0"/>
    <w:uiPriority w:val="99"/>
    <w:semiHidden/>
    <w:unhideWhenUsed/>
    <w:rsid w:val="00D06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semiHidden/>
    <w:rsid w:val="00D06105"/>
    <w:rPr>
      <w:rFonts w:ascii="Courier New" w:eastAsia="Times New Roman" w:hAnsi="Courier New" w:cs="Times New Roman"/>
      <w:sz w:val="20"/>
      <w:szCs w:val="20"/>
    </w:rPr>
  </w:style>
  <w:style w:type="paragraph" w:styleId="af3">
    <w:name w:val="Plain Text"/>
    <w:basedOn w:val="a"/>
    <w:link w:val="af4"/>
    <w:uiPriority w:val="99"/>
    <w:semiHidden/>
    <w:unhideWhenUsed/>
    <w:rsid w:val="00D06105"/>
    <w:pPr>
      <w:spacing w:after="0" w:line="240" w:lineRule="auto"/>
    </w:pPr>
    <w:rPr>
      <w:rFonts w:ascii="Consolas" w:eastAsia="Calibri" w:hAnsi="Consolas"/>
      <w:sz w:val="21"/>
      <w:szCs w:val="21"/>
      <w:lang w:eastAsia="en-US"/>
    </w:rPr>
  </w:style>
  <w:style w:type="character" w:customStyle="1" w:styleId="af4">
    <w:name w:val="Текст Знак"/>
    <w:basedOn w:val="a0"/>
    <w:link w:val="af3"/>
    <w:uiPriority w:val="99"/>
    <w:semiHidden/>
    <w:rsid w:val="00D06105"/>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0D5EF0EF0D60EB564614273C4B7B8D74284E8E6FEAA5EBC247212AB3C74B337F35D86584E584C4V8SCL" TargetMode="External"/><Relationship Id="rId13" Type="http://schemas.openxmlformats.org/officeDocument/2006/relationships/hyperlink" Target="http://www.rspp.ru" TargetMode="External"/><Relationship Id="rId3" Type="http://schemas.openxmlformats.org/officeDocument/2006/relationships/settings" Target="settings.xml"/><Relationship Id="rId7" Type="http://schemas.openxmlformats.org/officeDocument/2006/relationships/hyperlink" Target="consultantplus://offline/ref=ED0D5EF0EF0D60EB564614273C4B7B8D742A4B8064E0A5EBC247212AB3C74B337F35D86584E584C5V8SCL" TargetMode="External"/><Relationship Id="rId12" Type="http://schemas.openxmlformats.org/officeDocument/2006/relationships/hyperlink" Target="http://www.tpprf.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D0D5EF0EF0D60EB564614273C4B7B8D742A4B8064E0A5EBC247212AB3C74B337F35D86584E584C4V8S9L" TargetMode="External"/><Relationship Id="rId5" Type="http://schemas.openxmlformats.org/officeDocument/2006/relationships/footnotes" Target="footnotes.xml"/><Relationship Id="rId15" Type="http://schemas.openxmlformats.org/officeDocument/2006/relationships/hyperlink" Target="http://www.opora.ru" TargetMode="External"/><Relationship Id="rId10" Type="http://schemas.openxmlformats.org/officeDocument/2006/relationships/hyperlink" Target="consultantplus://offline/ref=ED0D5EF0EF0D60EB564614273C4B7B8D74284E8E6FEAA5EBC247212AB3C74B337F35D86584E585C3V8S3L" TargetMode="External"/><Relationship Id="rId4" Type="http://schemas.openxmlformats.org/officeDocument/2006/relationships/webSettings" Target="webSettings.xml"/><Relationship Id="rId9" Type="http://schemas.openxmlformats.org/officeDocument/2006/relationships/hyperlink" Target="consultantplus://offline/ref=ED0D5EF0EF0D60EB564614273C4B7B8D74284E8E6FEAA5EBC247212AB3C74B337F35D86584E584C7V8SAL" TargetMode="External"/><Relationship Id="rId14" Type="http://schemas.openxmlformats.org/officeDocument/2006/relationships/hyperlink" Target="http://www.deloros.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17445</Words>
  <Characters>99443</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roo</Company>
  <LinksUpToDate>false</LinksUpToDate>
  <CharactersWithSpaces>116655</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cp:lastModifiedBy>
  <cp:revision>2</cp:revision>
  <dcterms:created xsi:type="dcterms:W3CDTF">2016-09-27T04:33:00Z</dcterms:created>
  <dcterms:modified xsi:type="dcterms:W3CDTF">2016-09-27T04:33:00Z</dcterms:modified>
</cp:coreProperties>
</file>