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17"/>
        <w:gridCol w:w="1930"/>
        <w:gridCol w:w="1459"/>
        <w:gridCol w:w="2349"/>
      </w:tblGrid>
      <w:tr w:rsidR="005124AA" w:rsidRPr="005124AA" w:rsidTr="005124AA">
        <w:trPr>
          <w:tblCellSpacing w:w="0" w:type="dxa"/>
        </w:trPr>
        <w:tc>
          <w:tcPr>
            <w:tcW w:w="9570" w:type="dxa"/>
            <w:gridSpan w:val="4"/>
            <w:hideMark/>
          </w:tcPr>
          <w:p w:rsidR="005124AA" w:rsidRPr="005124AA" w:rsidRDefault="005124AA" w:rsidP="005124AA">
            <w:r w:rsidRPr="005124AA">
              <w:t xml:space="preserve">Районный отдел образования </w:t>
            </w:r>
            <w:r w:rsidRPr="005124AA">
              <w:br/>
              <w:t>администрации Тоцкого района</w:t>
            </w:r>
          </w:p>
          <w:p w:rsidR="00000000" w:rsidRPr="005124AA" w:rsidRDefault="005124AA" w:rsidP="005124AA">
            <w:r w:rsidRPr="005124AA">
              <w:t> </w:t>
            </w:r>
          </w:p>
        </w:tc>
      </w:tr>
      <w:tr w:rsidR="005124AA" w:rsidRPr="005124AA" w:rsidTr="005124AA">
        <w:trPr>
          <w:tblCellSpacing w:w="0" w:type="dxa"/>
        </w:trPr>
        <w:tc>
          <w:tcPr>
            <w:tcW w:w="5685" w:type="dxa"/>
            <w:gridSpan w:val="2"/>
            <w:hideMark/>
          </w:tcPr>
          <w:p w:rsidR="005124AA" w:rsidRPr="005124AA" w:rsidRDefault="005124AA" w:rsidP="005124AA">
            <w:r w:rsidRPr="005124AA">
              <w:t> </w:t>
            </w:r>
          </w:p>
          <w:p w:rsidR="00000000" w:rsidRPr="005124AA" w:rsidRDefault="005124AA" w:rsidP="005124AA">
            <w:r w:rsidRPr="005124AA">
              <w:t> </w:t>
            </w:r>
          </w:p>
        </w:tc>
        <w:tc>
          <w:tcPr>
            <w:tcW w:w="3885" w:type="dxa"/>
            <w:gridSpan w:val="2"/>
            <w:hideMark/>
          </w:tcPr>
          <w:p w:rsidR="00000000" w:rsidRPr="005124AA" w:rsidRDefault="005124AA" w:rsidP="005124AA">
            <w:r w:rsidRPr="005124AA">
              <w:t> </w:t>
            </w:r>
          </w:p>
        </w:tc>
      </w:tr>
      <w:tr w:rsidR="005124AA" w:rsidRPr="005124AA" w:rsidTr="005124AA">
        <w:trPr>
          <w:tblCellSpacing w:w="0" w:type="dxa"/>
        </w:trPr>
        <w:tc>
          <w:tcPr>
            <w:tcW w:w="5685" w:type="dxa"/>
            <w:gridSpan w:val="2"/>
            <w:hideMark/>
          </w:tcPr>
          <w:p w:rsidR="00000000" w:rsidRPr="005124AA" w:rsidRDefault="005124AA" w:rsidP="005124AA">
            <w:r w:rsidRPr="005124AA">
              <w:t> </w:t>
            </w:r>
          </w:p>
        </w:tc>
        <w:tc>
          <w:tcPr>
            <w:tcW w:w="3885" w:type="dxa"/>
            <w:gridSpan w:val="2"/>
            <w:hideMark/>
          </w:tcPr>
          <w:p w:rsidR="005124AA" w:rsidRPr="005124AA" w:rsidRDefault="005124AA" w:rsidP="005124AA">
            <w:r w:rsidRPr="005124AA">
              <w:t>УТВЕРЖДЕНО</w:t>
            </w:r>
          </w:p>
          <w:p w:rsidR="005124AA" w:rsidRPr="005124AA" w:rsidRDefault="005124AA" w:rsidP="005124AA">
            <w:r w:rsidRPr="005124AA">
              <w:t>приказом Тоцкого РОО</w:t>
            </w:r>
          </w:p>
          <w:p w:rsidR="00000000" w:rsidRPr="005124AA" w:rsidRDefault="005124AA" w:rsidP="005124AA">
            <w:r w:rsidRPr="005124AA">
              <w:t>№ 01-03/250-о 20.08.2013 г.</w:t>
            </w:r>
          </w:p>
        </w:tc>
      </w:tr>
      <w:tr w:rsidR="005124AA" w:rsidRPr="005124AA" w:rsidTr="005124AA">
        <w:trPr>
          <w:tblCellSpacing w:w="0" w:type="dxa"/>
        </w:trPr>
        <w:tc>
          <w:tcPr>
            <w:tcW w:w="9570" w:type="dxa"/>
            <w:gridSpan w:val="4"/>
            <w:hideMark/>
          </w:tcPr>
          <w:p w:rsidR="005124AA" w:rsidRPr="005124AA" w:rsidRDefault="005124AA" w:rsidP="005124AA">
            <w:r w:rsidRPr="005124AA">
              <w:t> </w:t>
            </w:r>
          </w:p>
          <w:p w:rsidR="005124AA" w:rsidRPr="005124AA" w:rsidRDefault="005124AA" w:rsidP="005124AA">
            <w:r w:rsidRPr="005124AA">
              <w:t> </w:t>
            </w:r>
          </w:p>
          <w:p w:rsidR="005124AA" w:rsidRPr="005124AA" w:rsidRDefault="005124AA" w:rsidP="005124AA">
            <w:r w:rsidRPr="005124AA">
              <w:t> </w:t>
            </w:r>
          </w:p>
          <w:p w:rsidR="00000000" w:rsidRPr="005124AA" w:rsidRDefault="005124AA" w:rsidP="005124AA">
            <w:r w:rsidRPr="005124AA">
              <w:t> </w:t>
            </w:r>
          </w:p>
        </w:tc>
      </w:tr>
      <w:tr w:rsidR="005124AA" w:rsidRPr="005124AA" w:rsidTr="005124AA">
        <w:trPr>
          <w:tblCellSpacing w:w="0" w:type="dxa"/>
        </w:trPr>
        <w:tc>
          <w:tcPr>
            <w:tcW w:w="9570" w:type="dxa"/>
            <w:gridSpan w:val="4"/>
            <w:hideMark/>
          </w:tcPr>
          <w:p w:rsidR="00000000" w:rsidRPr="005124AA" w:rsidRDefault="005124AA" w:rsidP="005124AA">
            <w:proofErr w:type="gramStart"/>
            <w:r w:rsidRPr="005124AA">
              <w:rPr>
                <w:b/>
                <w:bCs/>
              </w:rPr>
              <w:t>П</w:t>
            </w:r>
            <w:proofErr w:type="gramEnd"/>
            <w:r w:rsidRPr="005124AA">
              <w:rPr>
                <w:b/>
                <w:bCs/>
              </w:rPr>
              <w:t xml:space="preserve"> О Л О Ж Е Н И Е</w:t>
            </w:r>
          </w:p>
        </w:tc>
      </w:tr>
      <w:tr w:rsidR="005124AA" w:rsidRPr="005124AA" w:rsidTr="005124AA">
        <w:trPr>
          <w:tblCellSpacing w:w="0" w:type="dxa"/>
        </w:trPr>
        <w:tc>
          <w:tcPr>
            <w:tcW w:w="9570" w:type="dxa"/>
            <w:gridSpan w:val="4"/>
            <w:hideMark/>
          </w:tcPr>
          <w:p w:rsidR="005124AA" w:rsidRPr="005124AA" w:rsidRDefault="005124AA" w:rsidP="005124AA">
            <w:r w:rsidRPr="005124AA">
              <w:t>«О политике информационной безопасности информационных систем персональных данных образовательных организаций Тоцкого района и Тоцкого РОО»</w:t>
            </w:r>
          </w:p>
          <w:p w:rsidR="005124AA" w:rsidRPr="005124AA" w:rsidRDefault="005124AA" w:rsidP="005124AA">
            <w:r w:rsidRPr="005124AA">
              <w:t> </w:t>
            </w:r>
          </w:p>
          <w:p w:rsidR="00000000" w:rsidRPr="005124AA" w:rsidRDefault="005124AA" w:rsidP="005124AA">
            <w:r w:rsidRPr="005124AA">
              <w:t> </w:t>
            </w:r>
          </w:p>
        </w:tc>
      </w:tr>
      <w:tr w:rsidR="005124AA" w:rsidRPr="005124AA" w:rsidTr="005124AA">
        <w:trPr>
          <w:tblCellSpacing w:w="0" w:type="dxa"/>
        </w:trPr>
        <w:tc>
          <w:tcPr>
            <w:tcW w:w="9570" w:type="dxa"/>
            <w:gridSpan w:val="4"/>
            <w:hideMark/>
          </w:tcPr>
          <w:p w:rsidR="005124AA" w:rsidRPr="005124AA" w:rsidRDefault="005124AA" w:rsidP="005124AA">
            <w:r w:rsidRPr="005124AA">
              <w:t> </w:t>
            </w:r>
          </w:p>
          <w:p w:rsidR="005124AA" w:rsidRPr="005124AA" w:rsidRDefault="005124AA" w:rsidP="005124AA">
            <w:r w:rsidRPr="005124AA">
              <w:t> </w:t>
            </w:r>
          </w:p>
          <w:p w:rsidR="005124AA" w:rsidRPr="005124AA" w:rsidRDefault="005124AA" w:rsidP="005124AA">
            <w:r w:rsidRPr="005124AA">
              <w:t> </w:t>
            </w:r>
          </w:p>
          <w:p w:rsidR="005124AA" w:rsidRPr="005124AA" w:rsidRDefault="005124AA" w:rsidP="005124AA">
            <w:r w:rsidRPr="005124AA">
              <w:t> </w:t>
            </w:r>
          </w:p>
          <w:p w:rsidR="005124AA" w:rsidRPr="005124AA" w:rsidRDefault="005124AA" w:rsidP="005124AA">
            <w:r w:rsidRPr="005124AA">
              <w:t> </w:t>
            </w:r>
          </w:p>
          <w:p w:rsidR="00000000" w:rsidRPr="005124AA" w:rsidRDefault="005124AA" w:rsidP="005124AA">
            <w:r w:rsidRPr="005124AA">
              <w:t> </w:t>
            </w:r>
          </w:p>
        </w:tc>
      </w:tr>
      <w:tr w:rsidR="005124AA" w:rsidRPr="005124AA" w:rsidTr="005124AA">
        <w:trPr>
          <w:tblCellSpacing w:w="0" w:type="dxa"/>
        </w:trPr>
        <w:tc>
          <w:tcPr>
            <w:tcW w:w="3705" w:type="dxa"/>
            <w:vAlign w:val="center"/>
            <w:hideMark/>
          </w:tcPr>
          <w:p w:rsidR="00000000" w:rsidRPr="005124AA" w:rsidRDefault="005124AA" w:rsidP="005124AA">
            <w:r w:rsidRPr="005124AA">
              <w:t> </w:t>
            </w:r>
          </w:p>
        </w:tc>
        <w:tc>
          <w:tcPr>
            <w:tcW w:w="3465" w:type="dxa"/>
            <w:gridSpan w:val="2"/>
            <w:vAlign w:val="center"/>
            <w:hideMark/>
          </w:tcPr>
          <w:p w:rsidR="00000000" w:rsidRPr="005124AA" w:rsidRDefault="005124AA" w:rsidP="005124AA">
            <w:r w:rsidRPr="005124AA">
              <w:t> </w:t>
            </w:r>
          </w:p>
        </w:tc>
        <w:tc>
          <w:tcPr>
            <w:tcW w:w="2400" w:type="dxa"/>
            <w:vAlign w:val="center"/>
            <w:hideMark/>
          </w:tcPr>
          <w:p w:rsidR="00000000" w:rsidRPr="005124AA" w:rsidRDefault="005124AA" w:rsidP="005124AA">
            <w:r w:rsidRPr="005124AA">
              <w:t> </w:t>
            </w:r>
          </w:p>
        </w:tc>
      </w:tr>
      <w:tr w:rsidR="005124AA" w:rsidRPr="005124AA" w:rsidTr="005124AA">
        <w:trPr>
          <w:tblCellSpacing w:w="0" w:type="dxa"/>
        </w:trPr>
        <w:tc>
          <w:tcPr>
            <w:tcW w:w="3705" w:type="dxa"/>
            <w:vAlign w:val="center"/>
            <w:hideMark/>
          </w:tcPr>
          <w:p w:rsidR="00000000" w:rsidRPr="005124AA" w:rsidRDefault="005124AA" w:rsidP="005124AA">
            <w:r w:rsidRPr="005124AA">
              <w:t> </w:t>
            </w:r>
          </w:p>
        </w:tc>
        <w:tc>
          <w:tcPr>
            <w:tcW w:w="3465" w:type="dxa"/>
            <w:gridSpan w:val="2"/>
            <w:vAlign w:val="center"/>
            <w:hideMark/>
          </w:tcPr>
          <w:p w:rsidR="00000000" w:rsidRPr="005124AA" w:rsidRDefault="005124AA" w:rsidP="005124AA">
            <w:r w:rsidRPr="005124AA">
              <w:t> </w:t>
            </w:r>
          </w:p>
        </w:tc>
        <w:tc>
          <w:tcPr>
            <w:tcW w:w="2400" w:type="dxa"/>
            <w:vAlign w:val="center"/>
            <w:hideMark/>
          </w:tcPr>
          <w:p w:rsidR="00000000" w:rsidRPr="005124AA" w:rsidRDefault="005124AA" w:rsidP="005124AA">
            <w:r w:rsidRPr="005124AA">
              <w:t> </w:t>
            </w:r>
          </w:p>
        </w:tc>
      </w:tr>
      <w:tr w:rsidR="005124AA" w:rsidRPr="005124AA" w:rsidTr="005124AA">
        <w:trPr>
          <w:tblCellSpacing w:w="0" w:type="dxa"/>
        </w:trPr>
        <w:tc>
          <w:tcPr>
            <w:tcW w:w="3705" w:type="dxa"/>
            <w:vAlign w:val="center"/>
            <w:hideMark/>
          </w:tcPr>
          <w:p w:rsidR="00000000" w:rsidRPr="005124AA" w:rsidRDefault="005124AA" w:rsidP="005124AA">
            <w:r w:rsidRPr="005124AA">
              <w:t> </w:t>
            </w:r>
          </w:p>
        </w:tc>
        <w:tc>
          <w:tcPr>
            <w:tcW w:w="3465" w:type="dxa"/>
            <w:gridSpan w:val="2"/>
            <w:vAlign w:val="center"/>
            <w:hideMark/>
          </w:tcPr>
          <w:p w:rsidR="00000000" w:rsidRPr="005124AA" w:rsidRDefault="005124AA" w:rsidP="005124AA">
            <w:r w:rsidRPr="005124AA">
              <w:t> </w:t>
            </w:r>
          </w:p>
        </w:tc>
        <w:tc>
          <w:tcPr>
            <w:tcW w:w="2400" w:type="dxa"/>
            <w:vAlign w:val="center"/>
            <w:hideMark/>
          </w:tcPr>
          <w:p w:rsidR="00000000" w:rsidRPr="005124AA" w:rsidRDefault="005124AA" w:rsidP="005124AA">
            <w:r w:rsidRPr="005124AA">
              <w:t> </w:t>
            </w:r>
          </w:p>
        </w:tc>
      </w:tr>
      <w:tr w:rsidR="005124AA" w:rsidRPr="005124AA" w:rsidTr="005124AA">
        <w:trPr>
          <w:tblCellSpacing w:w="0" w:type="dxa"/>
        </w:trPr>
        <w:tc>
          <w:tcPr>
            <w:tcW w:w="9570" w:type="dxa"/>
            <w:gridSpan w:val="4"/>
            <w:vAlign w:val="center"/>
            <w:hideMark/>
          </w:tcPr>
          <w:p w:rsidR="005124AA" w:rsidRPr="005124AA" w:rsidRDefault="005124AA" w:rsidP="005124AA">
            <w:r w:rsidRPr="005124AA">
              <w:t> </w:t>
            </w:r>
          </w:p>
          <w:p w:rsidR="005124AA" w:rsidRPr="005124AA" w:rsidRDefault="005124AA" w:rsidP="005124AA">
            <w:r w:rsidRPr="005124AA">
              <w:t> </w:t>
            </w:r>
          </w:p>
          <w:p w:rsidR="005124AA" w:rsidRPr="005124AA" w:rsidRDefault="005124AA" w:rsidP="005124AA">
            <w:r w:rsidRPr="005124AA">
              <w:t> </w:t>
            </w:r>
          </w:p>
          <w:p w:rsidR="005124AA" w:rsidRPr="005124AA" w:rsidRDefault="005124AA" w:rsidP="005124AA">
            <w:r w:rsidRPr="005124AA">
              <w:lastRenderedPageBreak/>
              <w:t> </w:t>
            </w:r>
          </w:p>
          <w:p w:rsidR="005124AA" w:rsidRPr="005124AA" w:rsidRDefault="005124AA" w:rsidP="005124AA">
            <w:r w:rsidRPr="005124AA">
              <w:t> </w:t>
            </w:r>
          </w:p>
          <w:p w:rsidR="005124AA" w:rsidRPr="005124AA" w:rsidRDefault="005124AA" w:rsidP="005124AA">
            <w:r w:rsidRPr="005124AA">
              <w:t> </w:t>
            </w:r>
          </w:p>
          <w:p w:rsidR="00000000" w:rsidRPr="005124AA" w:rsidRDefault="005124AA" w:rsidP="005124AA">
            <w:r w:rsidRPr="005124AA">
              <w:t> </w:t>
            </w:r>
          </w:p>
        </w:tc>
      </w:tr>
      <w:tr w:rsidR="005124AA" w:rsidRPr="005124AA" w:rsidTr="005124AA">
        <w:trPr>
          <w:tblCellSpacing w:w="0" w:type="dxa"/>
        </w:trPr>
        <w:tc>
          <w:tcPr>
            <w:tcW w:w="9570" w:type="dxa"/>
            <w:gridSpan w:val="4"/>
            <w:vAlign w:val="center"/>
            <w:hideMark/>
          </w:tcPr>
          <w:p w:rsidR="005124AA" w:rsidRPr="005124AA" w:rsidRDefault="005124AA" w:rsidP="005124AA">
            <w:r w:rsidRPr="005124AA">
              <w:lastRenderedPageBreak/>
              <w:t>с. Тоцкое</w:t>
            </w:r>
          </w:p>
          <w:p w:rsidR="00000000" w:rsidRPr="005124AA" w:rsidRDefault="005124AA" w:rsidP="005124AA">
            <w:r w:rsidRPr="005124AA">
              <w:t> 2013</w:t>
            </w:r>
          </w:p>
        </w:tc>
      </w:tr>
    </w:tbl>
    <w:p w:rsidR="005124AA" w:rsidRPr="005124AA" w:rsidRDefault="005124AA" w:rsidP="005124AA">
      <w:r w:rsidRPr="005124AA">
        <w:t> </w:t>
      </w:r>
    </w:p>
    <w:p w:rsidR="005124AA" w:rsidRPr="005124AA" w:rsidRDefault="005124AA" w:rsidP="005124AA">
      <w:r w:rsidRPr="005124AA">
        <w:t>Содержание</w:t>
      </w:r>
    </w:p>
    <w:p w:rsidR="005124AA" w:rsidRPr="005124AA" w:rsidRDefault="005124AA" w:rsidP="005124AA">
      <w:r w:rsidRPr="005124AA">
        <w:t>Введение.............................................................................................................. 3</w:t>
      </w:r>
    </w:p>
    <w:p w:rsidR="005124AA" w:rsidRPr="005124AA" w:rsidRDefault="005124AA" w:rsidP="005124AA">
      <w:r w:rsidRPr="005124AA">
        <w:t>1 Общие положения............................................................................................ 4</w:t>
      </w:r>
    </w:p>
    <w:p w:rsidR="005124AA" w:rsidRPr="005124AA" w:rsidRDefault="005124AA" w:rsidP="005124AA">
      <w:r w:rsidRPr="005124AA">
        <w:t>2 Область действия............................................................................................. 5</w:t>
      </w:r>
    </w:p>
    <w:p w:rsidR="005124AA" w:rsidRPr="005124AA" w:rsidRDefault="005124AA" w:rsidP="005124AA">
      <w:r w:rsidRPr="005124AA">
        <w:t>3 Система защиты персональных данных......................................................... 6</w:t>
      </w:r>
    </w:p>
    <w:p w:rsidR="005124AA" w:rsidRPr="005124AA" w:rsidRDefault="005124AA" w:rsidP="005124AA">
      <w:r w:rsidRPr="005124AA">
        <w:t xml:space="preserve">4 Требования к подсистемам </w:t>
      </w:r>
      <w:proofErr w:type="spellStart"/>
      <w:r w:rsidRPr="005124AA">
        <w:t>СЗПДн</w:t>
      </w:r>
      <w:proofErr w:type="spellEnd"/>
      <w:r w:rsidRPr="005124AA">
        <w:t>................................................................. 8</w:t>
      </w:r>
    </w:p>
    <w:p w:rsidR="005124AA" w:rsidRPr="005124AA" w:rsidRDefault="005124AA" w:rsidP="005124AA">
      <w:r w:rsidRPr="005124AA">
        <w:t>4.1 Подсистемы управления доступом, регистрации и учета........................ 8</w:t>
      </w:r>
    </w:p>
    <w:p w:rsidR="005124AA" w:rsidRPr="005124AA" w:rsidRDefault="005124AA" w:rsidP="005124AA">
      <w:r w:rsidRPr="005124AA">
        <w:t>4.2 Подсистема обеспечения целостности и доступности.............................. 9</w:t>
      </w:r>
    </w:p>
    <w:p w:rsidR="005124AA" w:rsidRPr="005124AA" w:rsidRDefault="005124AA" w:rsidP="005124AA">
      <w:r w:rsidRPr="005124AA">
        <w:t>4.3 Подсистема антивирусной защиты........................................................... 9</w:t>
      </w:r>
    </w:p>
    <w:p w:rsidR="005124AA" w:rsidRPr="005124AA" w:rsidRDefault="005124AA" w:rsidP="005124AA">
      <w:r w:rsidRPr="005124AA">
        <w:t>4.4 Подсистема межсетевого экранирования................................................ 10</w:t>
      </w:r>
    </w:p>
    <w:p w:rsidR="005124AA" w:rsidRPr="005124AA" w:rsidRDefault="005124AA" w:rsidP="005124AA">
      <w:r w:rsidRPr="005124AA">
        <w:t>4.5 Подсистема анализа защищенности........................................................ 11</w:t>
      </w:r>
    </w:p>
    <w:p w:rsidR="005124AA" w:rsidRPr="005124AA" w:rsidRDefault="005124AA" w:rsidP="005124AA">
      <w:r w:rsidRPr="005124AA">
        <w:t>4.6 Подсистема обнаружения вторжений..................................................... 11</w:t>
      </w:r>
    </w:p>
    <w:p w:rsidR="005124AA" w:rsidRPr="005124AA" w:rsidRDefault="005124AA" w:rsidP="005124AA">
      <w:r w:rsidRPr="005124AA">
        <w:t>4.7 Подсистема криптографической защиты................................................ 11</w:t>
      </w:r>
    </w:p>
    <w:p w:rsidR="005124AA" w:rsidRPr="005124AA" w:rsidRDefault="005124AA" w:rsidP="005124AA">
      <w:r w:rsidRPr="005124AA">
        <w:t xml:space="preserve">5 Пользователи </w:t>
      </w:r>
      <w:proofErr w:type="spellStart"/>
      <w:r w:rsidRPr="005124AA">
        <w:t>ИСПДн</w:t>
      </w:r>
      <w:proofErr w:type="spellEnd"/>
      <w:r w:rsidRPr="005124AA">
        <w:t>.................................................................................... 12</w:t>
      </w:r>
    </w:p>
    <w:p w:rsidR="005124AA" w:rsidRPr="005124AA" w:rsidRDefault="005124AA" w:rsidP="005124AA">
      <w:r w:rsidRPr="005124AA">
        <w:t xml:space="preserve">5.1 Администратор </w:t>
      </w:r>
      <w:proofErr w:type="spellStart"/>
      <w:r w:rsidRPr="005124AA">
        <w:t>ИСПДн</w:t>
      </w:r>
      <w:proofErr w:type="spellEnd"/>
      <w:r w:rsidRPr="005124AA">
        <w:t>.......................................................................... 12</w:t>
      </w:r>
    </w:p>
    <w:p w:rsidR="005124AA" w:rsidRPr="005124AA" w:rsidRDefault="005124AA" w:rsidP="005124AA">
      <w:r w:rsidRPr="005124AA">
        <w:t>5.2 Администратор безопасности................................................................. 13</w:t>
      </w:r>
    </w:p>
    <w:p w:rsidR="005124AA" w:rsidRPr="005124AA" w:rsidRDefault="005124AA" w:rsidP="005124AA">
      <w:r w:rsidRPr="005124AA">
        <w:t>5.3 Оператор АРМ......................................................................................... 13</w:t>
      </w:r>
    </w:p>
    <w:p w:rsidR="005124AA" w:rsidRPr="005124AA" w:rsidRDefault="005124AA" w:rsidP="005124AA">
      <w:r w:rsidRPr="005124AA">
        <w:t>5.4 Администратор сети................................................................................ 14</w:t>
      </w:r>
    </w:p>
    <w:p w:rsidR="005124AA" w:rsidRPr="005124AA" w:rsidRDefault="005124AA" w:rsidP="005124AA">
      <w:r w:rsidRPr="005124AA">
        <w:t>5.5 Технический специалист по обслуживанию периферийного оборудования 14</w:t>
      </w:r>
    </w:p>
    <w:p w:rsidR="005124AA" w:rsidRPr="005124AA" w:rsidRDefault="005124AA" w:rsidP="005124AA">
      <w:r w:rsidRPr="005124AA">
        <w:t xml:space="preserve">5.6 Программист-разработчик </w:t>
      </w:r>
      <w:proofErr w:type="spellStart"/>
      <w:r w:rsidRPr="005124AA">
        <w:t>ИСПДн</w:t>
      </w:r>
      <w:proofErr w:type="spellEnd"/>
      <w:r w:rsidRPr="005124AA">
        <w:t>........................................................ 15</w:t>
      </w:r>
    </w:p>
    <w:p w:rsidR="005124AA" w:rsidRPr="005124AA" w:rsidRDefault="005124AA" w:rsidP="005124AA">
      <w:r w:rsidRPr="005124AA">
        <w:t xml:space="preserve">6 Требования к персоналу по обеспечению защиты </w:t>
      </w:r>
      <w:proofErr w:type="spellStart"/>
      <w:r w:rsidRPr="005124AA">
        <w:t>ПДн</w:t>
      </w:r>
      <w:proofErr w:type="spellEnd"/>
      <w:r w:rsidRPr="005124AA">
        <w:t>............................... 16</w:t>
      </w:r>
    </w:p>
    <w:p w:rsidR="005124AA" w:rsidRPr="005124AA" w:rsidRDefault="005124AA" w:rsidP="005124AA">
      <w:r w:rsidRPr="005124AA">
        <w:t xml:space="preserve">7 Должностные обязанности пользователей </w:t>
      </w:r>
      <w:proofErr w:type="spellStart"/>
      <w:r w:rsidRPr="005124AA">
        <w:t>ИСПДн</w:t>
      </w:r>
      <w:proofErr w:type="spellEnd"/>
      <w:r w:rsidRPr="005124AA">
        <w:t>...................................... 18</w:t>
      </w:r>
    </w:p>
    <w:p w:rsidR="005124AA" w:rsidRPr="005124AA" w:rsidRDefault="005124AA" w:rsidP="005124AA">
      <w:r w:rsidRPr="005124AA">
        <w:lastRenderedPageBreak/>
        <w:t xml:space="preserve">8 Ответственность сотрудников </w:t>
      </w:r>
      <w:proofErr w:type="spellStart"/>
      <w:r w:rsidRPr="005124AA">
        <w:t>ИСПДн</w:t>
      </w:r>
      <w:proofErr w:type="spellEnd"/>
      <w:r w:rsidRPr="005124AA">
        <w:t xml:space="preserve"> Учреждения.................................... 19</w:t>
      </w:r>
    </w:p>
    <w:p w:rsidR="005124AA" w:rsidRPr="005124AA" w:rsidRDefault="005124AA" w:rsidP="005124AA">
      <w:r w:rsidRPr="005124AA">
        <w:t>9 Список использованных источников............................................................ 20</w:t>
      </w:r>
    </w:p>
    <w:p w:rsidR="005124AA" w:rsidRPr="005124AA" w:rsidRDefault="005124AA" w:rsidP="005124AA">
      <w:r w:rsidRPr="005124AA">
        <w:t>Приложение 1.................................................................................................... 22</w:t>
      </w:r>
    </w:p>
    <w:p w:rsidR="005124AA" w:rsidRPr="005124AA" w:rsidRDefault="005124AA" w:rsidP="005124AA">
      <w:r w:rsidRPr="005124AA">
        <w:t> </w:t>
      </w:r>
    </w:p>
    <w:p w:rsidR="005124AA" w:rsidRPr="005124AA" w:rsidRDefault="005124AA" w:rsidP="005124AA">
      <w:r w:rsidRPr="005124AA">
        <w:t> </w:t>
      </w:r>
    </w:p>
    <w:p w:rsidR="005124AA" w:rsidRPr="005124AA" w:rsidRDefault="005124AA" w:rsidP="005124AA">
      <w:bookmarkStart w:id="0" w:name="_Toc248298262"/>
      <w:bookmarkStart w:id="1" w:name="_Toc246407803"/>
      <w:bookmarkEnd w:id="0"/>
      <w:bookmarkEnd w:id="1"/>
      <w:r w:rsidRPr="005124AA">
        <w:t>Введение.</w:t>
      </w:r>
    </w:p>
    <w:p w:rsidR="005124AA" w:rsidRPr="005124AA" w:rsidRDefault="005124AA" w:rsidP="005124AA">
      <w:r w:rsidRPr="005124AA">
        <w:t>Настоящая Политика информационной безопасности   (далее - Политика) Тоцкого РОО и образовательных учреждений района  (Далее - Учреждения), разработана Тоцким РОО, является официальным документом.</w:t>
      </w:r>
    </w:p>
    <w:p w:rsidR="005124AA" w:rsidRPr="005124AA" w:rsidRDefault="005124AA" w:rsidP="005124AA">
      <w:r w:rsidRPr="005124AA">
        <w:t xml:space="preserve">Политика разработана в соответствии с целями, задачами и принципами обеспечения безопасности персональных данных, изложенных в </w:t>
      </w:r>
      <w:hyperlink r:id="rId4" w:history="1">
        <w:r w:rsidRPr="005124AA">
          <w:rPr>
            <w:rStyle w:val="a3"/>
          </w:rPr>
          <w:t>Концепции информационной безопасности ИСПД Учреждения.</w:t>
        </w:r>
      </w:hyperlink>
    </w:p>
    <w:p w:rsidR="005124AA" w:rsidRPr="005124AA" w:rsidRDefault="005124AA" w:rsidP="005124AA">
      <w:r w:rsidRPr="005124AA">
        <w:t xml:space="preserve">Политика разработана в соответствии с требованиями Федерального закона от </w:t>
      </w:r>
      <w:r w:rsidRPr="005124AA">
        <w:rPr>
          <w:b/>
          <w:bCs/>
        </w:rPr>
        <w:t>27 июля 2006 г. № 152-ФЗ «</w:t>
      </w:r>
      <w:r w:rsidRPr="005124AA">
        <w:t xml:space="preserve">О персональных данных» и постановления Правительства Российской Федерации от </w:t>
      </w:r>
      <w:r w:rsidRPr="005124AA">
        <w:rPr>
          <w:b/>
          <w:bCs/>
        </w:rPr>
        <w:t>01 ноября 2012 г. № 1119</w:t>
      </w:r>
      <w:r w:rsidRPr="005124AA">
        <w:t xml:space="preserve"> «Об утверждении Положения об обеспечении безопасности персональных данных при их обработке в информационных системах персональных данных», на основании:</w:t>
      </w:r>
    </w:p>
    <w:p w:rsidR="005124AA" w:rsidRPr="005124AA" w:rsidRDefault="005124AA" w:rsidP="005124AA">
      <w:r w:rsidRPr="005124AA">
        <w:t xml:space="preserve">- «Рекомендаций по обеспечению безопасности персональных данных при их обработке в информационных системах персональных данных», утвержденных Заместителем директора ФСТЭК России от </w:t>
      </w:r>
      <w:r w:rsidRPr="005124AA">
        <w:rPr>
          <w:b/>
          <w:bCs/>
        </w:rPr>
        <w:t>15.02.2008 г</w:t>
      </w:r>
      <w:r w:rsidRPr="005124AA">
        <w:t xml:space="preserve">., </w:t>
      </w:r>
    </w:p>
    <w:p w:rsidR="005124AA" w:rsidRPr="005124AA" w:rsidRDefault="005124AA" w:rsidP="005124AA">
      <w:proofErr w:type="gramStart"/>
      <w:r w:rsidRPr="005124AA">
        <w:t xml:space="preserve">- «Типовых требований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данных», утвержденных руководством  Центра ФСБ России </w:t>
      </w:r>
      <w:r w:rsidRPr="005124AA">
        <w:rPr>
          <w:b/>
          <w:bCs/>
        </w:rPr>
        <w:t>21.02.2008 г. № 149/6/6-662</w:t>
      </w:r>
      <w:r w:rsidRPr="005124AA">
        <w:t xml:space="preserve">. </w:t>
      </w:r>
      <w:proofErr w:type="gramEnd"/>
    </w:p>
    <w:p w:rsidR="005124AA" w:rsidRPr="005124AA" w:rsidRDefault="005124AA" w:rsidP="005124AA">
      <w:r w:rsidRPr="005124AA">
        <w:t xml:space="preserve">В Политике определены требования к персоналу </w:t>
      </w:r>
      <w:proofErr w:type="spellStart"/>
      <w:r w:rsidRPr="005124AA">
        <w:t>ИСПДн</w:t>
      </w:r>
      <w:proofErr w:type="spellEnd"/>
      <w:r w:rsidRPr="005124AA">
        <w:t xml:space="preserve">, степень ответственности персонала, структура и необходимый уровень защищенности, статус и должностные обязанности сотрудников, ответственных за обеспечение безопасности персональных данных в </w:t>
      </w:r>
      <w:proofErr w:type="spellStart"/>
      <w:r w:rsidRPr="005124AA">
        <w:t>ИСПДн</w:t>
      </w:r>
      <w:proofErr w:type="spellEnd"/>
      <w:r w:rsidRPr="005124AA">
        <w:t xml:space="preserve"> Учреждений.</w:t>
      </w:r>
    </w:p>
    <w:p w:rsidR="005124AA" w:rsidRPr="005124AA" w:rsidRDefault="005124AA" w:rsidP="005124AA">
      <w:pPr>
        <w:rPr>
          <w:b/>
          <w:bCs/>
        </w:rPr>
      </w:pPr>
      <w:bookmarkStart w:id="2" w:name="_Toc242815346"/>
      <w:bookmarkStart w:id="3" w:name="_Toc248298263"/>
      <w:bookmarkEnd w:id="2"/>
      <w:bookmarkEnd w:id="3"/>
      <w:r w:rsidRPr="005124AA">
        <w:rPr>
          <w:b/>
          <w:bCs/>
        </w:rPr>
        <w:t>1.    Общие положения.</w:t>
      </w:r>
    </w:p>
    <w:p w:rsidR="005124AA" w:rsidRPr="005124AA" w:rsidRDefault="005124AA" w:rsidP="005124AA">
      <w:r w:rsidRPr="005124AA">
        <w:t xml:space="preserve">Целью настоящей </w:t>
      </w:r>
      <w:proofErr w:type="gramStart"/>
      <w:r w:rsidRPr="005124AA">
        <w:t>Политики является обеспечение безопасности объектов защиты Учреждений</w:t>
      </w:r>
      <w:proofErr w:type="gramEnd"/>
      <w:r w:rsidRPr="005124AA">
        <w:t xml:space="preserve"> от всех видов угроз, внешних и внутренних, умышленных и непреднамеренных, минимизация ущерба от возможной реализации угроз безопасности </w:t>
      </w:r>
      <w:proofErr w:type="spellStart"/>
      <w:r w:rsidRPr="005124AA">
        <w:t>ПДн</w:t>
      </w:r>
      <w:proofErr w:type="spellEnd"/>
      <w:r w:rsidRPr="005124AA">
        <w:t xml:space="preserve"> (</w:t>
      </w:r>
      <w:proofErr w:type="spellStart"/>
      <w:r w:rsidRPr="005124AA">
        <w:t>УБПДн</w:t>
      </w:r>
      <w:proofErr w:type="spellEnd"/>
      <w:r w:rsidRPr="005124AA">
        <w:t>).</w:t>
      </w:r>
    </w:p>
    <w:p w:rsidR="005124AA" w:rsidRPr="005124AA" w:rsidRDefault="005124AA" w:rsidP="005124AA">
      <w:r w:rsidRPr="005124AA">
        <w:t>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:rsidR="005124AA" w:rsidRPr="005124AA" w:rsidRDefault="005124AA" w:rsidP="005124AA">
      <w:r w:rsidRPr="005124AA">
        <w:lastRenderedPageBreak/>
        <w:t xml:space="preserve">Информация и связанные с ней ресурсы должны быть доступны для авторизованных пользователей. Должно осуществляться своевременное обнаружение и реагирование на </w:t>
      </w:r>
      <w:proofErr w:type="spellStart"/>
      <w:r w:rsidRPr="005124AA">
        <w:t>УБПДн</w:t>
      </w:r>
      <w:proofErr w:type="spellEnd"/>
      <w:r w:rsidRPr="005124AA">
        <w:t xml:space="preserve">. </w:t>
      </w:r>
    </w:p>
    <w:p w:rsidR="005124AA" w:rsidRPr="005124AA" w:rsidRDefault="005124AA" w:rsidP="005124AA">
      <w:r w:rsidRPr="005124AA">
        <w:t xml:space="preserve">Должно осуществляться предотвращение преднамеренных или случайных, частичных или полных несанкционированных модификаций или уничтожения данных. </w:t>
      </w:r>
    </w:p>
    <w:p w:rsidR="005124AA" w:rsidRPr="005124AA" w:rsidRDefault="005124AA" w:rsidP="005124AA">
      <w:r w:rsidRPr="005124AA">
        <w:t xml:space="preserve">Состав объектов защиты представлен в </w:t>
      </w:r>
      <w:hyperlink r:id="rId5" w:history="1">
        <w:r w:rsidRPr="005124AA">
          <w:rPr>
            <w:rStyle w:val="a3"/>
          </w:rPr>
          <w:t>Перечне персональных данных, подлежащих защите</w:t>
        </w:r>
      </w:hyperlink>
      <w:r w:rsidRPr="005124AA">
        <w:t>.</w:t>
      </w:r>
    </w:p>
    <w:p w:rsidR="005124AA" w:rsidRPr="005124AA" w:rsidRDefault="005124AA" w:rsidP="005124AA">
      <w:r w:rsidRPr="005124AA">
        <w:t xml:space="preserve">Состав </w:t>
      </w:r>
      <w:proofErr w:type="spellStart"/>
      <w:r w:rsidRPr="005124AA">
        <w:t>ИСПДн</w:t>
      </w:r>
      <w:proofErr w:type="spellEnd"/>
      <w:r w:rsidRPr="005124AA">
        <w:t xml:space="preserve"> подлежащих защите, представлен в </w:t>
      </w:r>
      <w:hyperlink r:id="rId6" w:history="1">
        <w:r w:rsidRPr="005124AA">
          <w:rPr>
            <w:rStyle w:val="a3"/>
          </w:rPr>
          <w:t>Отчете о результатах проведения внутренней проверки</w:t>
        </w:r>
      </w:hyperlink>
      <w:r w:rsidRPr="005124AA">
        <w:t>.</w:t>
      </w:r>
    </w:p>
    <w:p w:rsidR="005124AA" w:rsidRPr="005124AA" w:rsidRDefault="005124AA" w:rsidP="005124AA">
      <w:r w:rsidRPr="005124AA">
        <w:t>Эта Политика информационной безопасности была утверждена руководителем Отдела и введена в действие приказом № 01-03/250-0 от 20.08.2013 г.</w:t>
      </w:r>
    </w:p>
    <w:p w:rsidR="005124AA" w:rsidRPr="005124AA" w:rsidRDefault="005124AA" w:rsidP="005124AA">
      <w:pPr>
        <w:rPr>
          <w:b/>
          <w:bCs/>
        </w:rPr>
      </w:pPr>
      <w:bookmarkStart w:id="4" w:name="_Toc248298264"/>
      <w:bookmarkEnd w:id="4"/>
      <w:r w:rsidRPr="005124AA">
        <w:rPr>
          <w:b/>
          <w:bCs/>
        </w:rPr>
        <w:t>2.    Область действия.</w:t>
      </w:r>
    </w:p>
    <w:p w:rsidR="005124AA" w:rsidRPr="005124AA" w:rsidRDefault="005124AA" w:rsidP="005124AA">
      <w:r w:rsidRPr="005124AA">
        <w:t>Требования настоящей Политики распространяются на всех сотрудников Учреждений (штатных, временных, работающих по договору и т.п.), а также всех прочих лиц.</w:t>
      </w:r>
    </w:p>
    <w:p w:rsidR="0051756E" w:rsidRDefault="0051756E"/>
    <w:sectPr w:rsidR="0051756E" w:rsidSect="0051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4AA"/>
    <w:rsid w:val="00005F3B"/>
    <w:rsid w:val="005124AA"/>
    <w:rsid w:val="0051756E"/>
    <w:rsid w:val="00C5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4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6ouo43.com/%D0%9F%D1%80%D0%B8%D0%BB%D0%BE%D0%B6%D0%B5%D0%BD%D0%B8%D0%B5%208%20%D0%9E%D1%82%D1%87%D0%B5%D1%82%20%D0%BE%20%D1%80%D0%B5%D0%B7%D1%83%D0%BB%D1%8C%D1%82%D0%B0%D1%82%D0%B0%D1%85%20%D0%BF%D1%80%D0%BE%D0%B2%D0%B5%D0%B4%D0%B5%D0%BD%D0%B8%D1%8F%20%D0%B2%D0%BD%D1%83%D1%82%D1%80%D0%B5%D0%BD%D0%BD%D0%B5%D0%B9%20%D0%BF%D1%80%D0%BE%D0%B2%D0%B5%D1%80%D0%BA%D0%B8.doc" TargetMode="External"/><Relationship Id="rId5" Type="http://schemas.openxmlformats.org/officeDocument/2006/relationships/hyperlink" Target="http://56ouo43.com/%D0%9F%D1%80%D0%B8%D0%BB%D0%BE%D0%B6%D0%B5%D0%BD%D0%B8%D0%B5%206%20%D0%9F%D0%B5%D1%80%D0%B5%D1%87%D0%B5%D0%BD%D1%8C%20%D0%BF%D0%B5%D1%80%D1%81%D0%BE%D0%BD%D0%B0%D0%BB%D1%8C%D0%BD%D1%8B%D1%85%20%D0%B4%D0%B0%D0%BD%D0%BD%D1%8B%D1%85,%20%D0%BF%D0%BE%D0%B4%D0%BB%D0%B5%D0%B6%D0%B0%D1%89%D0%B8%D1%85%20%D0%B7%D0%B0%D1%89%D0%B8%D1%82%D0%B5.doc" TargetMode="External"/><Relationship Id="rId4" Type="http://schemas.openxmlformats.org/officeDocument/2006/relationships/hyperlink" Target="http://56ouo43.com/%D0%9F%D1%80%D0%B8%D0%BB%D0%BE%D0%B6%D0%B5%D0%BD%D0%B8%D0%B5%204%20%D0%9A%D0%BE%D0%BD%D1%86%D0%B5%D0%BF%D1%86%D0%B8%D1%8F%20%D0%B8%D0%BD%D1%84%D0%BE%D1%80%D0%BC%D0%B0%D1%86%D0%B8%D0%BE%D0%BD%D0%BD%D0%BE%D0%B9%20%D0%B1%D0%B5%D0%B7%D0%BE%D0%BF%D0%B0%D1%81%D0%BD%D0%BE%D1%81%D1%82%D0%B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1</cp:revision>
  <dcterms:created xsi:type="dcterms:W3CDTF">2016-09-27T05:41:00Z</dcterms:created>
  <dcterms:modified xsi:type="dcterms:W3CDTF">2016-09-27T05:41:00Z</dcterms:modified>
</cp:coreProperties>
</file>