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A21" w:rsidRPr="002E4A21" w:rsidRDefault="00F3553F" w:rsidP="00396993">
      <w:pPr>
        <w:ind w:left="567"/>
        <w:rPr>
          <w:sz w:val="2"/>
        </w:rPr>
      </w:pPr>
      <w:r>
        <w:rPr>
          <w:sz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6994" w:rsidRDefault="002E6994" w:rsidP="00240555">
      <w:pPr>
        <w:tabs>
          <w:tab w:val="left" w:pos="6159"/>
        </w:tabs>
        <w:ind w:left="1276" w:hanging="1276"/>
        <w:jc w:val="both"/>
        <w:rPr>
          <w:spacing w:val="1"/>
        </w:rPr>
      </w:pPr>
    </w:p>
    <w:tbl>
      <w:tblPr>
        <w:tblpPr w:leftFromText="180" w:rightFromText="180" w:horzAnchor="margin" w:tblpY="-675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000C01" w:rsidRPr="00E326A7" w:rsidTr="00000C01">
        <w:trPr>
          <w:cantSplit/>
          <w:trHeight w:val="1085"/>
        </w:trPr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C01" w:rsidRPr="006872F9" w:rsidRDefault="00000C01" w:rsidP="003E4749">
            <w:pPr>
              <w:jc w:val="center"/>
              <w:rPr>
                <w:noProof/>
                <w:color w:val="000000"/>
                <w:sz w:val="28"/>
                <w:szCs w:val="28"/>
              </w:rPr>
            </w:pPr>
          </w:p>
          <w:p w:rsidR="00000C01" w:rsidRDefault="00000C01" w:rsidP="003E4749">
            <w:pPr>
              <w:jc w:val="center"/>
              <w:rPr>
                <w:color w:val="000000"/>
              </w:rPr>
            </w:pPr>
          </w:p>
          <w:p w:rsidR="00000C01" w:rsidRDefault="00127569" w:rsidP="003E47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591820" cy="676275"/>
                  <wp:effectExtent l="19050" t="0" r="0" b="0"/>
                  <wp:docPr id="1" name="Рисунок 6" descr="Герб 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C01" w:rsidRPr="004C109E" w:rsidRDefault="00000C01" w:rsidP="003E4749">
            <w:pPr>
              <w:jc w:val="center"/>
              <w:rPr>
                <w:b/>
                <w:sz w:val="16"/>
                <w:szCs w:val="16"/>
              </w:rPr>
            </w:pPr>
          </w:p>
          <w:p w:rsidR="00000C01" w:rsidRPr="009C2F8C" w:rsidRDefault="00000C01" w:rsidP="003E4749">
            <w:pPr>
              <w:pStyle w:val="1"/>
              <w:rPr>
                <w:rFonts w:ascii="Calibri" w:hAnsi="Calibri"/>
                <w:sz w:val="32"/>
                <w:szCs w:val="32"/>
              </w:rPr>
            </w:pPr>
            <w:r w:rsidRPr="009C2F8C">
              <w:rPr>
                <w:sz w:val="32"/>
                <w:szCs w:val="32"/>
              </w:rPr>
              <w:t xml:space="preserve">АДМИНИСТРАЦИЯ </w:t>
            </w:r>
            <w:proofErr w:type="gramStart"/>
            <w:r w:rsidRPr="009C2F8C">
              <w:rPr>
                <w:sz w:val="32"/>
                <w:szCs w:val="32"/>
              </w:rPr>
              <w:t>ТОЦКОГО</w:t>
            </w:r>
            <w:r w:rsidR="0059697A">
              <w:rPr>
                <w:sz w:val="32"/>
                <w:szCs w:val="32"/>
              </w:rPr>
              <w:t xml:space="preserve">  </w:t>
            </w:r>
            <w:r w:rsidRPr="009C2F8C">
              <w:rPr>
                <w:sz w:val="32"/>
                <w:szCs w:val="32"/>
              </w:rPr>
              <w:t>РАЙОНА</w:t>
            </w:r>
            <w:proofErr w:type="gramEnd"/>
          </w:p>
          <w:p w:rsidR="00000C01" w:rsidRPr="009C2F8C" w:rsidRDefault="00000C01" w:rsidP="003E4749">
            <w:pPr>
              <w:pStyle w:val="1"/>
              <w:rPr>
                <w:sz w:val="32"/>
                <w:szCs w:val="32"/>
              </w:rPr>
            </w:pPr>
            <w:r w:rsidRPr="009C2F8C">
              <w:rPr>
                <w:sz w:val="32"/>
                <w:szCs w:val="32"/>
              </w:rPr>
              <w:t>ОРЕНБУРГСКОЙ</w:t>
            </w:r>
            <w:r w:rsidR="007C5240" w:rsidRPr="009C2F8C">
              <w:rPr>
                <w:sz w:val="32"/>
                <w:szCs w:val="32"/>
              </w:rPr>
              <w:t xml:space="preserve"> </w:t>
            </w:r>
            <w:r w:rsidRPr="009C2F8C">
              <w:rPr>
                <w:sz w:val="32"/>
                <w:szCs w:val="32"/>
              </w:rPr>
              <w:t>ОБЛАСТИ</w:t>
            </w:r>
          </w:p>
          <w:p w:rsidR="00000C01" w:rsidRPr="000A4602" w:rsidRDefault="00000C01" w:rsidP="003E4749"/>
          <w:p w:rsidR="00000C01" w:rsidRPr="00BD1A62" w:rsidRDefault="00000C01" w:rsidP="003E4749">
            <w:pPr>
              <w:jc w:val="center"/>
              <w:rPr>
                <w:b/>
              </w:rPr>
            </w:pPr>
            <w:r w:rsidRPr="00BD1A62">
              <w:rPr>
                <w:b/>
                <w:bCs/>
                <w:sz w:val="36"/>
                <w:szCs w:val="36"/>
              </w:rPr>
              <w:t>ПОСТАНОВЛЕНИЕ</w:t>
            </w:r>
          </w:p>
          <w:p w:rsidR="00000C01" w:rsidRPr="009C2F8C" w:rsidRDefault="00000C01" w:rsidP="003E4749">
            <w:pPr>
              <w:pStyle w:val="1"/>
              <w:rPr>
                <w:b w:val="0"/>
                <w:sz w:val="16"/>
                <w:szCs w:val="16"/>
              </w:rPr>
            </w:pPr>
          </w:p>
        </w:tc>
      </w:tr>
      <w:tr w:rsidR="00000C01" w:rsidRPr="006412BC" w:rsidTr="00000C01">
        <w:trPr>
          <w:cantSplit/>
          <w:trHeight w:val="1106"/>
        </w:trPr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C01" w:rsidRPr="006412BC" w:rsidRDefault="00000C01" w:rsidP="003E4749"/>
          <w:p w:rsidR="00000C01" w:rsidRPr="00FB3B52" w:rsidRDefault="00573697" w:rsidP="00000C01">
            <w:pPr>
              <w:rPr>
                <w:sz w:val="28"/>
                <w:u w:val="single"/>
              </w:rPr>
            </w:pPr>
            <w:r>
              <w:rPr>
                <w:sz w:val="28"/>
              </w:rPr>
              <w:t>2</w:t>
            </w:r>
            <w:r w:rsidR="00EC1FD2">
              <w:rPr>
                <w:sz w:val="28"/>
              </w:rPr>
              <w:t>9</w:t>
            </w:r>
            <w:r>
              <w:rPr>
                <w:sz w:val="28"/>
              </w:rPr>
              <w:t>.12.202</w:t>
            </w:r>
            <w:r w:rsidR="00EC1FD2">
              <w:rPr>
                <w:sz w:val="28"/>
              </w:rPr>
              <w:t>1</w:t>
            </w:r>
            <w:r w:rsidR="00000C01" w:rsidRPr="00FB3B52">
              <w:rPr>
                <w:sz w:val="28"/>
              </w:rPr>
              <w:t xml:space="preserve">                                                       </w:t>
            </w:r>
            <w:r w:rsidR="00784328" w:rsidRPr="00FB3B52">
              <w:rPr>
                <w:sz w:val="28"/>
              </w:rPr>
              <w:t xml:space="preserve">                              </w:t>
            </w:r>
            <w:r w:rsidR="005B5B35">
              <w:rPr>
                <w:sz w:val="28"/>
              </w:rPr>
              <w:t xml:space="preserve">            </w:t>
            </w:r>
            <w:r>
              <w:rPr>
                <w:sz w:val="28"/>
              </w:rPr>
              <w:t xml:space="preserve"> </w:t>
            </w:r>
            <w:r w:rsidR="005B5B35">
              <w:rPr>
                <w:sz w:val="28"/>
              </w:rPr>
              <w:t>№</w:t>
            </w:r>
            <w:r>
              <w:rPr>
                <w:sz w:val="28"/>
              </w:rPr>
              <w:t>1</w:t>
            </w:r>
            <w:r w:rsidR="00EC1FD2">
              <w:rPr>
                <w:sz w:val="28"/>
              </w:rPr>
              <w:t>040</w:t>
            </w:r>
            <w:r>
              <w:rPr>
                <w:sz w:val="28"/>
              </w:rPr>
              <w:t>-п</w:t>
            </w:r>
          </w:p>
          <w:p w:rsidR="00000C01" w:rsidRPr="00173FB1" w:rsidRDefault="00000C01" w:rsidP="003E4749">
            <w:pPr>
              <w:jc w:val="center"/>
            </w:pPr>
            <w:r w:rsidRPr="00FB3B52">
              <w:t>с. Тоцкое</w:t>
            </w:r>
          </w:p>
        </w:tc>
      </w:tr>
    </w:tbl>
    <w:p w:rsidR="00000C01" w:rsidRPr="00E94FA5" w:rsidRDefault="00000C01" w:rsidP="00000C0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94FA5">
        <w:rPr>
          <w:rFonts w:ascii="Times New Roman" w:hAnsi="Times New Roman"/>
          <w:sz w:val="28"/>
        </w:rPr>
        <w:t xml:space="preserve">       О</w:t>
      </w:r>
      <w:r w:rsidR="001A786A">
        <w:rPr>
          <w:rFonts w:ascii="Times New Roman" w:hAnsi="Times New Roman"/>
          <w:sz w:val="28"/>
        </w:rPr>
        <w:t xml:space="preserve"> внесении изменений в постановление </w:t>
      </w:r>
      <w:proofErr w:type="gramStart"/>
      <w:r w:rsidR="001A786A">
        <w:rPr>
          <w:rFonts w:ascii="Times New Roman" w:hAnsi="Times New Roman"/>
          <w:sz w:val="28"/>
        </w:rPr>
        <w:t>администрации  Тоцкого</w:t>
      </w:r>
      <w:proofErr w:type="gramEnd"/>
      <w:r w:rsidR="001A786A">
        <w:rPr>
          <w:rFonts w:ascii="Times New Roman" w:hAnsi="Times New Roman"/>
          <w:sz w:val="28"/>
        </w:rPr>
        <w:t xml:space="preserve"> района от 12.03.2019 г. № 145-п </w:t>
      </w:r>
      <w:r w:rsidRPr="00E94FA5">
        <w:rPr>
          <w:rFonts w:ascii="Times New Roman" w:hAnsi="Times New Roman"/>
          <w:sz w:val="28"/>
          <w:szCs w:val="28"/>
        </w:rPr>
        <w:t xml:space="preserve"> </w:t>
      </w:r>
    </w:p>
    <w:p w:rsidR="00000C01" w:rsidRDefault="00000C01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A37F7C" w:rsidRDefault="00A37F7C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A37F7C" w:rsidRDefault="00A37F7C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6B138B" w:rsidRDefault="006B138B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6B138B" w:rsidRDefault="006B138B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6B138B" w:rsidRDefault="006B138B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B22B16" w:rsidRDefault="00B22B16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000C01" w:rsidRPr="002E4A21" w:rsidRDefault="00000C01" w:rsidP="00000C01">
      <w:pPr>
        <w:pStyle w:val="a5"/>
        <w:jc w:val="center"/>
        <w:rPr>
          <w:sz w:val="6"/>
          <w:szCs w:val="28"/>
        </w:rPr>
      </w:pPr>
    </w:p>
    <w:p w:rsidR="00000C01" w:rsidRPr="00784328" w:rsidRDefault="00000C01" w:rsidP="00000C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3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A3549">
        <w:rPr>
          <w:sz w:val="28"/>
          <w:szCs w:val="28"/>
        </w:rPr>
        <w:t>В цел</w:t>
      </w:r>
      <w:r>
        <w:rPr>
          <w:sz w:val="28"/>
          <w:szCs w:val="28"/>
        </w:rPr>
        <w:t>ях рационального использования денежных средств, выделяемых на реализацию мероприятий программы, в соответствии с</w:t>
      </w:r>
      <w:r w:rsidRPr="006533E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6533E4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6533E4">
        <w:rPr>
          <w:sz w:val="28"/>
          <w:szCs w:val="28"/>
        </w:rPr>
        <w:t xml:space="preserve"> Российской Федерации,</w:t>
      </w:r>
      <w:r w:rsidRPr="008852D8">
        <w:rPr>
          <w:sz w:val="28"/>
          <w:szCs w:val="28"/>
        </w:rPr>
        <w:t xml:space="preserve"> постановлением администрации</w:t>
      </w:r>
      <w:r w:rsidRPr="00D750CA">
        <w:rPr>
          <w:sz w:val="28"/>
          <w:szCs w:val="28"/>
        </w:rPr>
        <w:t xml:space="preserve"> Тоцкого района от  </w:t>
      </w:r>
      <w:r w:rsidR="00954AA3">
        <w:rPr>
          <w:sz w:val="28"/>
          <w:szCs w:val="28"/>
        </w:rPr>
        <w:t>29</w:t>
      </w:r>
      <w:r w:rsidRPr="00D750CA">
        <w:rPr>
          <w:sz w:val="28"/>
          <w:szCs w:val="28"/>
        </w:rPr>
        <w:t>.</w:t>
      </w:r>
      <w:r w:rsidR="00954AA3">
        <w:rPr>
          <w:sz w:val="28"/>
          <w:szCs w:val="28"/>
        </w:rPr>
        <w:t>1</w:t>
      </w:r>
      <w:r w:rsidRPr="00D750CA">
        <w:rPr>
          <w:sz w:val="28"/>
          <w:szCs w:val="28"/>
        </w:rPr>
        <w:t>2.20</w:t>
      </w:r>
      <w:r w:rsidR="00954AA3">
        <w:rPr>
          <w:sz w:val="28"/>
          <w:szCs w:val="28"/>
        </w:rPr>
        <w:t>2</w:t>
      </w:r>
      <w:r w:rsidRPr="00D750CA">
        <w:rPr>
          <w:sz w:val="28"/>
          <w:szCs w:val="28"/>
        </w:rPr>
        <w:t xml:space="preserve">1 г. № </w:t>
      </w:r>
      <w:r w:rsidR="004F3F77">
        <w:rPr>
          <w:sz w:val="28"/>
          <w:szCs w:val="28"/>
        </w:rPr>
        <w:t>1</w:t>
      </w:r>
      <w:r w:rsidRPr="00D750CA">
        <w:rPr>
          <w:sz w:val="28"/>
          <w:szCs w:val="28"/>
        </w:rPr>
        <w:t>0</w:t>
      </w:r>
      <w:r w:rsidR="004F3F77">
        <w:rPr>
          <w:sz w:val="28"/>
          <w:szCs w:val="28"/>
        </w:rPr>
        <w:t>33</w:t>
      </w:r>
      <w:r w:rsidRPr="00D750CA">
        <w:rPr>
          <w:sz w:val="28"/>
          <w:szCs w:val="28"/>
        </w:rPr>
        <w:t xml:space="preserve">-п «О внесении </w:t>
      </w:r>
      <w:r w:rsidRPr="00904CC8">
        <w:rPr>
          <w:sz w:val="28"/>
          <w:szCs w:val="28"/>
        </w:rPr>
        <w:t xml:space="preserve">изменения в постановление администрации от 30.08.2013 № 896-п </w:t>
      </w:r>
      <w:hyperlink r:id="rId9" w:history="1">
        <w:r w:rsidRPr="006A1D7E">
          <w:rPr>
            <w:sz w:val="28"/>
            <w:szCs w:val="28"/>
          </w:rPr>
          <w:t>«Об утверждении порядка разработки, реализации и оценки эффективности муниципальных программ Тоцкого района»</w:t>
        </w:r>
      </w:hyperlink>
      <w:r w:rsidR="00F04373" w:rsidRPr="006A1D7E">
        <w:t>,</w:t>
      </w:r>
      <w:r w:rsidR="00F04373" w:rsidRPr="006A1D7E">
        <w:rPr>
          <w:sz w:val="28"/>
          <w:szCs w:val="28"/>
        </w:rPr>
        <w:t xml:space="preserve"> решением Совета депутатов Тоцкого </w:t>
      </w:r>
      <w:r w:rsidR="00F04373" w:rsidRPr="00784328">
        <w:rPr>
          <w:sz w:val="28"/>
          <w:szCs w:val="28"/>
        </w:rPr>
        <w:t>района от 1</w:t>
      </w:r>
      <w:r w:rsidR="00A0291A">
        <w:rPr>
          <w:sz w:val="28"/>
          <w:szCs w:val="28"/>
        </w:rPr>
        <w:t>7</w:t>
      </w:r>
      <w:r w:rsidR="00F04373" w:rsidRPr="00784328">
        <w:rPr>
          <w:sz w:val="28"/>
          <w:szCs w:val="28"/>
        </w:rPr>
        <w:t>.</w:t>
      </w:r>
      <w:r w:rsidR="006A1D7E" w:rsidRPr="00784328">
        <w:rPr>
          <w:sz w:val="28"/>
          <w:szCs w:val="28"/>
        </w:rPr>
        <w:t>12</w:t>
      </w:r>
      <w:r w:rsidR="00F04373" w:rsidRPr="00784328">
        <w:rPr>
          <w:sz w:val="28"/>
          <w:szCs w:val="28"/>
        </w:rPr>
        <w:t>.20</w:t>
      </w:r>
      <w:r w:rsidR="00784328" w:rsidRPr="00784328">
        <w:rPr>
          <w:sz w:val="28"/>
          <w:szCs w:val="28"/>
        </w:rPr>
        <w:t>2</w:t>
      </w:r>
      <w:r w:rsidR="00931C22">
        <w:rPr>
          <w:sz w:val="28"/>
          <w:szCs w:val="28"/>
        </w:rPr>
        <w:t>1</w:t>
      </w:r>
      <w:r w:rsidR="00F04373" w:rsidRPr="00784328">
        <w:rPr>
          <w:sz w:val="28"/>
          <w:szCs w:val="28"/>
        </w:rPr>
        <w:t xml:space="preserve"> г. № </w:t>
      </w:r>
      <w:r w:rsidR="00931C22">
        <w:rPr>
          <w:sz w:val="28"/>
          <w:szCs w:val="28"/>
        </w:rPr>
        <w:t>64</w:t>
      </w:r>
      <w:r w:rsidR="00CE04EC" w:rsidRPr="00784328">
        <w:rPr>
          <w:sz w:val="28"/>
          <w:szCs w:val="28"/>
        </w:rPr>
        <w:t xml:space="preserve"> </w:t>
      </w:r>
      <w:r w:rsidR="001A4B51" w:rsidRPr="00784328">
        <w:rPr>
          <w:sz w:val="28"/>
          <w:szCs w:val="28"/>
        </w:rPr>
        <w:t>«О районном бюджете на 202</w:t>
      </w:r>
      <w:r w:rsidR="00CB6A58">
        <w:rPr>
          <w:sz w:val="28"/>
          <w:szCs w:val="28"/>
        </w:rPr>
        <w:t>2</w:t>
      </w:r>
      <w:r w:rsidR="001A4B51" w:rsidRPr="00784328">
        <w:rPr>
          <w:sz w:val="28"/>
          <w:szCs w:val="28"/>
        </w:rPr>
        <w:t xml:space="preserve"> год и плановый период 202</w:t>
      </w:r>
      <w:r w:rsidR="00CB6A58">
        <w:rPr>
          <w:sz w:val="28"/>
          <w:szCs w:val="28"/>
        </w:rPr>
        <w:t>3</w:t>
      </w:r>
      <w:r w:rsidR="00F04373" w:rsidRPr="00784328">
        <w:rPr>
          <w:sz w:val="28"/>
          <w:szCs w:val="28"/>
        </w:rPr>
        <w:t>-202</w:t>
      </w:r>
      <w:r w:rsidR="00CB6A58">
        <w:rPr>
          <w:sz w:val="28"/>
          <w:szCs w:val="28"/>
        </w:rPr>
        <w:t xml:space="preserve">4 </w:t>
      </w:r>
      <w:proofErr w:type="spellStart"/>
      <w:r w:rsidR="00F04373" w:rsidRPr="00784328">
        <w:rPr>
          <w:sz w:val="28"/>
          <w:szCs w:val="28"/>
        </w:rPr>
        <w:t>г.г</w:t>
      </w:r>
      <w:proofErr w:type="spellEnd"/>
      <w:r w:rsidR="00F04373" w:rsidRPr="00784328">
        <w:rPr>
          <w:sz w:val="28"/>
          <w:szCs w:val="28"/>
        </w:rPr>
        <w:t>.»</w:t>
      </w:r>
      <w:r w:rsidRPr="00784328">
        <w:rPr>
          <w:sz w:val="28"/>
          <w:szCs w:val="28"/>
        </w:rPr>
        <w:t>:</w:t>
      </w:r>
    </w:p>
    <w:p w:rsidR="00000C01" w:rsidRDefault="00000C01" w:rsidP="00000C01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4328">
        <w:rPr>
          <w:rFonts w:ascii="Times New Roman" w:hAnsi="Times New Roman"/>
          <w:sz w:val="28"/>
        </w:rPr>
        <w:t xml:space="preserve">    </w:t>
      </w:r>
      <w:r w:rsidR="00396993" w:rsidRPr="00784328">
        <w:rPr>
          <w:rFonts w:ascii="Times New Roman" w:hAnsi="Times New Roman"/>
          <w:sz w:val="28"/>
        </w:rPr>
        <w:t xml:space="preserve"> </w:t>
      </w:r>
      <w:r w:rsidRPr="00784328">
        <w:rPr>
          <w:rFonts w:ascii="Times New Roman" w:hAnsi="Times New Roman"/>
          <w:sz w:val="28"/>
        </w:rPr>
        <w:t xml:space="preserve">   1.</w:t>
      </w:r>
      <w:r w:rsidR="007F1CE7" w:rsidRPr="00784328">
        <w:rPr>
          <w:rFonts w:ascii="Times New Roman" w:hAnsi="Times New Roman"/>
          <w:sz w:val="28"/>
        </w:rPr>
        <w:t xml:space="preserve"> Внести изменения в постановление администрации Тоцкого района</w:t>
      </w:r>
      <w:r w:rsidR="007F1CE7">
        <w:rPr>
          <w:rFonts w:ascii="Times New Roman" w:hAnsi="Times New Roman"/>
          <w:sz w:val="28"/>
        </w:rPr>
        <w:t xml:space="preserve"> о 12.03.2019 г. № 145-п «Об утверждении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 w:rsidR="007F1CE7"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504B">
        <w:rPr>
          <w:rFonts w:ascii="Times New Roman" w:hAnsi="Times New Roman"/>
          <w:color w:val="000000"/>
          <w:sz w:val="28"/>
          <w:szCs w:val="28"/>
          <w:lang w:eastAsia="ru-RU"/>
        </w:rPr>
        <w:t>программ</w:t>
      </w:r>
      <w:r w:rsidR="007F1CE7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C195E">
        <w:rPr>
          <w:rFonts w:ascii="Times New Roman" w:hAnsi="Times New Roman"/>
          <w:sz w:val="28"/>
          <w:szCs w:val="28"/>
        </w:rPr>
        <w:t>«Обеспечение безопасности жизнедеят</w:t>
      </w:r>
      <w:r>
        <w:rPr>
          <w:rFonts w:ascii="Times New Roman" w:hAnsi="Times New Roman"/>
          <w:sz w:val="28"/>
          <w:szCs w:val="28"/>
        </w:rPr>
        <w:t>ельности жителей Тоцкого района»</w:t>
      </w:r>
      <w:r w:rsidR="00B22B16">
        <w:rPr>
          <w:rFonts w:ascii="Times New Roman" w:hAnsi="Times New Roman"/>
          <w:sz w:val="28"/>
          <w:szCs w:val="28"/>
        </w:rPr>
        <w:t xml:space="preserve">. Приложение к постановлению изложить в новой редакции </w:t>
      </w:r>
      <w:r w:rsidRPr="002C195E">
        <w:rPr>
          <w:rFonts w:ascii="Times New Roman" w:hAnsi="Times New Roman"/>
          <w:color w:val="000000"/>
          <w:sz w:val="28"/>
          <w:szCs w:val="28"/>
          <w:lang w:eastAsia="ru-RU"/>
        </w:rPr>
        <w:t>согласно приложению.</w:t>
      </w:r>
    </w:p>
    <w:p w:rsidR="00000C01" w:rsidRPr="001A786A" w:rsidRDefault="001A4B51" w:rsidP="001A786A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6B138B">
        <w:rPr>
          <w:rFonts w:ascii="Times New Roman" w:hAnsi="Times New Roman"/>
          <w:sz w:val="28"/>
        </w:rPr>
        <w:t xml:space="preserve"> 2</w:t>
      </w:r>
      <w:r w:rsidR="00000C01" w:rsidRPr="001A786A">
        <w:rPr>
          <w:rFonts w:ascii="Times New Roman" w:hAnsi="Times New Roman"/>
          <w:sz w:val="28"/>
          <w:szCs w:val="28"/>
        </w:rPr>
        <w:t>.</w:t>
      </w:r>
      <w:r w:rsidR="00000C01" w:rsidRPr="001A786A">
        <w:rPr>
          <w:rFonts w:ascii="Times New Roman" w:hAnsi="Times New Roman"/>
          <w:sz w:val="28"/>
        </w:rPr>
        <w:t xml:space="preserve"> Контроль за исполнением настоящего постановления возложить на заместителя главы администрации района </w:t>
      </w:r>
      <w:r w:rsidR="005B21D4" w:rsidRPr="001A786A">
        <w:rPr>
          <w:rFonts w:ascii="Times New Roman" w:hAnsi="Times New Roman"/>
          <w:sz w:val="28"/>
        </w:rPr>
        <w:t xml:space="preserve">- </w:t>
      </w:r>
      <w:r w:rsidR="00000C01" w:rsidRPr="001A786A">
        <w:rPr>
          <w:rFonts w:ascii="Times New Roman" w:hAnsi="Times New Roman"/>
          <w:sz w:val="28"/>
        </w:rPr>
        <w:t>руководителя аппарата Беляева В.В.</w:t>
      </w:r>
    </w:p>
    <w:p w:rsidR="00000C01" w:rsidRPr="00067976" w:rsidRDefault="00000C01" w:rsidP="00000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96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A4B51">
        <w:rPr>
          <w:sz w:val="28"/>
          <w:szCs w:val="28"/>
        </w:rPr>
        <w:t xml:space="preserve"> </w:t>
      </w:r>
      <w:r w:rsidR="006B138B">
        <w:rPr>
          <w:sz w:val="28"/>
          <w:szCs w:val="28"/>
        </w:rPr>
        <w:t>3</w:t>
      </w:r>
      <w:r w:rsidRPr="006533E4">
        <w:rPr>
          <w:sz w:val="28"/>
          <w:szCs w:val="28"/>
        </w:rPr>
        <w:t xml:space="preserve">. Постановление вступает в </w:t>
      </w:r>
      <w:r>
        <w:rPr>
          <w:sz w:val="28"/>
          <w:szCs w:val="28"/>
        </w:rPr>
        <w:t xml:space="preserve">законную </w:t>
      </w:r>
      <w:r w:rsidRPr="006533E4">
        <w:rPr>
          <w:sz w:val="28"/>
          <w:szCs w:val="28"/>
        </w:rPr>
        <w:t>силу</w:t>
      </w:r>
      <w:r w:rsidRPr="00067976">
        <w:rPr>
          <w:sz w:val="28"/>
          <w:szCs w:val="28"/>
        </w:rPr>
        <w:t xml:space="preserve"> со дня его подписания</w:t>
      </w:r>
      <w:r w:rsidR="00B22B16">
        <w:rPr>
          <w:sz w:val="28"/>
          <w:szCs w:val="28"/>
        </w:rPr>
        <w:t>,</w:t>
      </w:r>
      <w:r w:rsidRPr="00067976">
        <w:rPr>
          <w:sz w:val="28"/>
          <w:szCs w:val="28"/>
        </w:rPr>
        <w:t xml:space="preserve"> подлежит</w:t>
      </w:r>
      <w:r w:rsidR="00B22B16">
        <w:rPr>
          <w:sz w:val="28"/>
          <w:szCs w:val="28"/>
        </w:rPr>
        <w:t xml:space="preserve"> обнародованию</w:t>
      </w:r>
      <w:r>
        <w:rPr>
          <w:sz w:val="28"/>
          <w:szCs w:val="28"/>
        </w:rPr>
        <w:t xml:space="preserve"> </w:t>
      </w:r>
      <w:r w:rsidR="00B22B16">
        <w:rPr>
          <w:sz w:val="28"/>
          <w:szCs w:val="28"/>
        </w:rPr>
        <w:t xml:space="preserve">и </w:t>
      </w:r>
      <w:r w:rsidR="000C0CA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официальном сайте </w:t>
      </w:r>
      <w:proofErr w:type="gramStart"/>
      <w:r>
        <w:rPr>
          <w:sz w:val="28"/>
          <w:szCs w:val="28"/>
        </w:rPr>
        <w:t>администрации  Тоцкого</w:t>
      </w:r>
      <w:proofErr w:type="gramEnd"/>
      <w:r>
        <w:rPr>
          <w:sz w:val="28"/>
          <w:szCs w:val="28"/>
        </w:rPr>
        <w:t xml:space="preserve"> района</w:t>
      </w:r>
      <w:r w:rsidRPr="00067976">
        <w:rPr>
          <w:sz w:val="28"/>
          <w:szCs w:val="28"/>
        </w:rPr>
        <w:t>.</w:t>
      </w:r>
    </w:p>
    <w:p w:rsidR="00B22B16" w:rsidRDefault="00B22B16" w:rsidP="00000C01">
      <w:pPr>
        <w:jc w:val="both"/>
        <w:rPr>
          <w:sz w:val="28"/>
          <w:szCs w:val="28"/>
        </w:rPr>
      </w:pPr>
    </w:p>
    <w:p w:rsidR="00240555" w:rsidRDefault="00240555" w:rsidP="00000C01">
      <w:pPr>
        <w:jc w:val="both"/>
        <w:rPr>
          <w:sz w:val="28"/>
          <w:szCs w:val="28"/>
        </w:rPr>
      </w:pPr>
    </w:p>
    <w:p w:rsidR="006B138B" w:rsidRDefault="006B138B" w:rsidP="00000C01">
      <w:pPr>
        <w:jc w:val="both"/>
        <w:rPr>
          <w:sz w:val="28"/>
          <w:szCs w:val="28"/>
        </w:rPr>
      </w:pPr>
    </w:p>
    <w:p w:rsidR="00000C01" w:rsidRDefault="00000C01" w:rsidP="00000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Тоцкого района                           </w:t>
      </w:r>
      <w:r w:rsidR="00F8008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В.Г. Ковешников</w:t>
      </w:r>
    </w:p>
    <w:p w:rsidR="00000C01" w:rsidRDefault="00000C01" w:rsidP="00000C01">
      <w:pPr>
        <w:jc w:val="both"/>
        <w:rPr>
          <w:sz w:val="2"/>
          <w:szCs w:val="28"/>
        </w:rPr>
      </w:pPr>
    </w:p>
    <w:p w:rsidR="00000C01" w:rsidRDefault="00000C01" w:rsidP="00000C01">
      <w:pPr>
        <w:jc w:val="both"/>
        <w:rPr>
          <w:sz w:val="2"/>
          <w:szCs w:val="28"/>
        </w:rPr>
      </w:pPr>
    </w:p>
    <w:p w:rsidR="001A786A" w:rsidRDefault="001A786A" w:rsidP="00000C01">
      <w:pPr>
        <w:jc w:val="both"/>
        <w:rPr>
          <w:sz w:val="2"/>
          <w:szCs w:val="28"/>
        </w:rPr>
      </w:pPr>
    </w:p>
    <w:p w:rsidR="001A786A" w:rsidRDefault="001A786A" w:rsidP="00000C01">
      <w:pPr>
        <w:jc w:val="both"/>
        <w:rPr>
          <w:sz w:val="2"/>
          <w:szCs w:val="28"/>
        </w:rPr>
      </w:pPr>
    </w:p>
    <w:p w:rsidR="001A786A" w:rsidRDefault="001A786A" w:rsidP="00000C01">
      <w:pPr>
        <w:jc w:val="both"/>
        <w:rPr>
          <w:sz w:val="2"/>
          <w:szCs w:val="28"/>
        </w:rPr>
      </w:pPr>
    </w:p>
    <w:p w:rsidR="001A786A" w:rsidRDefault="001A786A" w:rsidP="00000C01">
      <w:pPr>
        <w:jc w:val="both"/>
        <w:rPr>
          <w:sz w:val="2"/>
          <w:szCs w:val="28"/>
        </w:rPr>
      </w:pPr>
    </w:p>
    <w:p w:rsidR="001A786A" w:rsidRPr="002E4A21" w:rsidRDefault="001A786A" w:rsidP="00000C01">
      <w:pPr>
        <w:jc w:val="both"/>
        <w:rPr>
          <w:sz w:val="2"/>
          <w:szCs w:val="28"/>
        </w:rPr>
      </w:pPr>
    </w:p>
    <w:p w:rsidR="00B22B16" w:rsidRDefault="00B22B16" w:rsidP="00000C01">
      <w:pPr>
        <w:ind w:left="1276" w:hanging="1276"/>
        <w:jc w:val="both"/>
        <w:rPr>
          <w:spacing w:val="1"/>
        </w:rPr>
      </w:pPr>
    </w:p>
    <w:p w:rsidR="006B138B" w:rsidRDefault="006B138B" w:rsidP="00000C01">
      <w:pPr>
        <w:ind w:left="1276" w:hanging="1276"/>
        <w:jc w:val="both"/>
        <w:rPr>
          <w:spacing w:val="1"/>
        </w:rPr>
      </w:pPr>
    </w:p>
    <w:p w:rsidR="006B138B" w:rsidRDefault="006B138B" w:rsidP="00000C01">
      <w:pPr>
        <w:ind w:left="1276" w:hanging="1276"/>
        <w:jc w:val="both"/>
        <w:rPr>
          <w:spacing w:val="1"/>
        </w:rPr>
      </w:pPr>
    </w:p>
    <w:p w:rsidR="006B138B" w:rsidRDefault="006B138B" w:rsidP="00000C01">
      <w:pPr>
        <w:ind w:left="1276" w:hanging="1276"/>
        <w:jc w:val="both"/>
        <w:rPr>
          <w:spacing w:val="1"/>
        </w:rPr>
      </w:pPr>
    </w:p>
    <w:p w:rsidR="006B138B" w:rsidRDefault="006B138B" w:rsidP="00000C01">
      <w:pPr>
        <w:ind w:left="1276" w:hanging="1276"/>
        <w:jc w:val="both"/>
        <w:rPr>
          <w:spacing w:val="1"/>
        </w:rPr>
      </w:pPr>
    </w:p>
    <w:p w:rsidR="00000C01" w:rsidRDefault="00000C01" w:rsidP="00000C01">
      <w:pPr>
        <w:ind w:left="1276" w:hanging="1276"/>
        <w:jc w:val="both"/>
        <w:rPr>
          <w:spacing w:val="1"/>
        </w:rPr>
      </w:pPr>
      <w:r w:rsidRPr="00747849">
        <w:rPr>
          <w:spacing w:val="1"/>
        </w:rPr>
        <w:t>Разослано:</w:t>
      </w:r>
      <w:r w:rsidR="000C2D12">
        <w:rPr>
          <w:spacing w:val="1"/>
        </w:rPr>
        <w:t xml:space="preserve"> </w:t>
      </w:r>
      <w:r w:rsidR="00FB3B52">
        <w:rPr>
          <w:spacing w:val="1"/>
        </w:rPr>
        <w:t xml:space="preserve">прокуратура, </w:t>
      </w:r>
      <w:r w:rsidR="000C2D12">
        <w:rPr>
          <w:spacing w:val="1"/>
        </w:rPr>
        <w:t>администрация района,</w:t>
      </w:r>
      <w:r w:rsidRPr="00747849">
        <w:rPr>
          <w:spacing w:val="1"/>
        </w:rPr>
        <w:t xml:space="preserve"> </w:t>
      </w:r>
      <w:r>
        <w:rPr>
          <w:spacing w:val="1"/>
        </w:rPr>
        <w:t>руководителям отделов.</w:t>
      </w:r>
    </w:p>
    <w:p w:rsidR="003575EC" w:rsidRDefault="003575EC" w:rsidP="00000C01">
      <w:pPr>
        <w:ind w:left="1276" w:hanging="1276"/>
        <w:jc w:val="both"/>
        <w:rPr>
          <w:spacing w:val="1"/>
        </w:rPr>
      </w:pPr>
    </w:p>
    <w:p w:rsidR="003575EC" w:rsidRDefault="003575EC" w:rsidP="00000C01">
      <w:pPr>
        <w:ind w:left="1276" w:hanging="1276"/>
        <w:jc w:val="both"/>
        <w:rPr>
          <w:spacing w:val="1"/>
        </w:rPr>
      </w:pPr>
    </w:p>
    <w:tbl>
      <w:tblPr>
        <w:tblpPr w:leftFromText="180" w:rightFromText="180" w:horzAnchor="margin" w:tblpY="-675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3575EC" w:rsidRPr="00E326A7" w:rsidTr="003B3F77">
        <w:trPr>
          <w:cantSplit/>
          <w:trHeight w:val="1085"/>
        </w:trPr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5EC" w:rsidRPr="006872F9" w:rsidRDefault="003575EC" w:rsidP="003B3F77">
            <w:pPr>
              <w:jc w:val="center"/>
              <w:rPr>
                <w:noProof/>
                <w:color w:val="000000"/>
                <w:sz w:val="28"/>
                <w:szCs w:val="28"/>
              </w:rPr>
            </w:pPr>
          </w:p>
          <w:p w:rsidR="003575EC" w:rsidRDefault="003575EC" w:rsidP="003B3F77">
            <w:pPr>
              <w:jc w:val="center"/>
              <w:rPr>
                <w:color w:val="000000"/>
              </w:rPr>
            </w:pPr>
          </w:p>
          <w:p w:rsidR="003575EC" w:rsidRDefault="00127569" w:rsidP="003B3F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591820" cy="676275"/>
                  <wp:effectExtent l="19050" t="0" r="0" b="0"/>
                  <wp:docPr id="2" name="Рисунок 6" descr="Герб 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5EC" w:rsidRPr="004C109E" w:rsidRDefault="003575EC" w:rsidP="003B3F77">
            <w:pPr>
              <w:jc w:val="center"/>
              <w:rPr>
                <w:b/>
                <w:sz w:val="16"/>
                <w:szCs w:val="16"/>
              </w:rPr>
            </w:pPr>
          </w:p>
          <w:p w:rsidR="003575EC" w:rsidRPr="009C2F8C" w:rsidRDefault="003575EC" w:rsidP="003B3F77">
            <w:pPr>
              <w:pStyle w:val="1"/>
              <w:rPr>
                <w:rFonts w:ascii="Calibri" w:hAnsi="Calibri"/>
                <w:sz w:val="32"/>
                <w:szCs w:val="32"/>
              </w:rPr>
            </w:pPr>
            <w:r w:rsidRPr="009C2F8C">
              <w:rPr>
                <w:sz w:val="32"/>
                <w:szCs w:val="32"/>
              </w:rPr>
              <w:t xml:space="preserve">АДМИНИСТРАЦИЯ </w:t>
            </w:r>
            <w:proofErr w:type="gramStart"/>
            <w:r w:rsidRPr="009C2F8C">
              <w:rPr>
                <w:sz w:val="32"/>
                <w:szCs w:val="32"/>
              </w:rPr>
              <w:t>ТОЦКОГО</w:t>
            </w:r>
            <w:r>
              <w:rPr>
                <w:sz w:val="32"/>
                <w:szCs w:val="32"/>
              </w:rPr>
              <w:t xml:space="preserve">  </w:t>
            </w:r>
            <w:r w:rsidRPr="009C2F8C">
              <w:rPr>
                <w:sz w:val="32"/>
                <w:szCs w:val="32"/>
              </w:rPr>
              <w:t>РАЙОНА</w:t>
            </w:r>
            <w:proofErr w:type="gramEnd"/>
          </w:p>
          <w:p w:rsidR="003575EC" w:rsidRPr="009C2F8C" w:rsidRDefault="003575EC" w:rsidP="003B3F77">
            <w:pPr>
              <w:pStyle w:val="1"/>
              <w:rPr>
                <w:sz w:val="32"/>
                <w:szCs w:val="32"/>
              </w:rPr>
            </w:pPr>
            <w:r w:rsidRPr="009C2F8C">
              <w:rPr>
                <w:sz w:val="32"/>
                <w:szCs w:val="32"/>
              </w:rPr>
              <w:t>ОРЕНБУРГСКОЙ ОБЛАСТИ</w:t>
            </w:r>
          </w:p>
          <w:p w:rsidR="003575EC" w:rsidRPr="000A4602" w:rsidRDefault="003575EC" w:rsidP="003B3F77"/>
          <w:p w:rsidR="003575EC" w:rsidRPr="00BD1A62" w:rsidRDefault="003575EC" w:rsidP="003B3F77">
            <w:pPr>
              <w:jc w:val="center"/>
              <w:rPr>
                <w:b/>
              </w:rPr>
            </w:pPr>
            <w:r w:rsidRPr="00BD1A62">
              <w:rPr>
                <w:b/>
                <w:bCs/>
                <w:sz w:val="36"/>
                <w:szCs w:val="36"/>
              </w:rPr>
              <w:t>ПОСТАНОВЛЕНИЕ</w:t>
            </w:r>
          </w:p>
          <w:p w:rsidR="003575EC" w:rsidRPr="009C2F8C" w:rsidRDefault="003575EC" w:rsidP="003B3F77">
            <w:pPr>
              <w:pStyle w:val="1"/>
              <w:rPr>
                <w:b w:val="0"/>
                <w:sz w:val="16"/>
                <w:szCs w:val="16"/>
              </w:rPr>
            </w:pPr>
          </w:p>
        </w:tc>
      </w:tr>
      <w:tr w:rsidR="003575EC" w:rsidRPr="006412BC" w:rsidTr="003B3F77">
        <w:trPr>
          <w:cantSplit/>
          <w:trHeight w:val="1106"/>
        </w:trPr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75EC" w:rsidRPr="006412BC" w:rsidRDefault="003575EC" w:rsidP="003B3F77"/>
          <w:p w:rsidR="003575EC" w:rsidRPr="00FB3B52" w:rsidRDefault="003575EC" w:rsidP="003B3F77">
            <w:pPr>
              <w:rPr>
                <w:sz w:val="28"/>
                <w:u w:val="single"/>
              </w:rPr>
            </w:pPr>
            <w:r>
              <w:rPr>
                <w:sz w:val="28"/>
              </w:rPr>
              <w:t>_________</w:t>
            </w:r>
            <w:r w:rsidRPr="00FB3B52">
              <w:rPr>
                <w:sz w:val="28"/>
              </w:rPr>
              <w:t xml:space="preserve">                                                                                  </w:t>
            </w:r>
            <w:r>
              <w:rPr>
                <w:sz w:val="28"/>
              </w:rPr>
              <w:t xml:space="preserve">              ________</w:t>
            </w:r>
          </w:p>
          <w:p w:rsidR="003575EC" w:rsidRPr="00173FB1" w:rsidRDefault="003575EC" w:rsidP="003B3F77">
            <w:pPr>
              <w:jc w:val="center"/>
            </w:pPr>
            <w:r w:rsidRPr="00FB3B52">
              <w:t>с. Тоцкое</w:t>
            </w:r>
          </w:p>
        </w:tc>
      </w:tr>
    </w:tbl>
    <w:p w:rsidR="006B138B" w:rsidRDefault="003575EC" w:rsidP="003575EC">
      <w:pPr>
        <w:pStyle w:val="a5"/>
        <w:jc w:val="center"/>
        <w:rPr>
          <w:rFonts w:ascii="Times New Roman" w:hAnsi="Times New Roman"/>
          <w:sz w:val="28"/>
        </w:rPr>
      </w:pPr>
      <w:r w:rsidRPr="00E94FA5">
        <w:rPr>
          <w:rFonts w:ascii="Times New Roman" w:hAnsi="Times New Roman"/>
          <w:sz w:val="28"/>
        </w:rPr>
        <w:t xml:space="preserve">      </w:t>
      </w:r>
    </w:p>
    <w:p w:rsidR="006B138B" w:rsidRDefault="006B138B" w:rsidP="003575EC">
      <w:pPr>
        <w:pStyle w:val="a5"/>
        <w:jc w:val="center"/>
        <w:rPr>
          <w:rFonts w:ascii="Times New Roman" w:hAnsi="Times New Roman"/>
          <w:sz w:val="28"/>
        </w:rPr>
      </w:pPr>
    </w:p>
    <w:p w:rsidR="003575EC" w:rsidRPr="00E94FA5" w:rsidRDefault="003575EC" w:rsidP="003575E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94FA5"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 внесении изменений в постановление </w:t>
      </w:r>
      <w:proofErr w:type="gramStart"/>
      <w:r>
        <w:rPr>
          <w:rFonts w:ascii="Times New Roman" w:hAnsi="Times New Roman"/>
          <w:sz w:val="28"/>
        </w:rPr>
        <w:t>администрации  Тоцкого</w:t>
      </w:r>
      <w:proofErr w:type="gramEnd"/>
      <w:r>
        <w:rPr>
          <w:rFonts w:ascii="Times New Roman" w:hAnsi="Times New Roman"/>
          <w:sz w:val="28"/>
        </w:rPr>
        <w:t xml:space="preserve"> района от 12.03.2019 г. № 145-п</w:t>
      </w:r>
      <w:r w:rsidRPr="00E94FA5">
        <w:rPr>
          <w:rFonts w:ascii="Times New Roman" w:hAnsi="Times New Roman"/>
          <w:sz w:val="28"/>
          <w:szCs w:val="28"/>
        </w:rPr>
        <w:t xml:space="preserve"> </w:t>
      </w:r>
    </w:p>
    <w:p w:rsidR="003575EC" w:rsidRDefault="003575EC" w:rsidP="003575EC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3575EC" w:rsidRDefault="003575EC" w:rsidP="003575EC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3575EC" w:rsidRDefault="003575EC" w:rsidP="003575EC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6B138B" w:rsidRDefault="006B138B" w:rsidP="003575EC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6B138B" w:rsidRDefault="006B138B" w:rsidP="003575EC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3575EC" w:rsidRDefault="003575EC" w:rsidP="003575EC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3575EC" w:rsidRPr="002E4A21" w:rsidRDefault="003575EC" w:rsidP="003575EC">
      <w:pPr>
        <w:pStyle w:val="a5"/>
        <w:jc w:val="center"/>
        <w:rPr>
          <w:sz w:val="6"/>
          <w:szCs w:val="28"/>
        </w:rPr>
      </w:pPr>
    </w:p>
    <w:p w:rsidR="003575EC" w:rsidRPr="00784328" w:rsidRDefault="003575EC" w:rsidP="003575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рационального использования денежных средств, выделяемых на реализацию мероприятий программы, в соответствии с</w:t>
      </w:r>
      <w:r w:rsidRPr="006533E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6533E4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6533E4">
        <w:rPr>
          <w:sz w:val="28"/>
          <w:szCs w:val="28"/>
        </w:rPr>
        <w:t xml:space="preserve"> Российской Федерации,</w:t>
      </w:r>
      <w:r w:rsidRPr="008852D8">
        <w:rPr>
          <w:sz w:val="28"/>
          <w:szCs w:val="28"/>
        </w:rPr>
        <w:t xml:space="preserve"> постановлением администрации</w:t>
      </w:r>
      <w:r w:rsidRPr="00D750CA">
        <w:rPr>
          <w:sz w:val="28"/>
          <w:szCs w:val="28"/>
        </w:rPr>
        <w:t xml:space="preserve"> Тоцкого района от  </w:t>
      </w:r>
      <w:r w:rsidR="00954AA3">
        <w:rPr>
          <w:sz w:val="28"/>
          <w:szCs w:val="28"/>
        </w:rPr>
        <w:t>29</w:t>
      </w:r>
      <w:r w:rsidRPr="00D750CA">
        <w:rPr>
          <w:sz w:val="28"/>
          <w:szCs w:val="28"/>
        </w:rPr>
        <w:t>.</w:t>
      </w:r>
      <w:r w:rsidR="00954AA3">
        <w:rPr>
          <w:sz w:val="28"/>
          <w:szCs w:val="28"/>
        </w:rPr>
        <w:t>1</w:t>
      </w:r>
      <w:r w:rsidRPr="00D750CA">
        <w:rPr>
          <w:sz w:val="28"/>
          <w:szCs w:val="28"/>
        </w:rPr>
        <w:t>2.20</w:t>
      </w:r>
      <w:r w:rsidR="00954AA3">
        <w:rPr>
          <w:sz w:val="28"/>
          <w:szCs w:val="28"/>
        </w:rPr>
        <w:t>2</w:t>
      </w:r>
      <w:r w:rsidRPr="00D750CA">
        <w:rPr>
          <w:sz w:val="28"/>
          <w:szCs w:val="28"/>
        </w:rPr>
        <w:t xml:space="preserve">1 г. № </w:t>
      </w:r>
      <w:r w:rsidR="004F3F77">
        <w:rPr>
          <w:sz w:val="28"/>
          <w:szCs w:val="28"/>
        </w:rPr>
        <w:t>1033</w:t>
      </w:r>
      <w:r w:rsidRPr="00D750CA">
        <w:rPr>
          <w:sz w:val="28"/>
          <w:szCs w:val="28"/>
        </w:rPr>
        <w:t xml:space="preserve">-п «О внесении </w:t>
      </w:r>
      <w:r w:rsidRPr="00904CC8">
        <w:rPr>
          <w:sz w:val="28"/>
          <w:szCs w:val="28"/>
        </w:rPr>
        <w:t xml:space="preserve">изменения в постановление администрации от 30.08.2013 № 896-п </w:t>
      </w:r>
      <w:hyperlink r:id="rId10" w:history="1">
        <w:r w:rsidRPr="006A1D7E">
          <w:rPr>
            <w:sz w:val="28"/>
            <w:szCs w:val="28"/>
          </w:rPr>
          <w:t>«Об утверждении порядка разработки, реализации и оценки эффективности муниципальных программ Тоцкого района»</w:t>
        </w:r>
      </w:hyperlink>
      <w:r w:rsidRPr="006A1D7E">
        <w:t>,</w:t>
      </w:r>
      <w:r w:rsidRPr="006A1D7E">
        <w:rPr>
          <w:sz w:val="28"/>
          <w:szCs w:val="28"/>
        </w:rPr>
        <w:t xml:space="preserve"> решением Совета депутатов Тоцкого </w:t>
      </w:r>
      <w:r w:rsidRPr="00784328">
        <w:rPr>
          <w:sz w:val="28"/>
          <w:szCs w:val="28"/>
        </w:rPr>
        <w:t>района от 1</w:t>
      </w:r>
      <w:r w:rsidR="00CB6A58">
        <w:rPr>
          <w:sz w:val="28"/>
          <w:szCs w:val="28"/>
        </w:rPr>
        <w:t>7</w:t>
      </w:r>
      <w:r w:rsidRPr="00784328">
        <w:rPr>
          <w:sz w:val="28"/>
          <w:szCs w:val="28"/>
        </w:rPr>
        <w:t>.12.202</w:t>
      </w:r>
      <w:r w:rsidR="00CB6A58">
        <w:rPr>
          <w:sz w:val="28"/>
          <w:szCs w:val="28"/>
        </w:rPr>
        <w:t>1</w:t>
      </w:r>
      <w:r w:rsidRPr="00784328">
        <w:rPr>
          <w:sz w:val="28"/>
          <w:szCs w:val="28"/>
        </w:rPr>
        <w:t xml:space="preserve"> г. № </w:t>
      </w:r>
      <w:r w:rsidR="00CB6A58">
        <w:rPr>
          <w:sz w:val="28"/>
          <w:szCs w:val="28"/>
        </w:rPr>
        <w:t>64</w:t>
      </w:r>
      <w:r w:rsidRPr="00784328">
        <w:rPr>
          <w:sz w:val="28"/>
          <w:szCs w:val="28"/>
        </w:rPr>
        <w:t xml:space="preserve"> «О районном бюджете на 202</w:t>
      </w:r>
      <w:r w:rsidR="00CB6A58">
        <w:rPr>
          <w:sz w:val="28"/>
          <w:szCs w:val="28"/>
        </w:rPr>
        <w:t>2</w:t>
      </w:r>
      <w:r w:rsidRPr="00784328">
        <w:rPr>
          <w:sz w:val="28"/>
          <w:szCs w:val="28"/>
        </w:rPr>
        <w:t xml:space="preserve"> год и плановый период 202</w:t>
      </w:r>
      <w:r w:rsidR="00CB6A58">
        <w:rPr>
          <w:sz w:val="28"/>
          <w:szCs w:val="28"/>
        </w:rPr>
        <w:t>3</w:t>
      </w:r>
      <w:r w:rsidRPr="00784328">
        <w:rPr>
          <w:sz w:val="28"/>
          <w:szCs w:val="28"/>
        </w:rPr>
        <w:t>-202</w:t>
      </w:r>
      <w:r w:rsidR="00CB6A58">
        <w:rPr>
          <w:sz w:val="28"/>
          <w:szCs w:val="28"/>
        </w:rPr>
        <w:t xml:space="preserve">4 </w:t>
      </w:r>
      <w:proofErr w:type="spellStart"/>
      <w:r w:rsidRPr="00784328">
        <w:rPr>
          <w:sz w:val="28"/>
          <w:szCs w:val="28"/>
        </w:rPr>
        <w:t>г.г</w:t>
      </w:r>
      <w:proofErr w:type="spellEnd"/>
      <w:r w:rsidRPr="00784328">
        <w:rPr>
          <w:sz w:val="28"/>
          <w:szCs w:val="28"/>
        </w:rPr>
        <w:t>.»:</w:t>
      </w:r>
    </w:p>
    <w:p w:rsidR="003575EC" w:rsidRDefault="003575EC" w:rsidP="003575EC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4328">
        <w:rPr>
          <w:rFonts w:ascii="Times New Roman" w:hAnsi="Times New Roman"/>
          <w:sz w:val="28"/>
        </w:rPr>
        <w:t xml:space="preserve">        1. Внести изменения в постановление администрации Тоцкого района</w:t>
      </w:r>
      <w:r>
        <w:rPr>
          <w:rFonts w:ascii="Times New Roman" w:hAnsi="Times New Roman"/>
          <w:sz w:val="28"/>
        </w:rPr>
        <w:t xml:space="preserve"> о 12.03.2019 г. № 145-п «Об утверждении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муниципальной </w:t>
      </w:r>
      <w:r w:rsidRPr="002B504B">
        <w:rPr>
          <w:rFonts w:ascii="Times New Roman" w:hAnsi="Times New Roman"/>
          <w:color w:val="000000"/>
          <w:sz w:val="28"/>
          <w:szCs w:val="28"/>
          <w:lang w:eastAsia="ru-RU"/>
        </w:rPr>
        <w:t>программ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 </w:t>
      </w:r>
      <w:r w:rsidRPr="002C195E">
        <w:rPr>
          <w:rFonts w:ascii="Times New Roman" w:hAnsi="Times New Roman"/>
          <w:sz w:val="28"/>
          <w:szCs w:val="28"/>
        </w:rPr>
        <w:t>«Обеспечение безопасности жизнедеят</w:t>
      </w:r>
      <w:r>
        <w:rPr>
          <w:rFonts w:ascii="Times New Roman" w:hAnsi="Times New Roman"/>
          <w:sz w:val="28"/>
          <w:szCs w:val="28"/>
        </w:rPr>
        <w:t xml:space="preserve">ельности жителей Тоцкого района». Приложение к постановлению изложить в новой редакции </w:t>
      </w:r>
      <w:r w:rsidRPr="002C195E">
        <w:rPr>
          <w:rFonts w:ascii="Times New Roman" w:hAnsi="Times New Roman"/>
          <w:color w:val="000000"/>
          <w:sz w:val="28"/>
          <w:szCs w:val="28"/>
          <w:lang w:eastAsia="ru-RU"/>
        </w:rPr>
        <w:t>согласно приложению.</w:t>
      </w:r>
    </w:p>
    <w:p w:rsidR="003575EC" w:rsidRPr="001A786A" w:rsidRDefault="003575EC" w:rsidP="003575EC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</w:t>
      </w:r>
      <w:r w:rsidRPr="001A786A">
        <w:rPr>
          <w:rFonts w:ascii="Times New Roman" w:hAnsi="Times New Roman"/>
          <w:sz w:val="28"/>
        </w:rPr>
        <w:t>Контроль за исполнением настоящего постановления возложить на заместителя главы администрации района - руководителя аппарата Беляева В.В.</w:t>
      </w:r>
    </w:p>
    <w:p w:rsidR="003575EC" w:rsidRPr="00067976" w:rsidRDefault="003575EC" w:rsidP="003575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B138B">
        <w:rPr>
          <w:sz w:val="28"/>
          <w:szCs w:val="28"/>
        </w:rPr>
        <w:t>3</w:t>
      </w:r>
      <w:r w:rsidRPr="006533E4">
        <w:rPr>
          <w:sz w:val="28"/>
          <w:szCs w:val="28"/>
        </w:rPr>
        <w:t xml:space="preserve">. Постановление вступает в </w:t>
      </w:r>
      <w:r>
        <w:rPr>
          <w:sz w:val="28"/>
          <w:szCs w:val="28"/>
        </w:rPr>
        <w:t xml:space="preserve">законную </w:t>
      </w:r>
      <w:r w:rsidRPr="006533E4">
        <w:rPr>
          <w:sz w:val="28"/>
          <w:szCs w:val="28"/>
        </w:rPr>
        <w:t>силу</w:t>
      </w:r>
      <w:r w:rsidRPr="00067976">
        <w:rPr>
          <w:sz w:val="28"/>
          <w:szCs w:val="28"/>
        </w:rPr>
        <w:t xml:space="preserve"> со дня его подписания</w:t>
      </w:r>
      <w:r>
        <w:rPr>
          <w:sz w:val="28"/>
          <w:szCs w:val="28"/>
        </w:rPr>
        <w:t xml:space="preserve">, размещению на официальном сайте </w:t>
      </w:r>
      <w:proofErr w:type="gramStart"/>
      <w:r>
        <w:rPr>
          <w:sz w:val="28"/>
          <w:szCs w:val="28"/>
        </w:rPr>
        <w:t>администрации  Тоцкого</w:t>
      </w:r>
      <w:proofErr w:type="gramEnd"/>
      <w:r>
        <w:rPr>
          <w:sz w:val="28"/>
          <w:szCs w:val="28"/>
        </w:rPr>
        <w:t xml:space="preserve"> района</w:t>
      </w:r>
      <w:r w:rsidRPr="00067976">
        <w:rPr>
          <w:sz w:val="28"/>
          <w:szCs w:val="28"/>
        </w:rPr>
        <w:t>.</w:t>
      </w:r>
    </w:p>
    <w:p w:rsidR="003575EC" w:rsidRDefault="003575EC" w:rsidP="003575EC">
      <w:pPr>
        <w:jc w:val="both"/>
        <w:rPr>
          <w:sz w:val="28"/>
          <w:szCs w:val="28"/>
        </w:rPr>
      </w:pPr>
    </w:p>
    <w:p w:rsidR="003575EC" w:rsidRDefault="003575EC" w:rsidP="003575EC">
      <w:pPr>
        <w:jc w:val="both"/>
        <w:rPr>
          <w:sz w:val="28"/>
          <w:szCs w:val="28"/>
        </w:rPr>
      </w:pPr>
    </w:p>
    <w:p w:rsidR="006B138B" w:rsidRDefault="006B138B" w:rsidP="003575EC">
      <w:pPr>
        <w:jc w:val="both"/>
        <w:rPr>
          <w:sz w:val="28"/>
          <w:szCs w:val="28"/>
        </w:rPr>
      </w:pPr>
    </w:p>
    <w:p w:rsidR="003575EC" w:rsidRDefault="003575EC" w:rsidP="003575E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Тоцкого района                                                                  В.Г. Ковешников</w:t>
      </w:r>
    </w:p>
    <w:p w:rsidR="003575EC" w:rsidRDefault="003575EC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3575EC" w:rsidRDefault="003575EC" w:rsidP="003575EC">
      <w:pPr>
        <w:jc w:val="both"/>
        <w:rPr>
          <w:sz w:val="2"/>
          <w:szCs w:val="28"/>
        </w:rPr>
      </w:pPr>
    </w:p>
    <w:p w:rsidR="003575EC" w:rsidRDefault="003575EC" w:rsidP="003575EC">
      <w:pPr>
        <w:jc w:val="both"/>
        <w:rPr>
          <w:sz w:val="2"/>
          <w:szCs w:val="28"/>
        </w:rPr>
      </w:pPr>
    </w:p>
    <w:p w:rsidR="003575EC" w:rsidRDefault="003575EC" w:rsidP="003575EC">
      <w:pPr>
        <w:jc w:val="both"/>
        <w:rPr>
          <w:sz w:val="2"/>
          <w:szCs w:val="28"/>
        </w:rPr>
      </w:pPr>
    </w:p>
    <w:p w:rsidR="003575EC" w:rsidRDefault="003575EC" w:rsidP="003575EC">
      <w:pPr>
        <w:jc w:val="both"/>
        <w:rPr>
          <w:sz w:val="2"/>
          <w:szCs w:val="28"/>
        </w:rPr>
      </w:pPr>
    </w:p>
    <w:p w:rsidR="003575EC" w:rsidRDefault="003575EC" w:rsidP="003575EC">
      <w:pPr>
        <w:jc w:val="both"/>
        <w:rPr>
          <w:sz w:val="2"/>
          <w:szCs w:val="28"/>
        </w:rPr>
      </w:pPr>
    </w:p>
    <w:p w:rsidR="003575EC" w:rsidRPr="002E4A21" w:rsidRDefault="003575EC" w:rsidP="003575EC">
      <w:pPr>
        <w:jc w:val="both"/>
        <w:rPr>
          <w:sz w:val="2"/>
          <w:szCs w:val="28"/>
        </w:rPr>
      </w:pPr>
    </w:p>
    <w:p w:rsidR="003575EC" w:rsidRDefault="003575EC" w:rsidP="003575EC">
      <w:pPr>
        <w:ind w:left="1276" w:hanging="1276"/>
        <w:jc w:val="both"/>
        <w:rPr>
          <w:spacing w:val="1"/>
        </w:rPr>
      </w:pPr>
    </w:p>
    <w:p w:rsidR="003575EC" w:rsidRDefault="003575EC" w:rsidP="003575EC">
      <w:pPr>
        <w:ind w:left="1276" w:hanging="1276"/>
        <w:jc w:val="both"/>
        <w:rPr>
          <w:spacing w:val="1"/>
        </w:rPr>
      </w:pPr>
      <w:r w:rsidRPr="00747849">
        <w:rPr>
          <w:spacing w:val="1"/>
        </w:rPr>
        <w:t>Разослано:</w:t>
      </w:r>
      <w:r>
        <w:rPr>
          <w:spacing w:val="1"/>
        </w:rPr>
        <w:t xml:space="preserve"> прокуратура, администрация района,</w:t>
      </w:r>
      <w:r w:rsidRPr="00747849">
        <w:rPr>
          <w:spacing w:val="1"/>
        </w:rPr>
        <w:t xml:space="preserve"> </w:t>
      </w:r>
      <w:r>
        <w:rPr>
          <w:spacing w:val="1"/>
        </w:rPr>
        <w:t>руководителям отделов.</w:t>
      </w:r>
    </w:p>
    <w:p w:rsidR="003575EC" w:rsidRDefault="003575EC" w:rsidP="00000C01">
      <w:pPr>
        <w:ind w:left="1276" w:hanging="1276"/>
        <w:jc w:val="both"/>
        <w:rPr>
          <w:spacing w:val="1"/>
        </w:rPr>
      </w:pPr>
    </w:p>
    <w:p w:rsidR="00505CE0" w:rsidRDefault="006B138B" w:rsidP="00F042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B7004">
        <w:rPr>
          <w:sz w:val="28"/>
          <w:szCs w:val="28"/>
        </w:rPr>
        <w:t xml:space="preserve">                                                    </w:t>
      </w:r>
      <w:r w:rsidR="002B4621">
        <w:rPr>
          <w:sz w:val="28"/>
          <w:szCs w:val="28"/>
        </w:rPr>
        <w:t xml:space="preserve"> </w:t>
      </w:r>
      <w:r w:rsidR="00FB7004">
        <w:rPr>
          <w:sz w:val="28"/>
          <w:szCs w:val="28"/>
        </w:rPr>
        <w:t xml:space="preserve">      </w:t>
      </w:r>
      <w:r w:rsidR="005A644A">
        <w:rPr>
          <w:sz w:val="28"/>
          <w:szCs w:val="28"/>
        </w:rPr>
        <w:t xml:space="preserve">    </w:t>
      </w:r>
      <w:r w:rsidR="00EC1FD2">
        <w:rPr>
          <w:sz w:val="28"/>
          <w:szCs w:val="28"/>
        </w:rPr>
        <w:t xml:space="preserve">     </w:t>
      </w:r>
      <w:r w:rsidR="00E302D2">
        <w:rPr>
          <w:sz w:val="28"/>
          <w:szCs w:val="28"/>
        </w:rPr>
        <w:t xml:space="preserve"> </w:t>
      </w:r>
      <w:r w:rsidR="00F042B4">
        <w:rPr>
          <w:sz w:val="28"/>
          <w:szCs w:val="28"/>
        </w:rPr>
        <w:t xml:space="preserve"> </w:t>
      </w:r>
      <w:r w:rsidR="00505CE0">
        <w:rPr>
          <w:sz w:val="28"/>
          <w:szCs w:val="28"/>
        </w:rPr>
        <w:t xml:space="preserve">Приложение </w:t>
      </w:r>
    </w:p>
    <w:p w:rsidR="00652558" w:rsidRDefault="00652558" w:rsidP="00F042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505CE0">
        <w:rPr>
          <w:sz w:val="28"/>
          <w:szCs w:val="28"/>
        </w:rPr>
        <w:t xml:space="preserve">к   </w:t>
      </w:r>
      <w:proofErr w:type="gramStart"/>
      <w:r w:rsidR="00505CE0">
        <w:rPr>
          <w:sz w:val="28"/>
          <w:szCs w:val="28"/>
        </w:rPr>
        <w:t>постановлению  администрации</w:t>
      </w:r>
      <w:proofErr w:type="gramEnd"/>
      <w:r w:rsidR="00505C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:rsidR="0086106B" w:rsidRDefault="00652558" w:rsidP="00F042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Тоцкого </w:t>
      </w:r>
      <w:r w:rsidR="00505CE0">
        <w:rPr>
          <w:sz w:val="28"/>
          <w:szCs w:val="28"/>
        </w:rPr>
        <w:t xml:space="preserve">района </w:t>
      </w:r>
    </w:p>
    <w:p w:rsidR="00505CE0" w:rsidRPr="00FD4828" w:rsidRDefault="00652558" w:rsidP="00F042B4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0C2D12">
        <w:rPr>
          <w:sz w:val="28"/>
          <w:szCs w:val="28"/>
        </w:rPr>
        <w:t>о</w:t>
      </w:r>
      <w:r w:rsidR="00505CE0">
        <w:rPr>
          <w:sz w:val="28"/>
          <w:szCs w:val="28"/>
        </w:rPr>
        <w:t>т</w:t>
      </w:r>
      <w:r w:rsidR="000C2D12">
        <w:rPr>
          <w:sz w:val="28"/>
          <w:szCs w:val="28"/>
        </w:rPr>
        <w:t xml:space="preserve"> </w:t>
      </w:r>
      <w:r w:rsidR="000C2D12" w:rsidRPr="00FB3B52">
        <w:rPr>
          <w:sz w:val="28"/>
          <w:szCs w:val="28"/>
        </w:rPr>
        <w:t>2</w:t>
      </w:r>
      <w:r w:rsidR="00EC1FD2">
        <w:rPr>
          <w:sz w:val="28"/>
          <w:szCs w:val="28"/>
        </w:rPr>
        <w:t>9</w:t>
      </w:r>
      <w:r w:rsidR="000C2D12" w:rsidRPr="00FB3B52">
        <w:rPr>
          <w:sz w:val="28"/>
          <w:szCs w:val="28"/>
        </w:rPr>
        <w:t>.12</w:t>
      </w:r>
      <w:r w:rsidR="002C0FAF" w:rsidRPr="00FB3B52">
        <w:rPr>
          <w:sz w:val="28"/>
          <w:szCs w:val="28"/>
        </w:rPr>
        <w:t>.</w:t>
      </w:r>
      <w:r w:rsidR="001A4B51" w:rsidRPr="00FB3B52">
        <w:rPr>
          <w:sz w:val="28"/>
          <w:szCs w:val="28"/>
        </w:rPr>
        <w:t>202</w:t>
      </w:r>
      <w:r w:rsidR="00EC1FD2">
        <w:rPr>
          <w:sz w:val="28"/>
          <w:szCs w:val="28"/>
        </w:rPr>
        <w:t>1</w:t>
      </w:r>
      <w:r w:rsidR="00B8732F" w:rsidRPr="00FB3B52">
        <w:rPr>
          <w:sz w:val="28"/>
          <w:szCs w:val="28"/>
        </w:rPr>
        <w:t xml:space="preserve"> г.</w:t>
      </w:r>
      <w:r w:rsidR="00505CE0" w:rsidRPr="00FB3B52">
        <w:rPr>
          <w:sz w:val="28"/>
          <w:szCs w:val="28"/>
        </w:rPr>
        <w:t xml:space="preserve"> №</w:t>
      </w:r>
      <w:r w:rsidR="00573697">
        <w:rPr>
          <w:sz w:val="28"/>
          <w:szCs w:val="28"/>
        </w:rPr>
        <w:t xml:space="preserve"> 1</w:t>
      </w:r>
      <w:r w:rsidR="00EC1FD2">
        <w:rPr>
          <w:sz w:val="28"/>
          <w:szCs w:val="28"/>
        </w:rPr>
        <w:t>040</w:t>
      </w:r>
      <w:r w:rsidR="006563AA" w:rsidRPr="00FB3B52">
        <w:rPr>
          <w:sz w:val="28"/>
          <w:szCs w:val="28"/>
        </w:rPr>
        <w:t xml:space="preserve"> -</w:t>
      </w:r>
      <w:r w:rsidR="00EC1FD2">
        <w:rPr>
          <w:sz w:val="28"/>
          <w:szCs w:val="28"/>
        </w:rPr>
        <w:t xml:space="preserve"> </w:t>
      </w:r>
      <w:r w:rsidR="006563AA" w:rsidRPr="00FB3B52">
        <w:rPr>
          <w:sz w:val="28"/>
          <w:szCs w:val="28"/>
        </w:rPr>
        <w:t>п</w:t>
      </w:r>
      <w:r w:rsidR="00505CE0" w:rsidRPr="00FD4828">
        <w:rPr>
          <w:color w:val="FF0000"/>
          <w:sz w:val="28"/>
          <w:szCs w:val="28"/>
        </w:rPr>
        <w:t xml:space="preserve"> </w:t>
      </w:r>
    </w:p>
    <w:p w:rsidR="00505CE0" w:rsidRDefault="00505CE0" w:rsidP="00505CE0">
      <w:pPr>
        <w:shd w:val="clear" w:color="auto" w:fill="FFFFFF"/>
      </w:pPr>
    </w:p>
    <w:p w:rsidR="00552823" w:rsidRDefault="00552823" w:rsidP="00505CE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05CE0" w:rsidRPr="00750AF0" w:rsidRDefault="00505CE0" w:rsidP="00505CE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50AF0">
        <w:rPr>
          <w:b/>
          <w:color w:val="000000"/>
          <w:sz w:val="28"/>
          <w:szCs w:val="28"/>
        </w:rPr>
        <w:t>ПАСПОРТ</w:t>
      </w:r>
    </w:p>
    <w:p w:rsidR="00505CE0" w:rsidRPr="00750AF0" w:rsidRDefault="00505CE0" w:rsidP="00505CE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50AF0">
        <w:rPr>
          <w:b/>
          <w:color w:val="000000"/>
          <w:sz w:val="28"/>
          <w:szCs w:val="28"/>
        </w:rPr>
        <w:t>муниципальной программы</w:t>
      </w:r>
    </w:p>
    <w:p w:rsidR="00505CE0" w:rsidRPr="00505CE0" w:rsidRDefault="00505CE0" w:rsidP="00505CE0">
      <w:pPr>
        <w:jc w:val="center"/>
        <w:rPr>
          <w:b/>
          <w:sz w:val="28"/>
          <w:szCs w:val="28"/>
        </w:rPr>
      </w:pPr>
      <w:r w:rsidRPr="00505CE0">
        <w:rPr>
          <w:b/>
          <w:sz w:val="28"/>
          <w:szCs w:val="28"/>
        </w:rPr>
        <w:t>«Обеспечение безопасности жизнедеяте</w:t>
      </w:r>
      <w:r w:rsidR="00B8732F">
        <w:rPr>
          <w:b/>
          <w:sz w:val="28"/>
          <w:szCs w:val="28"/>
        </w:rPr>
        <w:t>льности жителей Тоцкого района</w:t>
      </w:r>
      <w:r w:rsidRPr="00505CE0">
        <w:rPr>
          <w:b/>
          <w:sz w:val="28"/>
          <w:szCs w:val="28"/>
        </w:rPr>
        <w:t>»</w:t>
      </w:r>
    </w:p>
    <w:p w:rsidR="00505CE0" w:rsidRPr="00505CE0" w:rsidRDefault="00505CE0" w:rsidP="00505CE0">
      <w:pPr>
        <w:jc w:val="center"/>
        <w:rPr>
          <w:b/>
          <w:sz w:val="28"/>
          <w:szCs w:val="28"/>
        </w:rPr>
      </w:pPr>
      <w:r w:rsidRPr="00505CE0">
        <w:rPr>
          <w:b/>
          <w:sz w:val="28"/>
          <w:szCs w:val="28"/>
        </w:rPr>
        <w:t>(далее – Программа)</w:t>
      </w:r>
    </w:p>
    <w:p w:rsidR="00505CE0" w:rsidRPr="00750AF0" w:rsidRDefault="00505CE0" w:rsidP="00505C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963"/>
      </w:tblGrid>
      <w:tr w:rsidR="00114058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58" w:rsidRPr="00750AF0" w:rsidRDefault="00552823" w:rsidP="00B71E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</w:t>
            </w:r>
            <w:r w:rsidR="00114058" w:rsidRPr="00750AF0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114058" w:rsidRDefault="00114058" w:rsidP="00B177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Тоцкого района</w:t>
            </w:r>
          </w:p>
        </w:tc>
      </w:tr>
      <w:tr w:rsidR="00505CE0" w:rsidRPr="00EA6CC9" w:rsidTr="004550E3">
        <w:trPr>
          <w:trHeight w:val="3024"/>
        </w:trPr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30" w:rsidRPr="00267E79" w:rsidRDefault="00505CE0" w:rsidP="005528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E79">
              <w:rPr>
                <w:sz w:val="28"/>
                <w:szCs w:val="28"/>
              </w:rPr>
              <w:t xml:space="preserve">Соисполнители </w:t>
            </w:r>
            <w:r w:rsidR="00552823">
              <w:rPr>
                <w:sz w:val="28"/>
                <w:szCs w:val="28"/>
              </w:rPr>
              <w:t>П</w:t>
            </w:r>
            <w:r w:rsidR="00B43633">
              <w:rPr>
                <w:sz w:val="28"/>
                <w:szCs w:val="28"/>
              </w:rPr>
              <w:t>р</w:t>
            </w:r>
            <w:r w:rsidRPr="00267E79">
              <w:rPr>
                <w:sz w:val="28"/>
                <w:szCs w:val="28"/>
              </w:rPr>
              <w:t>ограммы</w:t>
            </w:r>
          </w:p>
        </w:tc>
        <w:tc>
          <w:tcPr>
            <w:tcW w:w="4963" w:type="dxa"/>
          </w:tcPr>
          <w:p w:rsidR="00505CE0" w:rsidRPr="009257C0" w:rsidRDefault="001B0C18" w:rsidP="006A33B3">
            <w:pPr>
              <w:spacing w:line="315" w:lineRule="atLeast"/>
              <w:jc w:val="both"/>
              <w:rPr>
                <w:color w:val="FF0000"/>
                <w:sz w:val="28"/>
                <w:szCs w:val="28"/>
              </w:rPr>
            </w:pPr>
            <w:r w:rsidRPr="001B0C18">
              <w:rPr>
                <w:sz w:val="28"/>
                <w:szCs w:val="28"/>
              </w:rPr>
              <w:t>Р</w:t>
            </w:r>
            <w:r w:rsidR="00505CE0" w:rsidRPr="00687037">
              <w:rPr>
                <w:sz w:val="28"/>
                <w:szCs w:val="28"/>
              </w:rPr>
              <w:t>айонный отдел образования</w:t>
            </w:r>
            <w:r w:rsidR="006A33B3">
              <w:rPr>
                <w:sz w:val="28"/>
                <w:szCs w:val="28"/>
              </w:rPr>
              <w:t xml:space="preserve"> администрации Тоцкого района</w:t>
            </w:r>
            <w:r w:rsidR="00505CE0" w:rsidRPr="00687037">
              <w:rPr>
                <w:sz w:val="28"/>
                <w:szCs w:val="28"/>
              </w:rPr>
              <w:t>, отдел культуры администрации</w:t>
            </w:r>
            <w:r w:rsidR="006A33B3">
              <w:rPr>
                <w:sz w:val="28"/>
                <w:szCs w:val="28"/>
              </w:rPr>
              <w:t xml:space="preserve"> Тоцкого</w:t>
            </w:r>
            <w:r w:rsidR="00505CE0" w:rsidRPr="00687037">
              <w:rPr>
                <w:sz w:val="28"/>
                <w:szCs w:val="28"/>
              </w:rPr>
              <w:t xml:space="preserve"> района, </w:t>
            </w:r>
            <w:r>
              <w:rPr>
                <w:sz w:val="28"/>
                <w:szCs w:val="28"/>
              </w:rPr>
              <w:t xml:space="preserve">Районный </w:t>
            </w:r>
            <w:r w:rsidR="00505CE0" w:rsidRPr="00687037">
              <w:rPr>
                <w:sz w:val="28"/>
                <w:szCs w:val="28"/>
              </w:rPr>
              <w:t>отдел по развитию фи</w:t>
            </w:r>
            <w:r w:rsidR="00F02AD0">
              <w:rPr>
                <w:sz w:val="28"/>
                <w:szCs w:val="28"/>
              </w:rPr>
              <w:t>з</w:t>
            </w:r>
            <w:r w:rsidR="006A33B3">
              <w:rPr>
                <w:sz w:val="28"/>
                <w:szCs w:val="28"/>
              </w:rPr>
              <w:t xml:space="preserve">ической </w:t>
            </w:r>
            <w:r w:rsidR="00F02AD0">
              <w:rPr>
                <w:sz w:val="28"/>
                <w:szCs w:val="28"/>
              </w:rPr>
              <w:t>культуры, спорта и делам молодё</w:t>
            </w:r>
            <w:r w:rsidR="00505CE0" w:rsidRPr="00687037">
              <w:rPr>
                <w:sz w:val="28"/>
                <w:szCs w:val="28"/>
              </w:rPr>
              <w:t xml:space="preserve">жи </w:t>
            </w:r>
            <w:r w:rsidR="00904CC8">
              <w:rPr>
                <w:sz w:val="28"/>
                <w:szCs w:val="28"/>
              </w:rPr>
              <w:t>администрации</w:t>
            </w:r>
            <w:r w:rsidR="006A33B3">
              <w:rPr>
                <w:sz w:val="28"/>
                <w:szCs w:val="28"/>
              </w:rPr>
              <w:t xml:space="preserve"> Тоцкого</w:t>
            </w:r>
            <w:r w:rsidR="00904CC8">
              <w:rPr>
                <w:sz w:val="28"/>
                <w:szCs w:val="28"/>
              </w:rPr>
              <w:t xml:space="preserve"> </w:t>
            </w:r>
            <w:r w:rsidR="00505CE0" w:rsidRPr="00687037">
              <w:rPr>
                <w:sz w:val="28"/>
                <w:szCs w:val="28"/>
              </w:rPr>
              <w:t xml:space="preserve">района, </w:t>
            </w:r>
            <w:r>
              <w:rPr>
                <w:sz w:val="28"/>
                <w:szCs w:val="28"/>
              </w:rPr>
              <w:t>К</w:t>
            </w:r>
            <w:r w:rsidR="00505CE0" w:rsidRPr="00687037">
              <w:rPr>
                <w:sz w:val="28"/>
                <w:szCs w:val="28"/>
              </w:rPr>
              <w:t>омиссия по делам несовершеннолетних и защите их прав</w:t>
            </w:r>
            <w:r w:rsidR="006A33B3">
              <w:rPr>
                <w:sz w:val="28"/>
                <w:szCs w:val="28"/>
              </w:rPr>
              <w:t>.</w:t>
            </w:r>
            <w:r w:rsidR="00C87C51" w:rsidRPr="00883A6B">
              <w:br/>
            </w:r>
          </w:p>
        </w:tc>
      </w:tr>
      <w:tr w:rsidR="00505CE0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CE0" w:rsidRPr="00750AF0" w:rsidRDefault="00505CE0" w:rsidP="00437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 xml:space="preserve">Участники </w:t>
            </w:r>
            <w:r w:rsidR="00437D61">
              <w:rPr>
                <w:sz w:val="28"/>
                <w:szCs w:val="28"/>
              </w:rPr>
              <w:t>П</w:t>
            </w:r>
            <w:r w:rsidRPr="00750AF0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505CE0" w:rsidRPr="001A786A" w:rsidRDefault="00BF5A30" w:rsidP="0092069F">
            <w:pPr>
              <w:ind w:left="143" w:right="142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Тоцкий РОО</w:t>
            </w:r>
          </w:p>
        </w:tc>
      </w:tr>
      <w:tr w:rsidR="001A786A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86A" w:rsidRPr="00750AF0" w:rsidRDefault="001A786A" w:rsidP="000D7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4963" w:type="dxa"/>
          </w:tcPr>
          <w:p w:rsidR="001A786A" w:rsidRPr="00437D61" w:rsidRDefault="00437D61" w:rsidP="0092069F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-Обеспечение общественного порядка и противодействия преступности на территории Тоцкого района;</w:t>
            </w:r>
          </w:p>
          <w:p w:rsidR="00437D61" w:rsidRPr="00437D61" w:rsidRDefault="00437D61" w:rsidP="00437D61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-Улучшения условий и охраны труда в муниципальном образовании Тоцкий район;</w:t>
            </w:r>
          </w:p>
          <w:p w:rsidR="00437D61" w:rsidRPr="00437D61" w:rsidRDefault="00437D61" w:rsidP="00437D61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-Профилактика безнадзорности, беспризорности и правонарушений, совершаемых несовершеннолетними и в отношении них;</w:t>
            </w:r>
          </w:p>
          <w:p w:rsidR="00437D61" w:rsidRPr="00437D61" w:rsidRDefault="00437D61" w:rsidP="00437D61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-Комплексные меры противодействия злоупотреблению наркотиками и их незаконному обороту на территории МО Тоцкий район;</w:t>
            </w:r>
          </w:p>
          <w:p w:rsidR="00437D61" w:rsidRPr="00437D61" w:rsidRDefault="00437D61" w:rsidP="00437D61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-Развитие единой дежурной диспетчерской службы Тоцкого района;</w:t>
            </w:r>
          </w:p>
          <w:p w:rsidR="00437D61" w:rsidRDefault="00437D61" w:rsidP="00437D61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</w:t>
            </w:r>
            <w:proofErr w:type="gramStart"/>
            <w:r w:rsidRPr="00437D61">
              <w:rPr>
                <w:color w:val="000000"/>
                <w:sz w:val="28"/>
                <w:szCs w:val="28"/>
              </w:rPr>
              <w:t>Повышение  безопасности</w:t>
            </w:r>
            <w:proofErr w:type="gramEnd"/>
            <w:r w:rsidRPr="00437D61">
              <w:rPr>
                <w:color w:val="000000"/>
                <w:sz w:val="28"/>
                <w:szCs w:val="28"/>
              </w:rPr>
              <w:t xml:space="preserve">  дорожного  движения  в  </w:t>
            </w:r>
            <w:r w:rsidRPr="00437D61">
              <w:rPr>
                <w:color w:val="000000"/>
                <w:sz w:val="28"/>
                <w:szCs w:val="28"/>
              </w:rPr>
              <w:lastRenderedPageBreak/>
              <w:t>муниципальном  образовании  Тоцкий  район;</w:t>
            </w:r>
          </w:p>
          <w:p w:rsidR="00E23F0A" w:rsidRPr="00437D61" w:rsidRDefault="0070778D" w:rsidP="00437D61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gramStart"/>
            <w:r w:rsidR="00E23F0A" w:rsidRPr="00437D61">
              <w:rPr>
                <w:color w:val="000000"/>
                <w:sz w:val="28"/>
                <w:szCs w:val="28"/>
              </w:rPr>
              <w:t>Профилактика  экстремизма</w:t>
            </w:r>
            <w:proofErr w:type="gramEnd"/>
            <w:r w:rsidR="00E23F0A" w:rsidRPr="00437D61">
              <w:rPr>
                <w:color w:val="000000"/>
                <w:sz w:val="28"/>
                <w:szCs w:val="28"/>
              </w:rPr>
              <w:t xml:space="preserve"> на территории Тоцкого района.</w:t>
            </w:r>
          </w:p>
          <w:p w:rsidR="00437D61" w:rsidRPr="00E23F0A" w:rsidRDefault="00437D61" w:rsidP="00E23F0A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-Профилактика терроризма на территории муниципального образован</w:t>
            </w:r>
            <w:r w:rsidR="00E23F0A">
              <w:rPr>
                <w:color w:val="000000"/>
                <w:sz w:val="28"/>
                <w:szCs w:val="28"/>
              </w:rPr>
              <w:t>ия Тоцкий район.</w:t>
            </w:r>
          </w:p>
        </w:tc>
      </w:tr>
      <w:tr w:rsidR="001A786A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86A" w:rsidRDefault="001A786A" w:rsidP="000D7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Приоритетные проекты (программы), </w:t>
            </w:r>
            <w:r w:rsidR="00BF5A30">
              <w:rPr>
                <w:sz w:val="28"/>
                <w:szCs w:val="28"/>
              </w:rPr>
              <w:t xml:space="preserve">региональные проекты, </w:t>
            </w:r>
            <w:r>
              <w:rPr>
                <w:sz w:val="28"/>
                <w:szCs w:val="28"/>
              </w:rPr>
              <w:t>реализуемые в рамках Программы</w:t>
            </w:r>
          </w:p>
        </w:tc>
        <w:tc>
          <w:tcPr>
            <w:tcW w:w="4963" w:type="dxa"/>
          </w:tcPr>
          <w:p w:rsidR="001A786A" w:rsidRPr="001A786A" w:rsidRDefault="001A786A" w:rsidP="0092069F">
            <w:pPr>
              <w:ind w:left="143" w:right="142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505CE0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CE0" w:rsidRPr="00750AF0" w:rsidRDefault="003B4550" w:rsidP="000D7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Par260"/>
            <w:bookmarkEnd w:id="0"/>
            <w:r>
              <w:rPr>
                <w:sz w:val="28"/>
                <w:szCs w:val="28"/>
              </w:rPr>
              <w:t>Цели</w:t>
            </w:r>
            <w:r w:rsidR="00437D61">
              <w:rPr>
                <w:sz w:val="28"/>
                <w:szCs w:val="28"/>
              </w:rPr>
              <w:t xml:space="preserve"> П</w:t>
            </w:r>
            <w:r w:rsidR="00505CE0" w:rsidRPr="00750AF0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E74366" w:rsidRDefault="00304F94" w:rsidP="00304F94">
            <w:pPr>
              <w:autoSpaceDE w:val="0"/>
              <w:autoSpaceDN w:val="0"/>
              <w:adjustRightInd w:val="0"/>
              <w:ind w:left="143" w:right="142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C1165">
              <w:rPr>
                <w:sz w:val="28"/>
                <w:szCs w:val="28"/>
              </w:rPr>
              <w:t xml:space="preserve"> </w:t>
            </w:r>
            <w:r w:rsidRPr="00472574">
              <w:rPr>
                <w:sz w:val="28"/>
                <w:szCs w:val="28"/>
              </w:rPr>
              <w:t>создание условий для безопасной жизнедеятельности населения Тоцкого района, обеспечение надёжной защиты личности, общества и государс</w:t>
            </w:r>
            <w:r w:rsidR="009F4508" w:rsidRPr="00472574">
              <w:rPr>
                <w:sz w:val="28"/>
                <w:szCs w:val="28"/>
              </w:rPr>
              <w:t>тва от преступных посягательств;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 укрепление на территории района законности, правопорядка;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</w:t>
            </w:r>
            <w:r w:rsidR="007C1165">
              <w:rPr>
                <w:sz w:val="28"/>
                <w:szCs w:val="28"/>
              </w:rPr>
              <w:t xml:space="preserve"> </w:t>
            </w:r>
            <w:r w:rsidRPr="003B4550">
              <w:rPr>
                <w:sz w:val="28"/>
                <w:szCs w:val="28"/>
              </w:rPr>
              <w:t>повышение эффективности профилактики правонарушений и преступлений;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 обеспечение надёжной защиты прав и свобод, имущественных и других интересов граждан и юридических лиц на территории района от преступных посягательств;</w:t>
            </w:r>
          </w:p>
          <w:p w:rsidR="005413A9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color w:val="000000"/>
                <w:sz w:val="28"/>
                <w:szCs w:val="28"/>
              </w:rPr>
              <w:t xml:space="preserve">  - </w:t>
            </w:r>
            <w:r w:rsidR="003F4EB7">
              <w:rPr>
                <w:rFonts w:cs="Arial"/>
                <w:spacing w:val="2"/>
                <w:sz w:val="28"/>
                <w:szCs w:val="28"/>
              </w:rPr>
              <w:t>у</w:t>
            </w:r>
            <w:r w:rsidR="005413A9" w:rsidRPr="00753FAD">
              <w:rPr>
                <w:rFonts w:cs="Arial"/>
                <w:spacing w:val="2"/>
                <w:sz w:val="28"/>
                <w:szCs w:val="28"/>
              </w:rPr>
              <w:t xml:space="preserve">лучшение условий и охраны труда, </w:t>
            </w:r>
            <w:r w:rsidR="005413A9" w:rsidRPr="00753FAD">
              <w:rPr>
                <w:sz w:val="28"/>
                <w:szCs w:val="28"/>
              </w:rPr>
              <w:t>снижение производственного травматизма и профессиональной заболеваемости работников организаций;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color w:val="000000"/>
                <w:sz w:val="28"/>
                <w:szCs w:val="28"/>
              </w:rPr>
            </w:pPr>
            <w:r w:rsidRPr="003B4550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3B4550">
              <w:rPr>
                <w:color w:val="000000"/>
                <w:sz w:val="28"/>
                <w:szCs w:val="28"/>
              </w:rPr>
              <w:t>повышение  безопасности</w:t>
            </w:r>
            <w:proofErr w:type="gramEnd"/>
            <w:r w:rsidRPr="003B4550">
              <w:rPr>
                <w:color w:val="000000"/>
                <w:sz w:val="28"/>
                <w:szCs w:val="28"/>
              </w:rPr>
              <w:t xml:space="preserve">  дорожного  движения  в  Тоцком  районе;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 повышение готовности администрации и служб Тоцкого района к реагированию на угрозу и возникновение чрезвычайных ситуаций (далее – ЧС), а также эффективности взаимодействия привлекаемых сил и средств при их совместных действиях по предупреждению и ликвидации ЧС;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t xml:space="preserve">- </w:t>
            </w:r>
            <w:r w:rsidRPr="003B4550">
              <w:rPr>
                <w:sz w:val="28"/>
                <w:szCs w:val="28"/>
              </w:rPr>
              <w:t xml:space="preserve">профилактика безнадзорности, беспризорности и правонарушений, совершаемых несовершеннолетними и в отношении них через раннее </w:t>
            </w:r>
            <w:r w:rsidRPr="003B4550">
              <w:rPr>
                <w:sz w:val="28"/>
                <w:szCs w:val="28"/>
              </w:rPr>
              <w:lastRenderedPageBreak/>
              <w:t>выявление детского и семейного неблагополучия;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 создание условий для полноценной реабилитации детей, оказавшихся в трудной жизненной ситуации, и семей в социально опасном положении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снижение уровня наркопреступлений и наркотизации населения района;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 реализация государственной политики в сфере профилактики терроризма путём совершенствования системы профилактических мер антитеррористической направленности;</w:t>
            </w:r>
          </w:p>
          <w:p w:rsidR="003B4550" w:rsidRPr="00137CB4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rFonts w:eastAsia="Calibri"/>
                <w:sz w:val="28"/>
                <w:szCs w:val="28"/>
                <w:lang w:eastAsia="en-US"/>
              </w:rPr>
              <w:t>-участие в реализации государственной политики в сфере профилактики экстремизма путём совершенствования системы профилактических мер антиэкстремистской   направленности на территории муниципального образования Тоцкий район.</w:t>
            </w:r>
          </w:p>
        </w:tc>
      </w:tr>
      <w:tr w:rsidR="00505CE0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CE0" w:rsidRPr="00750AF0" w:rsidRDefault="00437D61" w:rsidP="000D7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Задачи П</w:t>
            </w:r>
            <w:r w:rsidR="00505CE0" w:rsidRPr="00750AF0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3B4550" w:rsidRPr="003B4550" w:rsidRDefault="003B4550" w:rsidP="003B4550">
            <w:pPr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 координация усилий органов власти района, правоохранительных, контролирующих органов, органов местного самоуправления в сфере профилактики, правонарушений и предупреждения преступлений;</w:t>
            </w:r>
          </w:p>
          <w:p w:rsidR="000A363A" w:rsidRDefault="003B4550" w:rsidP="000A363A">
            <w:pPr>
              <w:widowControl w:val="0"/>
              <w:suppressAutoHyphens/>
              <w:spacing w:line="315" w:lineRule="atLeast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 xml:space="preserve"> </w:t>
            </w:r>
            <w:r w:rsidR="000A363A">
              <w:rPr>
                <w:sz w:val="28"/>
                <w:szCs w:val="28"/>
              </w:rPr>
              <w:t xml:space="preserve">- </w:t>
            </w:r>
            <w:r w:rsidR="000A363A">
              <w:rPr>
                <w:color w:val="000000"/>
                <w:spacing w:val="2"/>
                <w:sz w:val="28"/>
                <w:szCs w:val="28"/>
              </w:rPr>
              <w:t>совершенствование нормативно - правовой базы муниципального образования в области охраны труда;</w:t>
            </w:r>
          </w:p>
          <w:p w:rsidR="00147CFF" w:rsidRDefault="000A05AA" w:rsidP="000A05AA">
            <w:p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7CFF" w:rsidRPr="003B4550">
              <w:rPr>
                <w:sz w:val="28"/>
                <w:szCs w:val="28"/>
              </w:rPr>
              <w:t xml:space="preserve"> совершенствование системы ранней профилактики правонарушений, беспризорности, </w:t>
            </w:r>
            <w:proofErr w:type="gramStart"/>
            <w:r w:rsidR="00147CFF" w:rsidRPr="003B4550">
              <w:rPr>
                <w:sz w:val="28"/>
                <w:szCs w:val="28"/>
              </w:rPr>
              <w:t>безнадзорности  и</w:t>
            </w:r>
            <w:proofErr w:type="gramEnd"/>
            <w:r w:rsidR="00147CFF" w:rsidRPr="003B4550">
              <w:rPr>
                <w:sz w:val="28"/>
                <w:szCs w:val="28"/>
              </w:rPr>
              <w:t xml:space="preserve"> противоправного поведения несовершеннолетних;</w:t>
            </w:r>
          </w:p>
          <w:p w:rsidR="00147CFF" w:rsidRPr="003B4550" w:rsidRDefault="000A05AA" w:rsidP="000A05AA">
            <w:p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7CFF" w:rsidRPr="001D64CA">
              <w:rPr>
                <w:sz w:val="28"/>
                <w:szCs w:val="28"/>
              </w:rPr>
              <w:t xml:space="preserve">развитие образовательной модели </w:t>
            </w:r>
            <w:proofErr w:type="spellStart"/>
            <w:r w:rsidR="00147CFF" w:rsidRPr="001D64CA">
              <w:rPr>
                <w:sz w:val="28"/>
                <w:szCs w:val="28"/>
              </w:rPr>
              <w:t>наркопрофилактики</w:t>
            </w:r>
            <w:proofErr w:type="spellEnd"/>
            <w:r w:rsidR="00147CFF" w:rsidRPr="003B4550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147CFF" w:rsidRPr="003B4550" w:rsidRDefault="003B4550" w:rsidP="00147CFF">
            <w:pPr>
              <w:jc w:val="both"/>
              <w:rPr>
                <w:color w:val="000000"/>
                <w:sz w:val="28"/>
                <w:szCs w:val="28"/>
              </w:rPr>
            </w:pPr>
            <w:r w:rsidRPr="003B4550">
              <w:rPr>
                <w:color w:val="000000"/>
                <w:sz w:val="28"/>
                <w:szCs w:val="28"/>
              </w:rPr>
              <w:t xml:space="preserve">- </w:t>
            </w:r>
            <w:r w:rsidR="00147CFF">
              <w:rPr>
                <w:color w:val="000000"/>
                <w:sz w:val="28"/>
                <w:szCs w:val="28"/>
              </w:rPr>
              <w:t>с</w:t>
            </w:r>
            <w:r w:rsidRPr="003B4550">
              <w:rPr>
                <w:sz w:val="28"/>
                <w:szCs w:val="28"/>
              </w:rPr>
              <w:t>овершенствование системы антикризисного управления как органа повседневного управления районного звена территориальной подсистемы по предупреждению и ликвидации чрезвычайных ситуаций природного и техногенного характера (далее ТП РСЧС);</w:t>
            </w:r>
            <w:r w:rsidR="00147CFF" w:rsidRPr="003B4550">
              <w:rPr>
                <w:color w:val="000000"/>
                <w:sz w:val="28"/>
                <w:szCs w:val="28"/>
              </w:rPr>
              <w:t xml:space="preserve"> совершенствование  системы  </w:t>
            </w:r>
            <w:r w:rsidR="00147CFF" w:rsidRPr="003B4550">
              <w:rPr>
                <w:color w:val="000000"/>
                <w:sz w:val="28"/>
                <w:szCs w:val="28"/>
              </w:rPr>
              <w:lastRenderedPageBreak/>
              <w:t>обучения  детей  и  подростков  правилам  безопасного  дорожного движения;</w:t>
            </w:r>
          </w:p>
          <w:p w:rsidR="00E74366" w:rsidRDefault="003B4550" w:rsidP="00147CF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B4550">
              <w:rPr>
                <w:color w:val="000000"/>
                <w:sz w:val="28"/>
                <w:szCs w:val="28"/>
              </w:rPr>
              <w:t>-</w:t>
            </w:r>
            <w:r w:rsidRPr="003B4550">
              <w:rPr>
                <w:rFonts w:eastAsia="Calibri"/>
                <w:sz w:val="28"/>
                <w:szCs w:val="28"/>
                <w:lang w:eastAsia="en-US"/>
              </w:rPr>
              <w:t xml:space="preserve"> проведение профилактической и информационно-пропагандистской работы, направленной на формирование у граждан   толерантного поведения, способствующего противо</w:t>
            </w:r>
            <w:r w:rsidR="00147CFF">
              <w:rPr>
                <w:rFonts w:eastAsia="Calibri"/>
                <w:sz w:val="28"/>
                <w:szCs w:val="28"/>
                <w:lang w:eastAsia="en-US"/>
              </w:rPr>
              <w:t>действию экстремизму в обществе;</w:t>
            </w:r>
          </w:p>
          <w:p w:rsidR="00147CFF" w:rsidRPr="00EA6CC9" w:rsidRDefault="00147CFF" w:rsidP="00147CFF">
            <w:pPr>
              <w:suppressAutoHyphens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3B4550">
              <w:rPr>
                <w:rFonts w:eastAsia="Calibri"/>
                <w:sz w:val="28"/>
                <w:szCs w:val="28"/>
                <w:lang w:eastAsia="en-US"/>
              </w:rPr>
              <w:t xml:space="preserve"> выполнение требований действующего законодательства по обеспечению антитеррористической защищённости граждан, объектов с массовым пребыванием людей, территорий, зданий, расположенных на территории муниципального обра</w:t>
            </w:r>
            <w:r>
              <w:rPr>
                <w:rFonts w:eastAsia="Calibri"/>
                <w:sz w:val="28"/>
                <w:szCs w:val="28"/>
                <w:lang w:eastAsia="en-US"/>
              </w:rPr>
              <w:t>зования.</w:t>
            </w:r>
          </w:p>
        </w:tc>
      </w:tr>
      <w:tr w:rsidR="00505CE0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CE0" w:rsidRPr="00552823" w:rsidRDefault="00777254" w:rsidP="007772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2823">
              <w:rPr>
                <w:sz w:val="28"/>
                <w:szCs w:val="28"/>
              </w:rPr>
              <w:lastRenderedPageBreak/>
              <w:t>П</w:t>
            </w:r>
            <w:r w:rsidR="00437D61" w:rsidRPr="00552823">
              <w:rPr>
                <w:sz w:val="28"/>
                <w:szCs w:val="28"/>
              </w:rPr>
              <w:t xml:space="preserve">оказатели </w:t>
            </w:r>
            <w:r w:rsidRPr="00552823">
              <w:rPr>
                <w:sz w:val="28"/>
                <w:szCs w:val="28"/>
              </w:rPr>
              <w:t xml:space="preserve">(индикаторы) </w:t>
            </w:r>
            <w:r w:rsidR="00437D61" w:rsidRPr="00552823">
              <w:rPr>
                <w:sz w:val="28"/>
                <w:szCs w:val="28"/>
              </w:rPr>
              <w:t>П</w:t>
            </w:r>
            <w:r w:rsidR="00505CE0" w:rsidRPr="00552823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D918C3" w:rsidRDefault="00D918C3" w:rsidP="00D918C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количество публикаций </w:t>
            </w:r>
            <w:r w:rsidRPr="00037691">
              <w:rPr>
                <w:sz w:val="28"/>
                <w:szCs w:val="28"/>
              </w:rPr>
              <w:t xml:space="preserve">о деятельности субъектов профилактики правонарушений на территории </w:t>
            </w:r>
            <w:r>
              <w:rPr>
                <w:sz w:val="28"/>
                <w:szCs w:val="28"/>
              </w:rPr>
              <w:t>района;</w:t>
            </w:r>
          </w:p>
          <w:p w:rsidR="006C7F77" w:rsidRDefault="00D918C3" w:rsidP="006C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BA35E3">
              <w:rPr>
                <w:sz w:val="28"/>
                <w:szCs w:val="28"/>
              </w:rPr>
              <w:t>омплектование специалистами по охране труда (в организациях более 50 человек - штатными) на предприятиях всех форм собственности;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-</w:t>
            </w:r>
            <w:r w:rsidRPr="004B25AF">
              <w:rPr>
                <w:color w:val="000000"/>
                <w:spacing w:val="2"/>
                <w:sz w:val="28"/>
                <w:szCs w:val="28"/>
              </w:rPr>
              <w:t>к</w:t>
            </w:r>
            <w:r w:rsidRPr="004B25AF">
              <w:rPr>
                <w:sz w:val="28"/>
                <w:szCs w:val="28"/>
              </w:rPr>
              <w:t xml:space="preserve">оличество безнадзорных детей от общей численности детского </w:t>
            </w:r>
            <w:r>
              <w:rPr>
                <w:sz w:val="28"/>
                <w:szCs w:val="28"/>
              </w:rPr>
              <w:t>населения</w:t>
            </w:r>
            <w:r w:rsidRPr="0071405C">
              <w:rPr>
                <w:sz w:val="28"/>
                <w:szCs w:val="28"/>
              </w:rPr>
              <w:t>;</w:t>
            </w:r>
            <w:r w:rsidRPr="00D918C3">
              <w:rPr>
                <w:sz w:val="28"/>
                <w:szCs w:val="28"/>
              </w:rPr>
              <w:t>-</w:t>
            </w:r>
            <w:r w:rsidR="006C7F77">
              <w:rPr>
                <w:sz w:val="28"/>
                <w:szCs w:val="28"/>
              </w:rPr>
              <w:t>количество</w:t>
            </w:r>
            <w:r w:rsidRPr="00D918C3">
              <w:rPr>
                <w:sz w:val="28"/>
                <w:szCs w:val="28"/>
              </w:rPr>
              <w:t xml:space="preserve"> проведённых публичных мероприятий, направленных на профилактику наркомании среди подростков и молодёжи ;</w:t>
            </w:r>
          </w:p>
          <w:p w:rsidR="006C7F77" w:rsidRDefault="006C7F77" w:rsidP="006C7F77">
            <w:pPr>
              <w:rPr>
                <w:sz w:val="28"/>
                <w:szCs w:val="28"/>
              </w:rPr>
            </w:pPr>
            <w:r w:rsidRPr="00C76F4B">
              <w:rPr>
                <w:color w:val="000000"/>
                <w:sz w:val="28"/>
                <w:szCs w:val="28"/>
              </w:rPr>
              <w:t>-</w:t>
            </w:r>
            <w:r w:rsidRPr="00C76F4B">
              <w:rPr>
                <w:sz w:val="28"/>
                <w:szCs w:val="28"/>
              </w:rPr>
              <w:t xml:space="preserve"> сокращение количества детей, пострадавших в ДТП;</w:t>
            </w:r>
          </w:p>
          <w:p w:rsidR="006C7F77" w:rsidRDefault="006C7F77" w:rsidP="006C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76F4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количество изготовленных</w:t>
            </w:r>
            <w:r w:rsidRPr="001B6E1E">
              <w:rPr>
                <w:color w:val="000000"/>
                <w:sz w:val="28"/>
                <w:szCs w:val="28"/>
              </w:rPr>
              <w:t xml:space="preserve"> плакатов, буклетов, памяток для учреждений и организаций </w:t>
            </w:r>
            <w:r w:rsidRPr="00A67CA4">
              <w:rPr>
                <w:rFonts w:eastAsia="Calibri"/>
                <w:sz w:val="28"/>
                <w:szCs w:val="28"/>
                <w:lang w:eastAsia="en-US"/>
              </w:rPr>
              <w:t>антиэкстремистской</w:t>
            </w:r>
            <w:r>
              <w:rPr>
                <w:color w:val="000000"/>
                <w:sz w:val="28"/>
                <w:szCs w:val="28"/>
              </w:rPr>
              <w:t xml:space="preserve"> направленности;</w:t>
            </w:r>
          </w:p>
          <w:p w:rsidR="00E74366" w:rsidRPr="00D918C3" w:rsidRDefault="00D918C3" w:rsidP="006C7F7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6C7F77">
              <w:rPr>
                <w:sz w:val="28"/>
                <w:szCs w:val="28"/>
              </w:rPr>
              <w:t>количество размещённых в СМИ и сети интернет информационно-пропагандистских материалов по профилактике терроризма.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C76F4B">
              <w:rPr>
                <w:sz w:val="28"/>
                <w:szCs w:val="28"/>
              </w:rPr>
              <w:t xml:space="preserve"> </w:t>
            </w:r>
          </w:p>
        </w:tc>
      </w:tr>
      <w:tr w:rsidR="00505CE0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CE0" w:rsidRPr="00750AF0" w:rsidRDefault="00437D61" w:rsidP="000D7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</w:t>
            </w:r>
            <w:r w:rsidR="00505CE0" w:rsidRPr="00750AF0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505CE0" w:rsidRPr="00687037" w:rsidRDefault="00505CE0" w:rsidP="00B8732F">
            <w:pPr>
              <w:autoSpaceDE w:val="0"/>
              <w:autoSpaceDN w:val="0"/>
              <w:adjustRightInd w:val="0"/>
              <w:ind w:firstLine="143"/>
              <w:rPr>
                <w:sz w:val="28"/>
                <w:szCs w:val="28"/>
              </w:rPr>
            </w:pPr>
            <w:r w:rsidRPr="00687037">
              <w:rPr>
                <w:sz w:val="28"/>
                <w:szCs w:val="28"/>
              </w:rPr>
              <w:t>201</w:t>
            </w:r>
            <w:r w:rsidR="00B8732F">
              <w:rPr>
                <w:sz w:val="28"/>
                <w:szCs w:val="28"/>
              </w:rPr>
              <w:t>9</w:t>
            </w:r>
            <w:r w:rsidRPr="00687037">
              <w:rPr>
                <w:sz w:val="28"/>
                <w:szCs w:val="28"/>
              </w:rPr>
              <w:t>-202</w:t>
            </w:r>
            <w:r w:rsidR="00B8732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годы</w:t>
            </w:r>
            <w:r w:rsidR="00552823">
              <w:rPr>
                <w:sz w:val="28"/>
                <w:szCs w:val="28"/>
              </w:rPr>
              <w:t>, этапы не выделяются</w:t>
            </w:r>
          </w:p>
        </w:tc>
      </w:tr>
      <w:tr w:rsidR="00505CE0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CE0" w:rsidRPr="00750AF0" w:rsidRDefault="00940762" w:rsidP="00437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</w:t>
            </w:r>
            <w:r w:rsidR="00505CE0" w:rsidRPr="00750AF0">
              <w:rPr>
                <w:sz w:val="28"/>
                <w:szCs w:val="28"/>
              </w:rPr>
              <w:t xml:space="preserve">мы бюджетных ассигнований </w:t>
            </w:r>
            <w:r w:rsidR="00437D61">
              <w:rPr>
                <w:sz w:val="28"/>
                <w:szCs w:val="28"/>
              </w:rPr>
              <w:t>П</w:t>
            </w:r>
            <w:r w:rsidR="00505CE0" w:rsidRPr="00750AF0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505CE0" w:rsidRPr="0054098D" w:rsidRDefault="00206D61" w:rsidP="0092069F">
            <w:pPr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27915">
              <w:rPr>
                <w:sz w:val="28"/>
                <w:szCs w:val="28"/>
              </w:rPr>
              <w:t>58</w:t>
            </w:r>
            <w:r w:rsidR="00696557">
              <w:rPr>
                <w:sz w:val="28"/>
                <w:szCs w:val="28"/>
              </w:rPr>
              <w:t>2</w:t>
            </w:r>
            <w:r w:rsidR="00A42DB1">
              <w:rPr>
                <w:sz w:val="28"/>
                <w:szCs w:val="28"/>
              </w:rPr>
              <w:t>,</w:t>
            </w:r>
            <w:r w:rsidR="00696557">
              <w:rPr>
                <w:sz w:val="28"/>
                <w:szCs w:val="28"/>
              </w:rPr>
              <w:t>3</w:t>
            </w:r>
            <w:r w:rsidR="00505CE0" w:rsidRPr="0054098D">
              <w:rPr>
                <w:b/>
                <w:sz w:val="28"/>
                <w:szCs w:val="28"/>
              </w:rPr>
              <w:t xml:space="preserve"> </w:t>
            </w:r>
            <w:r w:rsidR="0000497C" w:rsidRPr="0054098D">
              <w:rPr>
                <w:sz w:val="28"/>
                <w:szCs w:val="28"/>
              </w:rPr>
              <w:t>тыс.</w:t>
            </w:r>
            <w:r w:rsidR="005C06BD" w:rsidRPr="0054098D">
              <w:rPr>
                <w:sz w:val="28"/>
                <w:szCs w:val="28"/>
              </w:rPr>
              <w:t xml:space="preserve"> </w:t>
            </w:r>
            <w:r w:rsidR="00505CE0" w:rsidRPr="0054098D">
              <w:rPr>
                <w:sz w:val="28"/>
                <w:szCs w:val="28"/>
              </w:rPr>
              <w:t>рублей, в том числе по годам</w:t>
            </w:r>
            <w:r w:rsidR="0000497C" w:rsidRPr="0054098D">
              <w:rPr>
                <w:sz w:val="28"/>
                <w:szCs w:val="28"/>
              </w:rPr>
              <w:t xml:space="preserve"> реализации</w:t>
            </w:r>
            <w:r w:rsidR="00505CE0" w:rsidRPr="0054098D">
              <w:rPr>
                <w:sz w:val="28"/>
                <w:szCs w:val="28"/>
              </w:rPr>
              <w:t>:</w:t>
            </w:r>
          </w:p>
          <w:p w:rsidR="00505CE0" w:rsidRPr="0054098D" w:rsidRDefault="00505CE0" w:rsidP="009206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98D">
              <w:rPr>
                <w:rFonts w:ascii="Times New Roman" w:hAnsi="Times New Roman" w:cs="Times New Roman"/>
                <w:sz w:val="28"/>
                <w:szCs w:val="28"/>
              </w:rPr>
              <w:t xml:space="preserve">2019 год </w:t>
            </w:r>
            <w:r w:rsidR="0053556B" w:rsidRPr="005409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FB9" w:rsidRPr="005409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3699E" w:rsidRPr="005409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7FB9" w:rsidRPr="005409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="00A37FB9" w:rsidRPr="005409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FA5" w:rsidRPr="00540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98D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proofErr w:type="gramEnd"/>
            <w:r w:rsidRPr="005409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5CE0" w:rsidRPr="0054098D" w:rsidRDefault="00505CE0" w:rsidP="009206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98D">
              <w:rPr>
                <w:rFonts w:ascii="Times New Roman" w:hAnsi="Times New Roman" w:cs="Times New Roman"/>
                <w:sz w:val="28"/>
                <w:szCs w:val="28"/>
              </w:rPr>
              <w:t xml:space="preserve">2020 год </w:t>
            </w:r>
            <w:r w:rsidR="0053556B" w:rsidRPr="005409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3DC5" w:rsidRPr="005409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203B" w:rsidRPr="005409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2D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FB9" w:rsidRPr="005409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2D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4098D">
              <w:rPr>
                <w:rFonts w:ascii="Times New Roman" w:hAnsi="Times New Roman" w:cs="Times New Roman"/>
                <w:sz w:val="28"/>
                <w:szCs w:val="28"/>
              </w:rPr>
              <w:t> рублей;</w:t>
            </w:r>
          </w:p>
          <w:p w:rsidR="00505CE0" w:rsidRPr="00C32F15" w:rsidRDefault="00505CE0" w:rsidP="0092069F">
            <w:pPr>
              <w:rPr>
                <w:sz w:val="28"/>
                <w:szCs w:val="28"/>
              </w:rPr>
            </w:pPr>
            <w:r w:rsidRPr="0054098D">
              <w:rPr>
                <w:sz w:val="28"/>
                <w:szCs w:val="28"/>
              </w:rPr>
              <w:t xml:space="preserve">2021 год </w:t>
            </w:r>
            <w:r w:rsidR="0053556B" w:rsidRPr="0054098D">
              <w:rPr>
                <w:sz w:val="28"/>
                <w:szCs w:val="28"/>
              </w:rPr>
              <w:t>-</w:t>
            </w:r>
            <w:r w:rsidR="007A4878" w:rsidRPr="0054098D">
              <w:rPr>
                <w:sz w:val="28"/>
                <w:szCs w:val="28"/>
              </w:rPr>
              <w:t>15</w:t>
            </w:r>
            <w:r w:rsidR="00696557">
              <w:rPr>
                <w:sz w:val="28"/>
                <w:szCs w:val="28"/>
              </w:rPr>
              <w:t>5</w:t>
            </w:r>
            <w:r w:rsidR="005F4959" w:rsidRPr="0054098D">
              <w:rPr>
                <w:sz w:val="28"/>
                <w:szCs w:val="28"/>
              </w:rPr>
              <w:t>,</w:t>
            </w:r>
            <w:r w:rsidR="00696557">
              <w:rPr>
                <w:sz w:val="28"/>
                <w:szCs w:val="28"/>
              </w:rPr>
              <w:t>4</w:t>
            </w:r>
            <w:r w:rsidR="00B8732F" w:rsidRPr="0054098D">
              <w:rPr>
                <w:sz w:val="28"/>
                <w:szCs w:val="28"/>
              </w:rPr>
              <w:t xml:space="preserve"> </w:t>
            </w:r>
            <w:r w:rsidR="00062174" w:rsidRPr="0054098D">
              <w:rPr>
                <w:sz w:val="28"/>
                <w:szCs w:val="28"/>
              </w:rPr>
              <w:t>тыс.</w:t>
            </w:r>
            <w:r w:rsidR="00062174" w:rsidRPr="00C32F15">
              <w:rPr>
                <w:sz w:val="28"/>
                <w:szCs w:val="28"/>
              </w:rPr>
              <w:t xml:space="preserve"> рублей;</w:t>
            </w:r>
          </w:p>
          <w:p w:rsidR="00505CE0" w:rsidRDefault="00505CE0" w:rsidP="00B8732F">
            <w:pPr>
              <w:rPr>
                <w:sz w:val="28"/>
                <w:szCs w:val="28"/>
              </w:rPr>
            </w:pPr>
            <w:r w:rsidRPr="00C32F15">
              <w:rPr>
                <w:sz w:val="28"/>
                <w:szCs w:val="28"/>
              </w:rPr>
              <w:t>2022 год</w:t>
            </w:r>
            <w:r w:rsidR="0053556B">
              <w:rPr>
                <w:sz w:val="28"/>
                <w:szCs w:val="28"/>
              </w:rPr>
              <w:t>-</w:t>
            </w:r>
            <w:r w:rsidR="00B8732F">
              <w:rPr>
                <w:sz w:val="28"/>
                <w:szCs w:val="28"/>
              </w:rPr>
              <w:t xml:space="preserve"> </w:t>
            </w:r>
            <w:r w:rsidR="00927915" w:rsidRPr="00116083">
              <w:rPr>
                <w:sz w:val="28"/>
                <w:szCs w:val="28"/>
              </w:rPr>
              <w:t>145</w:t>
            </w:r>
            <w:r w:rsidR="005F4959" w:rsidRPr="00116083">
              <w:rPr>
                <w:sz w:val="28"/>
                <w:szCs w:val="28"/>
              </w:rPr>
              <w:t>,0</w:t>
            </w:r>
            <w:r w:rsidR="00B8732F" w:rsidRPr="00116083">
              <w:rPr>
                <w:sz w:val="28"/>
                <w:szCs w:val="28"/>
              </w:rPr>
              <w:t xml:space="preserve"> </w:t>
            </w:r>
            <w:r w:rsidR="00B8732F">
              <w:rPr>
                <w:sz w:val="28"/>
                <w:szCs w:val="28"/>
              </w:rPr>
              <w:t>тыс. рублей;</w:t>
            </w:r>
          </w:p>
          <w:p w:rsidR="00B8732F" w:rsidRDefault="00B8732F" w:rsidP="00B873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2F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32F15">
              <w:rPr>
                <w:rFonts w:ascii="Times New Roman" w:hAnsi="Times New Roman" w:cs="Times New Roman"/>
                <w:sz w:val="28"/>
                <w:szCs w:val="28"/>
              </w:rPr>
              <w:t xml:space="preserve"> год </w:t>
            </w:r>
            <w:r w:rsidR="005355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F495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32F15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рублей;</w:t>
            </w:r>
          </w:p>
          <w:p w:rsidR="00B8732F" w:rsidRPr="00866CE4" w:rsidRDefault="00B8732F" w:rsidP="00D3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C32F15">
              <w:rPr>
                <w:sz w:val="28"/>
                <w:szCs w:val="28"/>
              </w:rPr>
              <w:t xml:space="preserve"> год </w:t>
            </w:r>
            <w:r w:rsidR="005355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</w:t>
            </w:r>
            <w:r w:rsidR="005F4959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тыс. рублей.</w:t>
            </w:r>
          </w:p>
        </w:tc>
      </w:tr>
      <w:tr w:rsidR="002F685E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85E" w:rsidRDefault="002F685E" w:rsidP="000D72D3">
            <w:pPr>
              <w:spacing w:line="31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</w:t>
            </w:r>
            <w:r w:rsidR="00437D61">
              <w:rPr>
                <w:color w:val="000000"/>
                <w:sz w:val="28"/>
                <w:szCs w:val="28"/>
              </w:rPr>
              <w:t>жидаемые результаты реализации П</w:t>
            </w:r>
            <w:r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FC2181" w:rsidRPr="00651DDB" w:rsidRDefault="000A05AA" w:rsidP="00FC2181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C2181" w:rsidRPr="00651DDB">
              <w:rPr>
                <w:sz w:val="28"/>
                <w:szCs w:val="28"/>
              </w:rPr>
              <w:t xml:space="preserve">стабилизация криминогенной обстановки на территории </w:t>
            </w:r>
            <w:r w:rsidR="00FC2181">
              <w:rPr>
                <w:sz w:val="28"/>
                <w:szCs w:val="28"/>
              </w:rPr>
              <w:t>района</w:t>
            </w:r>
            <w:r w:rsidR="00FC2181" w:rsidRPr="00651DDB">
              <w:rPr>
                <w:sz w:val="28"/>
                <w:szCs w:val="28"/>
              </w:rPr>
              <w:t>;</w:t>
            </w:r>
          </w:p>
          <w:p w:rsidR="00FC2181" w:rsidRPr="00651DDB" w:rsidRDefault="00FC2181" w:rsidP="00FC2181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1DDB">
              <w:rPr>
                <w:sz w:val="28"/>
                <w:szCs w:val="28"/>
              </w:rPr>
              <w:t xml:space="preserve">формирование устойчивой системы взаимодействия населения и общественных </w:t>
            </w:r>
            <w:r>
              <w:rPr>
                <w:sz w:val="28"/>
                <w:szCs w:val="28"/>
              </w:rPr>
              <w:t>формирований</w:t>
            </w:r>
            <w:r w:rsidRPr="00651DDB">
              <w:rPr>
                <w:sz w:val="28"/>
                <w:szCs w:val="28"/>
              </w:rPr>
              <w:t xml:space="preserve"> с правоохранительными структурами в сфере профилактики правонарушений;</w:t>
            </w:r>
          </w:p>
          <w:p w:rsidR="00FC2181" w:rsidRPr="00651DDB" w:rsidRDefault="00FC2181" w:rsidP="00FC2181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1DDB">
              <w:rPr>
                <w:sz w:val="28"/>
                <w:szCs w:val="28"/>
              </w:rPr>
              <w:t>формирование в молод</w:t>
            </w:r>
            <w:r w:rsidR="00AF6F96">
              <w:rPr>
                <w:sz w:val="28"/>
                <w:szCs w:val="28"/>
              </w:rPr>
              <w:t>ё</w:t>
            </w:r>
            <w:r w:rsidRPr="00651DDB">
              <w:rPr>
                <w:sz w:val="28"/>
                <w:szCs w:val="28"/>
              </w:rPr>
              <w:t>жной среде установок на здоровый образ жизни, привитие традиционных семейных и духовных ценностей;</w:t>
            </w:r>
          </w:p>
          <w:p w:rsidR="00FC2181" w:rsidRPr="00651DDB" w:rsidRDefault="00FC2181" w:rsidP="00FC2181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1DDB">
              <w:rPr>
                <w:sz w:val="28"/>
                <w:szCs w:val="28"/>
              </w:rPr>
              <w:t>снижение уровня рецидивной преступности;</w:t>
            </w:r>
          </w:p>
          <w:p w:rsidR="00FC2181" w:rsidRDefault="00FC2181" w:rsidP="00FC2181">
            <w:pPr>
              <w:spacing w:line="31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1DDB">
              <w:rPr>
                <w:sz w:val="28"/>
                <w:szCs w:val="28"/>
              </w:rPr>
              <w:t>снижение остроты социальных проблем лиц, освободившихся из мест лишения свободы</w:t>
            </w:r>
            <w:r w:rsidR="000D73D9">
              <w:rPr>
                <w:sz w:val="28"/>
                <w:szCs w:val="28"/>
              </w:rPr>
              <w:t>;</w:t>
            </w:r>
          </w:p>
          <w:p w:rsidR="0092069F" w:rsidRPr="00C85791" w:rsidRDefault="000D73D9" w:rsidP="00C85791">
            <w:pPr>
              <w:spacing w:line="31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</w:t>
            </w:r>
            <w:r w:rsidR="002F685E">
              <w:rPr>
                <w:color w:val="000000"/>
                <w:sz w:val="28"/>
                <w:szCs w:val="28"/>
              </w:rPr>
              <w:t>нижение числа пострадавших в результате несчастных случаев на производстве; предотвращение роста производственного травматизма со смертельным исходом</w:t>
            </w:r>
            <w:r w:rsidR="00C85791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92069F" w:rsidRPr="00C85791">
              <w:rPr>
                <w:color w:val="000000"/>
                <w:sz w:val="28"/>
                <w:szCs w:val="28"/>
              </w:rPr>
              <w:t>снижение  детского</w:t>
            </w:r>
            <w:proofErr w:type="gramEnd"/>
            <w:r w:rsidR="0092069F" w:rsidRPr="00C85791">
              <w:rPr>
                <w:color w:val="000000"/>
                <w:sz w:val="28"/>
                <w:szCs w:val="28"/>
              </w:rPr>
              <w:t xml:space="preserve"> дорожно-транспортного  травматизма</w:t>
            </w:r>
            <w:r w:rsidR="00C85791">
              <w:rPr>
                <w:color w:val="000000"/>
                <w:sz w:val="28"/>
                <w:szCs w:val="28"/>
              </w:rPr>
              <w:t>.</w:t>
            </w:r>
          </w:p>
          <w:p w:rsidR="0092069F" w:rsidRDefault="000D73D9" w:rsidP="000D73D9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="008357F0" w:rsidRPr="005D0E8B">
              <w:rPr>
                <w:sz w:val="28"/>
                <w:szCs w:val="28"/>
              </w:rPr>
              <w:t>беспечение нормативного времени реагирования на происшествия и чрезвычайные ситуации</w:t>
            </w:r>
            <w:r>
              <w:rPr>
                <w:sz w:val="28"/>
                <w:szCs w:val="28"/>
              </w:rPr>
              <w:t>;</w:t>
            </w:r>
          </w:p>
          <w:p w:rsidR="000D73D9" w:rsidRDefault="000D73D9" w:rsidP="000D73D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37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F37870">
              <w:rPr>
                <w:sz w:val="28"/>
                <w:szCs w:val="28"/>
              </w:rPr>
              <w:t>овышение класса защищ</w:t>
            </w:r>
            <w:r>
              <w:rPr>
                <w:sz w:val="28"/>
                <w:szCs w:val="28"/>
              </w:rPr>
              <w:t>ё</w:t>
            </w:r>
            <w:r w:rsidRPr="00F37870">
              <w:rPr>
                <w:sz w:val="28"/>
                <w:szCs w:val="28"/>
              </w:rPr>
              <w:t>нности здания администрации Тоцкого района;</w:t>
            </w:r>
          </w:p>
          <w:p w:rsidR="00147CFF" w:rsidRPr="00E74366" w:rsidRDefault="00147CFF" w:rsidP="00147C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4366">
              <w:rPr>
                <w:rFonts w:eastAsia="Calibri"/>
                <w:sz w:val="28"/>
                <w:szCs w:val="28"/>
                <w:lang w:eastAsia="en-US"/>
              </w:rPr>
              <w:t>повышение эффективности системы мониторинга, профилактики экстремизма;</w:t>
            </w:r>
          </w:p>
          <w:p w:rsidR="00147CFF" w:rsidRPr="00E74366" w:rsidRDefault="00147CFF" w:rsidP="00147CFF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74366">
              <w:rPr>
                <w:rFonts w:eastAsia="Calibri"/>
                <w:sz w:val="28"/>
                <w:szCs w:val="28"/>
                <w:lang w:eastAsia="en-US"/>
              </w:rPr>
              <w:t>создание условий для утверждения принципов толерантности в обществе;</w:t>
            </w:r>
          </w:p>
          <w:p w:rsidR="00147CFF" w:rsidRPr="00E74366" w:rsidRDefault="00147CFF" w:rsidP="00147CFF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74366">
              <w:rPr>
                <w:rFonts w:eastAsia="Calibri"/>
                <w:sz w:val="28"/>
                <w:szCs w:val="28"/>
                <w:lang w:eastAsia="en-US"/>
              </w:rPr>
              <w:t>развитие организационных форм и механизмов профилактики социальной напряженности в социальных группах;</w:t>
            </w:r>
          </w:p>
          <w:p w:rsidR="00147CFF" w:rsidRPr="00E74366" w:rsidRDefault="00147CFF" w:rsidP="00147CFF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74366">
              <w:rPr>
                <w:rFonts w:eastAsia="Calibri"/>
                <w:sz w:val="28"/>
                <w:szCs w:val="28"/>
                <w:lang w:eastAsia="en-US"/>
              </w:rPr>
              <w:t>снижение степени распространенности проявлений ксенофобии, религиозной и этнической нетерпимости, этнического и религиозного экстремизма;</w:t>
            </w:r>
          </w:p>
          <w:p w:rsidR="00147CFF" w:rsidRPr="00E74366" w:rsidRDefault="00147CFF" w:rsidP="00147CFF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74366">
              <w:rPr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E74366">
              <w:rPr>
                <w:sz w:val="28"/>
                <w:szCs w:val="28"/>
              </w:rPr>
              <w:t>материалов,  размещенных</w:t>
            </w:r>
            <w:proofErr w:type="gramEnd"/>
            <w:r w:rsidRPr="00E74366">
              <w:rPr>
                <w:sz w:val="28"/>
                <w:szCs w:val="28"/>
              </w:rPr>
              <w:t xml:space="preserve"> в средствах массовой </w:t>
            </w:r>
            <w:r w:rsidRPr="00E74366">
              <w:rPr>
                <w:sz w:val="28"/>
                <w:szCs w:val="28"/>
              </w:rPr>
              <w:lastRenderedPageBreak/>
              <w:t>информации Тоцкого района, направленных на     информирование населения  о безопасном поведении  в экстремальных ситуациях, по профилактике и борьбе с экстремизмом;</w:t>
            </w:r>
          </w:p>
          <w:p w:rsidR="00147CFF" w:rsidRPr="00F37870" w:rsidRDefault="00147CFF" w:rsidP="00147CFF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74366">
              <w:rPr>
                <w:sz w:val="28"/>
                <w:szCs w:val="28"/>
              </w:rPr>
              <w:t xml:space="preserve">полный </w:t>
            </w:r>
            <w:proofErr w:type="gramStart"/>
            <w:r w:rsidRPr="00E74366">
              <w:rPr>
                <w:sz w:val="28"/>
                <w:szCs w:val="28"/>
              </w:rPr>
              <w:t>охват  учреждений</w:t>
            </w:r>
            <w:proofErr w:type="gramEnd"/>
            <w:r w:rsidRPr="00E74366">
              <w:rPr>
                <w:sz w:val="28"/>
                <w:szCs w:val="28"/>
              </w:rPr>
              <w:t xml:space="preserve">  образования Тоцкого района  циклом лекций и бесед,                направленных на профил</w:t>
            </w:r>
            <w:r>
              <w:rPr>
                <w:sz w:val="28"/>
                <w:szCs w:val="28"/>
              </w:rPr>
              <w:t xml:space="preserve">актику проявлений экстремизма, </w:t>
            </w:r>
            <w:r w:rsidRPr="00E74366">
              <w:rPr>
                <w:sz w:val="28"/>
                <w:szCs w:val="28"/>
              </w:rPr>
              <w:t>преступлений против    л</w:t>
            </w:r>
            <w:r>
              <w:rPr>
                <w:sz w:val="28"/>
                <w:szCs w:val="28"/>
              </w:rPr>
              <w:t>ичности, общества, государства;</w:t>
            </w:r>
          </w:p>
          <w:p w:rsidR="000D73D9" w:rsidRPr="00F37870" w:rsidRDefault="000D73D9" w:rsidP="000D7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</w:t>
            </w:r>
            <w:r w:rsidRPr="00F37870">
              <w:rPr>
                <w:sz w:val="28"/>
                <w:szCs w:val="28"/>
              </w:rPr>
              <w:t>зготовление и распространение наглядно-агитационной продукции, баннеров антитеррористической направленности; </w:t>
            </w:r>
          </w:p>
          <w:p w:rsidR="00E74366" w:rsidRPr="001D3FAE" w:rsidRDefault="000D73D9" w:rsidP="00E23F0A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F37870">
              <w:rPr>
                <w:sz w:val="28"/>
                <w:szCs w:val="28"/>
              </w:rPr>
              <w:t>роведение информационно-пропагандистской работы, направленной на формирование у граждан бдительности по отношению</w:t>
            </w:r>
            <w:r w:rsidR="00147CFF">
              <w:rPr>
                <w:sz w:val="28"/>
                <w:szCs w:val="28"/>
              </w:rPr>
              <w:t xml:space="preserve"> к террористическим проявлениям.</w:t>
            </w:r>
          </w:p>
        </w:tc>
      </w:tr>
    </w:tbl>
    <w:p w:rsidR="002F685E" w:rsidRDefault="002F685E" w:rsidP="002F685E">
      <w:pPr>
        <w:spacing w:after="120"/>
        <w:jc w:val="center"/>
        <w:rPr>
          <w:b/>
          <w:sz w:val="28"/>
          <w:szCs w:val="28"/>
        </w:rPr>
      </w:pPr>
      <w:r w:rsidRPr="0056038E">
        <w:rPr>
          <w:b/>
          <w:sz w:val="28"/>
          <w:szCs w:val="28"/>
        </w:rPr>
        <w:lastRenderedPageBreak/>
        <w:t xml:space="preserve">1. </w:t>
      </w:r>
      <w:r>
        <w:rPr>
          <w:b/>
          <w:sz w:val="28"/>
          <w:szCs w:val="28"/>
        </w:rPr>
        <w:t>Общая х</w:t>
      </w:r>
      <w:r w:rsidRPr="0056038E">
        <w:rPr>
          <w:b/>
          <w:sz w:val="28"/>
          <w:szCs w:val="28"/>
        </w:rPr>
        <w:t>арактеристика</w:t>
      </w:r>
      <w:r w:rsidR="00F26341">
        <w:rPr>
          <w:b/>
          <w:sz w:val="28"/>
          <w:szCs w:val="28"/>
        </w:rPr>
        <w:t xml:space="preserve"> сферы реализации</w:t>
      </w:r>
      <w:r w:rsidRPr="0056038E">
        <w:rPr>
          <w:b/>
          <w:sz w:val="28"/>
          <w:szCs w:val="28"/>
        </w:rPr>
        <w:t xml:space="preserve"> </w:t>
      </w:r>
      <w:r w:rsidR="00437D61">
        <w:rPr>
          <w:b/>
          <w:sz w:val="28"/>
          <w:szCs w:val="28"/>
        </w:rPr>
        <w:t>П</w:t>
      </w:r>
      <w:r w:rsidR="00C85791">
        <w:rPr>
          <w:b/>
          <w:sz w:val="28"/>
          <w:szCs w:val="28"/>
        </w:rPr>
        <w:t>рограммы</w:t>
      </w:r>
    </w:p>
    <w:p w:rsidR="00DC740F" w:rsidRDefault="00FC44AE" w:rsidP="00DC740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11" w:history="1">
        <w:r w:rsidR="00DC740F" w:rsidRPr="002F685E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Стратегией</w:t>
        </w:r>
      </w:hyperlink>
      <w:r w:rsidR="00DC740F" w:rsidRPr="00EE156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Тоцкого района Оренбургской </w:t>
      </w:r>
      <w:r w:rsidR="00DC740F" w:rsidRPr="00891F16">
        <w:rPr>
          <w:rFonts w:ascii="Times New Roman" w:hAnsi="Times New Roman" w:cs="Times New Roman"/>
          <w:color w:val="auto"/>
          <w:sz w:val="28"/>
          <w:szCs w:val="28"/>
        </w:rPr>
        <w:t xml:space="preserve">области  на </w:t>
      </w:r>
      <w:r w:rsidR="00891F16" w:rsidRPr="00891F16">
        <w:rPr>
          <w:rFonts w:ascii="Times New Roman" w:hAnsi="Times New Roman" w:cs="Times New Roman"/>
          <w:color w:val="auto"/>
          <w:sz w:val="28"/>
          <w:szCs w:val="28"/>
        </w:rPr>
        <w:t>период до 2020</w:t>
      </w:r>
      <w:r w:rsidR="00DC740F" w:rsidRPr="00891F16">
        <w:rPr>
          <w:rFonts w:ascii="Times New Roman" w:hAnsi="Times New Roman" w:cs="Times New Roman"/>
          <w:color w:val="auto"/>
          <w:sz w:val="28"/>
          <w:szCs w:val="28"/>
        </w:rPr>
        <w:t> года, утвержденной решением Совета депутатов Тоцкого района от 21.12.2012 № 173,</w:t>
      </w:r>
      <w:r w:rsidR="00DC740F">
        <w:rPr>
          <w:rFonts w:ascii="Times New Roman" w:hAnsi="Times New Roman" w:cs="Times New Roman"/>
          <w:sz w:val="28"/>
          <w:szCs w:val="28"/>
        </w:rPr>
        <w:t xml:space="preserve"> в качестве приоритетной цели развития района  определено с</w:t>
      </w:r>
      <w:r w:rsidR="00DC740F" w:rsidRPr="00E6316A">
        <w:rPr>
          <w:rFonts w:ascii="Times New Roman" w:hAnsi="Times New Roman" w:cs="Times New Roman"/>
          <w:color w:val="auto"/>
          <w:sz w:val="28"/>
          <w:szCs w:val="28"/>
        </w:rPr>
        <w:t>оздание благоприятных условий для гармоничного развития личности и общества на основе экономического, социального, культурно-исторического потенциала территории с целью обеспечения достойной жизни нынешнего и будущих поколений</w:t>
      </w:r>
      <w:r w:rsidR="00DC740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C740F" w:rsidRPr="00233CF6" w:rsidRDefault="00DC740F" w:rsidP="00DC740F">
      <w:pPr>
        <w:ind w:firstLine="709"/>
        <w:jc w:val="both"/>
        <w:rPr>
          <w:sz w:val="28"/>
          <w:szCs w:val="28"/>
        </w:rPr>
      </w:pPr>
      <w:r w:rsidRPr="00651DDB">
        <w:rPr>
          <w:sz w:val="28"/>
          <w:szCs w:val="28"/>
        </w:rPr>
        <w:t xml:space="preserve">В связи с этим </w:t>
      </w:r>
      <w:r>
        <w:rPr>
          <w:sz w:val="28"/>
          <w:szCs w:val="28"/>
        </w:rPr>
        <w:t xml:space="preserve">одним из важных направлений работы муниципальной власти должно стать </w:t>
      </w:r>
      <w:r w:rsidRPr="00AB1257">
        <w:rPr>
          <w:sz w:val="28"/>
          <w:szCs w:val="28"/>
        </w:rPr>
        <w:t>снижение и предупреждение угроз жизни и имуществу населения,</w:t>
      </w:r>
      <w:r w:rsidRPr="00200A6F">
        <w:rPr>
          <w:sz w:val="28"/>
          <w:szCs w:val="28"/>
        </w:rPr>
        <w:t xml:space="preserve"> борьба с преступностью, незаконным оборотом наркотиков, </w:t>
      </w:r>
      <w:r w:rsidRPr="00651DDB">
        <w:rPr>
          <w:sz w:val="28"/>
          <w:szCs w:val="28"/>
        </w:rPr>
        <w:t>повышение эффективности профилактики правонарушений и обеспечение безопасности граждан на территории</w:t>
      </w:r>
      <w:r>
        <w:rPr>
          <w:sz w:val="28"/>
          <w:szCs w:val="28"/>
        </w:rPr>
        <w:t xml:space="preserve"> Тоцкого района.</w:t>
      </w:r>
    </w:p>
    <w:p w:rsidR="00DC740F" w:rsidRDefault="00DC740F" w:rsidP="00DC740F">
      <w:pPr>
        <w:pStyle w:val="a6"/>
        <w:spacing w:after="0"/>
        <w:ind w:firstLine="709"/>
        <w:jc w:val="both"/>
        <w:rPr>
          <w:sz w:val="28"/>
          <w:szCs w:val="28"/>
        </w:rPr>
      </w:pPr>
      <w:r w:rsidRPr="00802B91">
        <w:rPr>
          <w:sz w:val="28"/>
          <w:szCs w:val="28"/>
        </w:rPr>
        <w:t>За пер</w:t>
      </w:r>
      <w:r>
        <w:rPr>
          <w:sz w:val="28"/>
          <w:szCs w:val="28"/>
        </w:rPr>
        <w:t xml:space="preserve">иод действия муниципальной подпрограммы </w:t>
      </w:r>
      <w:r w:rsidRPr="00B67133">
        <w:rPr>
          <w:sz w:val="28"/>
          <w:szCs w:val="28"/>
        </w:rPr>
        <w:t>«</w:t>
      </w:r>
      <w:r w:rsidRPr="00B67133">
        <w:rPr>
          <w:color w:val="000000"/>
          <w:sz w:val="28"/>
          <w:szCs w:val="28"/>
        </w:rPr>
        <w:t>Обеспечение общественного порядка и противодействия преступности на территории Тоцкого района», муниципальной программы «Обеспечение безопасности жизнедеятельности жителей Тоцкого района</w:t>
      </w:r>
      <w:r w:rsidR="00B1240E">
        <w:rPr>
          <w:color w:val="000000"/>
          <w:sz w:val="28"/>
          <w:szCs w:val="28"/>
        </w:rPr>
        <w:t>»</w:t>
      </w:r>
      <w:r w:rsidRPr="00BB153D">
        <w:rPr>
          <w:color w:val="FF0000"/>
          <w:sz w:val="28"/>
          <w:szCs w:val="28"/>
        </w:rPr>
        <w:t xml:space="preserve"> </w:t>
      </w:r>
      <w:r w:rsidRPr="00B67133">
        <w:rPr>
          <w:color w:val="000000"/>
          <w:sz w:val="28"/>
          <w:szCs w:val="28"/>
        </w:rPr>
        <w:t>во взаимодействии с органами местного самоуправления, правоохранительными</w:t>
      </w:r>
      <w:r>
        <w:rPr>
          <w:sz w:val="28"/>
          <w:szCs w:val="28"/>
        </w:rPr>
        <w:t xml:space="preserve"> органами и другими субъектами профилактики правонарушений, осуществляющих свою деятельность на территории района, удалось достичь следующих результатов.</w:t>
      </w:r>
    </w:p>
    <w:p w:rsidR="00DC740F" w:rsidRDefault="00DC740F" w:rsidP="00DC740F">
      <w:pPr>
        <w:pStyle w:val="a6"/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Количество  тяжких</w:t>
      </w:r>
      <w:proofErr w:type="gramEnd"/>
      <w:r>
        <w:rPr>
          <w:sz w:val="28"/>
          <w:szCs w:val="28"/>
        </w:rPr>
        <w:t xml:space="preserve"> и ос</w:t>
      </w:r>
      <w:r w:rsidR="00B17710">
        <w:rPr>
          <w:sz w:val="28"/>
          <w:szCs w:val="28"/>
        </w:rPr>
        <w:t>обо тяжких преступлений, совершё</w:t>
      </w:r>
      <w:r>
        <w:rPr>
          <w:sz w:val="28"/>
          <w:szCs w:val="28"/>
        </w:rPr>
        <w:t xml:space="preserve">нных в общественных местах, в 2018 году по сравнению с 2017 годом снизилось на 2,1%. Наблюдается положительная динамика по снижению </w:t>
      </w:r>
      <w:proofErr w:type="gramStart"/>
      <w:r>
        <w:rPr>
          <w:sz w:val="28"/>
          <w:szCs w:val="28"/>
        </w:rPr>
        <w:t>количества зарегистрированных преступлен</w:t>
      </w:r>
      <w:r w:rsidR="00B17710">
        <w:rPr>
          <w:sz w:val="28"/>
          <w:szCs w:val="28"/>
        </w:rPr>
        <w:t>ий</w:t>
      </w:r>
      <w:proofErr w:type="gramEnd"/>
      <w:r w:rsidR="00B17710">
        <w:rPr>
          <w:sz w:val="28"/>
          <w:szCs w:val="28"/>
        </w:rPr>
        <w:t xml:space="preserve"> совершё</w:t>
      </w:r>
      <w:r>
        <w:rPr>
          <w:sz w:val="28"/>
          <w:szCs w:val="28"/>
        </w:rPr>
        <w:t xml:space="preserve">нных несовершеннолетними и с их участием на 84,6%. </w:t>
      </w:r>
    </w:p>
    <w:p w:rsidR="00DC740F" w:rsidRPr="00E4379F" w:rsidRDefault="00DC740F" w:rsidP="00DC740F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 w:rsidRPr="00E4379F">
        <w:rPr>
          <w:color w:val="000000"/>
          <w:sz w:val="28"/>
          <w:szCs w:val="28"/>
        </w:rPr>
        <w:lastRenderedPageBreak/>
        <w:t xml:space="preserve">Удалось снизить уровень рецидивной преступности, но в то же время остается высоким </w:t>
      </w:r>
      <w:proofErr w:type="gramStart"/>
      <w:r w:rsidRPr="00E4379F">
        <w:rPr>
          <w:color w:val="000000"/>
          <w:sz w:val="28"/>
          <w:szCs w:val="28"/>
        </w:rPr>
        <w:t>рост</w:t>
      </w:r>
      <w:r w:rsidR="00B17710">
        <w:rPr>
          <w:color w:val="000000"/>
          <w:sz w:val="28"/>
          <w:szCs w:val="28"/>
        </w:rPr>
        <w:t xml:space="preserve"> количества преступлений</w:t>
      </w:r>
      <w:proofErr w:type="gramEnd"/>
      <w:r w:rsidR="00B17710">
        <w:rPr>
          <w:color w:val="000000"/>
          <w:sz w:val="28"/>
          <w:szCs w:val="28"/>
        </w:rPr>
        <w:t xml:space="preserve"> совершё</w:t>
      </w:r>
      <w:r w:rsidRPr="00E4379F">
        <w:rPr>
          <w:color w:val="000000"/>
          <w:sz w:val="28"/>
          <w:szCs w:val="28"/>
        </w:rPr>
        <w:t xml:space="preserve">нных лицами, ранее совершавшими преступления. </w:t>
      </w:r>
    </w:p>
    <w:p w:rsidR="00DC740F" w:rsidRPr="00E4379F" w:rsidRDefault="00DC740F" w:rsidP="00DC740F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 w:rsidRPr="00E4379F">
        <w:rPr>
          <w:color w:val="000000"/>
          <w:sz w:val="28"/>
          <w:szCs w:val="28"/>
        </w:rPr>
        <w:t>Не смотря на снижение количества преступлений, связанных с распитием алкогольной продукции, по сравнению с аналогичным периодом прошлого года, на 50%, существенно не уменьшилось количество преступлений</w:t>
      </w:r>
      <w:r w:rsidR="00B17710">
        <w:rPr>
          <w:color w:val="000000"/>
          <w:sz w:val="28"/>
          <w:szCs w:val="28"/>
        </w:rPr>
        <w:t>,</w:t>
      </w:r>
      <w:r w:rsidRPr="00E4379F">
        <w:rPr>
          <w:color w:val="000000"/>
          <w:sz w:val="28"/>
          <w:szCs w:val="28"/>
        </w:rPr>
        <w:t xml:space="preserve"> совершенных лицами в состоянии алкогольного опьянения.</w:t>
      </w:r>
    </w:p>
    <w:p w:rsidR="00DC740F" w:rsidRDefault="00DC740F" w:rsidP="00DC740F">
      <w:pPr>
        <w:ind w:firstLine="708"/>
        <w:jc w:val="both"/>
        <w:rPr>
          <w:sz w:val="28"/>
          <w:szCs w:val="28"/>
        </w:rPr>
      </w:pPr>
      <w:r w:rsidRPr="003066A0">
        <w:rPr>
          <w:sz w:val="28"/>
          <w:szCs w:val="28"/>
        </w:rPr>
        <w:t xml:space="preserve">Уровень преступности на 1 тыс. </w:t>
      </w:r>
      <w:proofErr w:type="gramStart"/>
      <w:r w:rsidRPr="003066A0">
        <w:rPr>
          <w:sz w:val="28"/>
          <w:szCs w:val="28"/>
        </w:rPr>
        <w:t>населения  также</w:t>
      </w:r>
      <w:proofErr w:type="gramEnd"/>
      <w:r w:rsidRPr="003066A0">
        <w:rPr>
          <w:sz w:val="28"/>
          <w:szCs w:val="28"/>
        </w:rPr>
        <w:t xml:space="preserve"> ежегодно снижается. Он значительно ниже среднеобластных показателей. Сохраняется тенденция снижения правонарушений</w:t>
      </w:r>
      <w:r>
        <w:rPr>
          <w:sz w:val="28"/>
          <w:szCs w:val="28"/>
        </w:rPr>
        <w:t>,</w:t>
      </w:r>
      <w:r w:rsidRPr="003066A0">
        <w:rPr>
          <w:sz w:val="28"/>
          <w:szCs w:val="28"/>
        </w:rPr>
        <w:t xml:space="preserve"> как в районе</w:t>
      </w:r>
      <w:r>
        <w:rPr>
          <w:sz w:val="28"/>
          <w:szCs w:val="28"/>
        </w:rPr>
        <w:t>,</w:t>
      </w:r>
      <w:r w:rsidRPr="003066A0">
        <w:rPr>
          <w:sz w:val="28"/>
          <w:szCs w:val="28"/>
        </w:rPr>
        <w:t xml:space="preserve"> так и в целом по области.</w:t>
      </w:r>
    </w:p>
    <w:p w:rsidR="00DC740F" w:rsidRDefault="00DC740F" w:rsidP="00DC740F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мероприятий программ</w:t>
      </w:r>
      <w:r w:rsidR="00B17710">
        <w:rPr>
          <w:sz w:val="28"/>
          <w:szCs w:val="28"/>
        </w:rPr>
        <w:t>ы,</w:t>
      </w:r>
      <w:r>
        <w:rPr>
          <w:sz w:val="28"/>
          <w:szCs w:val="28"/>
        </w:rPr>
        <w:t xml:space="preserve"> особая роль уделялась привлечению к охране </w:t>
      </w:r>
      <w:proofErr w:type="gramStart"/>
      <w:r>
        <w:rPr>
          <w:sz w:val="28"/>
          <w:szCs w:val="28"/>
        </w:rPr>
        <w:t>правопорядка  общественности</w:t>
      </w:r>
      <w:proofErr w:type="gramEnd"/>
      <w:r>
        <w:rPr>
          <w:sz w:val="28"/>
          <w:szCs w:val="28"/>
        </w:rPr>
        <w:t>. С 2014 года на территории Тоцкого района реализуются положения Федерального закона от 02.04.2014 № 44-ФЗ «Об участии граждан в охране общественного порядка</w:t>
      </w:r>
      <w:proofErr w:type="gramStart"/>
      <w:r>
        <w:rPr>
          <w:sz w:val="28"/>
          <w:szCs w:val="28"/>
        </w:rPr>
        <w:t>»,  созданы</w:t>
      </w:r>
      <w:proofErr w:type="gramEnd"/>
      <w:r>
        <w:rPr>
          <w:sz w:val="28"/>
          <w:szCs w:val="28"/>
        </w:rPr>
        <w:t xml:space="preserve"> и зарегистрированы 6 добровольных народных дружин численностью 137 человек. </w:t>
      </w:r>
    </w:p>
    <w:p w:rsidR="00DC740F" w:rsidRDefault="00DC740F" w:rsidP="00DC74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3320C">
        <w:rPr>
          <w:rFonts w:ascii="Times New Roman" w:hAnsi="Times New Roman"/>
          <w:sz w:val="28"/>
          <w:szCs w:val="28"/>
        </w:rPr>
        <w:t xml:space="preserve">В целях координации деятельности добровольных народных </w:t>
      </w:r>
      <w:proofErr w:type="gramStart"/>
      <w:r w:rsidRPr="00C3320C">
        <w:rPr>
          <w:rFonts w:ascii="Times New Roman" w:hAnsi="Times New Roman"/>
          <w:sz w:val="28"/>
          <w:szCs w:val="28"/>
        </w:rPr>
        <w:t xml:space="preserve">дружин </w:t>
      </w:r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3320C">
        <w:rPr>
          <w:rFonts w:ascii="Times New Roman" w:hAnsi="Times New Roman"/>
          <w:sz w:val="28"/>
          <w:szCs w:val="28"/>
        </w:rPr>
        <w:t xml:space="preserve">оказания содействия правоохранительным органам в деятельности по обеспечению общественного порядка, профилактике и предотвращению правонарушений </w:t>
      </w:r>
      <w:r>
        <w:rPr>
          <w:rFonts w:ascii="Times New Roman" w:hAnsi="Times New Roman"/>
          <w:sz w:val="28"/>
          <w:szCs w:val="28"/>
        </w:rPr>
        <w:t xml:space="preserve">при администрации Тоцкого района создан Координирующий орган (штаб) народных дружин. </w:t>
      </w:r>
    </w:p>
    <w:p w:rsidR="00DC740F" w:rsidRPr="00E31784" w:rsidRDefault="00DC740F" w:rsidP="00DC740F">
      <w:pPr>
        <w:ind w:firstLine="709"/>
        <w:jc w:val="both"/>
        <w:rPr>
          <w:sz w:val="28"/>
          <w:szCs w:val="28"/>
        </w:rPr>
      </w:pPr>
      <w:r w:rsidRPr="00E31784">
        <w:rPr>
          <w:color w:val="000000"/>
          <w:spacing w:val="2"/>
          <w:sz w:val="28"/>
          <w:szCs w:val="28"/>
        </w:rPr>
        <w:t xml:space="preserve">В стратегии развития Тоцкого </w:t>
      </w:r>
      <w:proofErr w:type="gramStart"/>
      <w:r w:rsidRPr="00891F16">
        <w:rPr>
          <w:spacing w:val="2"/>
          <w:sz w:val="28"/>
          <w:szCs w:val="28"/>
        </w:rPr>
        <w:t>района  до</w:t>
      </w:r>
      <w:proofErr w:type="gramEnd"/>
      <w:r w:rsidRPr="00891F16">
        <w:rPr>
          <w:spacing w:val="2"/>
          <w:sz w:val="28"/>
          <w:szCs w:val="28"/>
        </w:rPr>
        <w:t xml:space="preserve"> 2020 года </w:t>
      </w:r>
      <w:r w:rsidR="00891F16" w:rsidRPr="00891F16">
        <w:rPr>
          <w:spacing w:val="2"/>
          <w:sz w:val="28"/>
          <w:szCs w:val="28"/>
        </w:rPr>
        <w:t>приорите</w:t>
      </w:r>
      <w:r w:rsidR="00B1240E">
        <w:rPr>
          <w:spacing w:val="2"/>
          <w:sz w:val="28"/>
          <w:szCs w:val="28"/>
        </w:rPr>
        <w:t>т</w:t>
      </w:r>
      <w:r w:rsidR="00891F16" w:rsidRPr="00891F16">
        <w:rPr>
          <w:spacing w:val="2"/>
          <w:sz w:val="28"/>
          <w:szCs w:val="28"/>
        </w:rPr>
        <w:t>ными</w:t>
      </w:r>
      <w:r w:rsidRPr="00891F16">
        <w:rPr>
          <w:spacing w:val="2"/>
          <w:sz w:val="28"/>
          <w:szCs w:val="28"/>
        </w:rPr>
        <w:t xml:space="preserve"> направлени</w:t>
      </w:r>
      <w:r w:rsidR="00891F16" w:rsidRPr="00891F16">
        <w:rPr>
          <w:spacing w:val="2"/>
          <w:sz w:val="28"/>
          <w:szCs w:val="28"/>
        </w:rPr>
        <w:t>ями являю</w:t>
      </w:r>
      <w:r w:rsidRPr="00891F16">
        <w:rPr>
          <w:spacing w:val="2"/>
          <w:sz w:val="28"/>
          <w:szCs w:val="28"/>
        </w:rPr>
        <w:t>тся создание условий труда, позволяющих сохранить трудоспособность работающего населения на</w:t>
      </w:r>
      <w:r w:rsidRPr="00E31784">
        <w:rPr>
          <w:color w:val="000000"/>
          <w:spacing w:val="2"/>
          <w:sz w:val="28"/>
          <w:szCs w:val="28"/>
        </w:rPr>
        <w:t xml:space="preserve"> всем протяжении профессиональной карьеры, в том числе:</w:t>
      </w:r>
    </w:p>
    <w:p w:rsidR="00DC740F" w:rsidRDefault="00503928" w:rsidP="00DC740F">
      <w:pPr>
        <w:shd w:val="clear" w:color="auto" w:fill="FFFFFF"/>
        <w:spacing w:line="315" w:lineRule="atLeast"/>
        <w:ind w:left="284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1.Р</w:t>
      </w:r>
      <w:r w:rsidR="00DC740F" w:rsidRPr="00E31784">
        <w:rPr>
          <w:color w:val="000000"/>
          <w:spacing w:val="2"/>
          <w:sz w:val="28"/>
          <w:szCs w:val="28"/>
        </w:rPr>
        <w:t>азработка и реализация мер по улучшению условий и о</w:t>
      </w:r>
      <w:r>
        <w:rPr>
          <w:color w:val="000000"/>
          <w:spacing w:val="2"/>
          <w:sz w:val="28"/>
          <w:szCs w:val="28"/>
        </w:rPr>
        <w:t xml:space="preserve">храны </w:t>
      </w:r>
      <w:proofErr w:type="gramStart"/>
      <w:r>
        <w:rPr>
          <w:color w:val="000000"/>
          <w:spacing w:val="2"/>
          <w:sz w:val="28"/>
          <w:szCs w:val="28"/>
        </w:rPr>
        <w:t xml:space="preserve">труда;   </w:t>
      </w:r>
      <w:proofErr w:type="gramEnd"/>
      <w:r>
        <w:rPr>
          <w:color w:val="000000"/>
          <w:spacing w:val="2"/>
          <w:sz w:val="28"/>
          <w:szCs w:val="28"/>
        </w:rPr>
        <w:t>2.С</w:t>
      </w:r>
      <w:r w:rsidR="00DC740F" w:rsidRPr="00E31784">
        <w:rPr>
          <w:color w:val="000000"/>
          <w:spacing w:val="2"/>
          <w:sz w:val="28"/>
          <w:szCs w:val="28"/>
        </w:rPr>
        <w:t>нижению риска смертности и травматизма на производстве;</w:t>
      </w:r>
    </w:p>
    <w:p w:rsidR="00503928" w:rsidRDefault="00DC740F" w:rsidP="00DC740F">
      <w:pPr>
        <w:shd w:val="clear" w:color="auto" w:fill="FFFFFF"/>
        <w:spacing w:line="315" w:lineRule="atLeast"/>
        <w:ind w:left="284"/>
        <w:jc w:val="both"/>
        <w:rPr>
          <w:color w:val="000000"/>
          <w:spacing w:val="2"/>
          <w:sz w:val="28"/>
          <w:szCs w:val="28"/>
        </w:rPr>
      </w:pPr>
      <w:r w:rsidRPr="00E31784">
        <w:rPr>
          <w:color w:val="000000"/>
          <w:spacing w:val="2"/>
          <w:sz w:val="28"/>
          <w:szCs w:val="28"/>
        </w:rPr>
        <w:t>3.</w:t>
      </w:r>
      <w:r w:rsidR="00503928">
        <w:rPr>
          <w:color w:val="000000"/>
          <w:spacing w:val="2"/>
          <w:sz w:val="28"/>
          <w:szCs w:val="28"/>
        </w:rPr>
        <w:t>П</w:t>
      </w:r>
      <w:r w:rsidRPr="00E31784">
        <w:rPr>
          <w:color w:val="000000"/>
          <w:spacing w:val="2"/>
          <w:sz w:val="28"/>
          <w:szCs w:val="28"/>
        </w:rPr>
        <w:t xml:space="preserve">рофессиональных заболеваний, совершенствованию управления </w:t>
      </w:r>
    </w:p>
    <w:p w:rsidR="00DC740F" w:rsidRPr="00E31784" w:rsidRDefault="00DC740F" w:rsidP="00503928">
      <w:pPr>
        <w:shd w:val="clear" w:color="auto" w:fill="FFFFFF"/>
        <w:spacing w:line="315" w:lineRule="atLeast"/>
        <w:jc w:val="both"/>
        <w:rPr>
          <w:color w:val="000000"/>
          <w:spacing w:val="2"/>
          <w:sz w:val="21"/>
          <w:szCs w:val="21"/>
        </w:rPr>
      </w:pPr>
      <w:r w:rsidRPr="00E31784">
        <w:rPr>
          <w:color w:val="000000"/>
          <w:spacing w:val="2"/>
          <w:sz w:val="28"/>
          <w:szCs w:val="28"/>
        </w:rPr>
        <w:t>профессиональными рисками с участием сторон социального партнерства.</w:t>
      </w:r>
    </w:p>
    <w:p w:rsidR="00DC740F" w:rsidRPr="00E31784" w:rsidRDefault="00DC740F" w:rsidP="00DC740F">
      <w:pPr>
        <w:shd w:val="clear" w:color="auto" w:fill="FFFFFF"/>
        <w:spacing w:line="315" w:lineRule="atLeast"/>
        <w:ind w:firstLine="709"/>
        <w:jc w:val="both"/>
        <w:rPr>
          <w:color w:val="000000"/>
          <w:spacing w:val="2"/>
          <w:sz w:val="28"/>
          <w:szCs w:val="28"/>
        </w:rPr>
      </w:pPr>
      <w:r w:rsidRPr="00E31784">
        <w:rPr>
          <w:color w:val="000000"/>
          <w:spacing w:val="2"/>
          <w:sz w:val="28"/>
          <w:szCs w:val="28"/>
        </w:rPr>
        <w:t xml:space="preserve">Статистические данные свидетельствуют о том, что в течение последних лет показатели производственного травматизма, то есть численность пострадавших в результате несчастных случаев на производстве с утратой трудоспособности на 1рабочий день и более и со смертельным </w:t>
      </w:r>
      <w:proofErr w:type="gramStart"/>
      <w:r w:rsidRPr="00E31784">
        <w:rPr>
          <w:color w:val="000000"/>
          <w:spacing w:val="2"/>
          <w:sz w:val="28"/>
          <w:szCs w:val="28"/>
        </w:rPr>
        <w:t>исходом  в</w:t>
      </w:r>
      <w:proofErr w:type="gramEnd"/>
      <w:r w:rsidRPr="00E31784">
        <w:rPr>
          <w:color w:val="000000"/>
          <w:spacing w:val="2"/>
          <w:sz w:val="28"/>
          <w:szCs w:val="28"/>
        </w:rPr>
        <w:t xml:space="preserve"> расчете на 1 тыс. работающих в муниципальном образовании снижаются. Так в 201</w:t>
      </w:r>
      <w:r w:rsidR="009E3BD8">
        <w:rPr>
          <w:color w:val="000000"/>
          <w:spacing w:val="2"/>
          <w:sz w:val="28"/>
          <w:szCs w:val="28"/>
        </w:rPr>
        <w:t>7</w:t>
      </w:r>
      <w:r w:rsidRPr="00E31784">
        <w:rPr>
          <w:color w:val="000000"/>
          <w:spacing w:val="2"/>
          <w:sz w:val="28"/>
          <w:szCs w:val="28"/>
        </w:rPr>
        <w:t xml:space="preserve"> году</w:t>
      </w:r>
      <w:r w:rsidR="009E3BD8">
        <w:rPr>
          <w:color w:val="000000"/>
          <w:spacing w:val="2"/>
          <w:sz w:val="28"/>
          <w:szCs w:val="28"/>
        </w:rPr>
        <w:t>,</w:t>
      </w:r>
      <w:r w:rsidRPr="00E31784">
        <w:rPr>
          <w:color w:val="000000"/>
          <w:spacing w:val="2"/>
          <w:sz w:val="28"/>
          <w:szCs w:val="28"/>
        </w:rPr>
        <w:t xml:space="preserve"> в 201</w:t>
      </w:r>
      <w:r w:rsidR="009E3BD8">
        <w:rPr>
          <w:color w:val="000000"/>
          <w:spacing w:val="2"/>
          <w:sz w:val="28"/>
          <w:szCs w:val="28"/>
        </w:rPr>
        <w:t>8</w:t>
      </w:r>
      <w:r w:rsidRPr="00E31784">
        <w:rPr>
          <w:color w:val="000000"/>
          <w:spacing w:val="2"/>
          <w:sz w:val="28"/>
          <w:szCs w:val="28"/>
        </w:rPr>
        <w:t xml:space="preserve"> году не было.</w:t>
      </w:r>
    </w:p>
    <w:p w:rsidR="00DC740F" w:rsidRDefault="00DC740F" w:rsidP="00DC740F">
      <w:pPr>
        <w:shd w:val="clear" w:color="auto" w:fill="FFFFFF"/>
        <w:spacing w:line="315" w:lineRule="atLeast"/>
        <w:ind w:firstLine="709"/>
        <w:jc w:val="both"/>
        <w:rPr>
          <w:rFonts w:cs="Arial"/>
          <w:color w:val="000000"/>
          <w:spacing w:val="2"/>
          <w:sz w:val="28"/>
          <w:szCs w:val="28"/>
        </w:rPr>
      </w:pPr>
      <w:r w:rsidRPr="00E31784">
        <w:rPr>
          <w:color w:val="000000"/>
          <w:spacing w:val="2"/>
          <w:sz w:val="28"/>
          <w:szCs w:val="28"/>
        </w:rPr>
        <w:t>Анализ причин и условий</w:t>
      </w:r>
      <w:r>
        <w:rPr>
          <w:rFonts w:cs="Arial"/>
          <w:color w:val="000000"/>
          <w:spacing w:val="2"/>
          <w:sz w:val="28"/>
          <w:szCs w:val="28"/>
        </w:rPr>
        <w:t xml:space="preserve"> возникновения несчастных случаев на производстве показывает, что </w:t>
      </w:r>
      <w:proofErr w:type="gramStart"/>
      <w:r>
        <w:rPr>
          <w:rFonts w:cs="Arial"/>
          <w:color w:val="000000"/>
          <w:spacing w:val="2"/>
          <w:sz w:val="28"/>
          <w:szCs w:val="28"/>
        </w:rPr>
        <w:t>основной  причиной</w:t>
      </w:r>
      <w:proofErr w:type="gramEnd"/>
      <w:r>
        <w:rPr>
          <w:rFonts w:cs="Arial"/>
          <w:color w:val="000000"/>
          <w:spacing w:val="2"/>
          <w:sz w:val="28"/>
          <w:szCs w:val="28"/>
        </w:rPr>
        <w:t xml:space="preserve"> их возникновения является:</w:t>
      </w:r>
    </w:p>
    <w:p w:rsidR="00DC740F" w:rsidRDefault="00DC740F" w:rsidP="00DC740F">
      <w:pPr>
        <w:widowControl w:val="0"/>
        <w:numPr>
          <w:ilvl w:val="0"/>
          <w:numId w:val="1"/>
        </w:numPr>
        <w:shd w:val="clear" w:color="auto" w:fill="FFFFFF"/>
        <w:suppressAutoHyphens/>
        <w:spacing w:line="315" w:lineRule="atLeast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>неудовлетворительная организация производства работ;</w:t>
      </w:r>
    </w:p>
    <w:p w:rsidR="00DC740F" w:rsidRDefault="00DC740F" w:rsidP="00DC740F">
      <w:pPr>
        <w:widowControl w:val="0"/>
        <w:numPr>
          <w:ilvl w:val="0"/>
          <w:numId w:val="1"/>
        </w:numPr>
        <w:shd w:val="clear" w:color="auto" w:fill="FFFFFF"/>
        <w:suppressAutoHyphens/>
        <w:spacing w:line="315" w:lineRule="atLeast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>нарушения работниками инструкции по охране труда.</w:t>
      </w:r>
    </w:p>
    <w:p w:rsidR="00DC740F" w:rsidRDefault="00DC740F" w:rsidP="00DC740F">
      <w:pPr>
        <w:shd w:val="clear" w:color="auto" w:fill="FFFFFF"/>
        <w:spacing w:line="315" w:lineRule="atLeast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>К другим причинам относятся:</w:t>
      </w:r>
    </w:p>
    <w:p w:rsidR="00DC740F" w:rsidRDefault="00DC740F" w:rsidP="00DC740F">
      <w:pPr>
        <w:widowControl w:val="0"/>
        <w:numPr>
          <w:ilvl w:val="0"/>
          <w:numId w:val="2"/>
        </w:numPr>
        <w:shd w:val="clear" w:color="auto" w:fill="FFFFFF"/>
        <w:suppressAutoHyphens/>
        <w:spacing w:line="315" w:lineRule="atLeast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>изношенность производственного оборудования;</w:t>
      </w:r>
    </w:p>
    <w:p w:rsidR="00DC740F" w:rsidRPr="009E3BD8" w:rsidRDefault="00DC740F" w:rsidP="009E3BD8">
      <w:pPr>
        <w:widowControl w:val="0"/>
        <w:numPr>
          <w:ilvl w:val="0"/>
          <w:numId w:val="2"/>
        </w:numPr>
        <w:shd w:val="clear" w:color="auto" w:fill="FFFFFF"/>
        <w:suppressAutoHyphens/>
        <w:spacing w:line="315" w:lineRule="atLeast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>ослабление контр</w:t>
      </w:r>
      <w:r w:rsidR="009E3BD8">
        <w:rPr>
          <w:rFonts w:cs="Arial"/>
          <w:color w:val="000000"/>
          <w:spacing w:val="2"/>
          <w:sz w:val="28"/>
          <w:szCs w:val="28"/>
        </w:rPr>
        <w:t>оля за состоянием условий труда</w:t>
      </w:r>
      <w:r w:rsidRPr="009E3BD8">
        <w:rPr>
          <w:rFonts w:cs="Arial"/>
          <w:color w:val="000000"/>
          <w:spacing w:val="2"/>
          <w:sz w:val="28"/>
          <w:szCs w:val="28"/>
        </w:rPr>
        <w:t>.</w:t>
      </w:r>
    </w:p>
    <w:p w:rsidR="00DC740F" w:rsidRDefault="00DC740F" w:rsidP="00DC740F">
      <w:pPr>
        <w:ind w:firstLine="709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 xml:space="preserve">Наметилась позитивная тенденция в проведении обучения по охране труда руководителей и специалистов </w:t>
      </w:r>
      <w:proofErr w:type="gramStart"/>
      <w:r>
        <w:rPr>
          <w:rFonts w:cs="Arial"/>
          <w:color w:val="000000"/>
          <w:spacing w:val="2"/>
          <w:sz w:val="28"/>
          <w:szCs w:val="28"/>
        </w:rPr>
        <w:t>в  организациях</w:t>
      </w:r>
      <w:proofErr w:type="gramEnd"/>
      <w:r w:rsidR="009E3BD8">
        <w:rPr>
          <w:rFonts w:cs="Arial"/>
          <w:color w:val="000000"/>
          <w:spacing w:val="2"/>
          <w:sz w:val="28"/>
          <w:szCs w:val="28"/>
        </w:rPr>
        <w:t xml:space="preserve"> района</w:t>
      </w:r>
      <w:r>
        <w:rPr>
          <w:rFonts w:cs="Arial"/>
          <w:color w:val="000000"/>
          <w:spacing w:val="2"/>
          <w:sz w:val="28"/>
          <w:szCs w:val="28"/>
        </w:rPr>
        <w:t xml:space="preserve">. Ежегодно количество </w:t>
      </w:r>
      <w:proofErr w:type="gramStart"/>
      <w:r>
        <w:rPr>
          <w:rFonts w:cs="Arial"/>
          <w:color w:val="000000"/>
          <w:spacing w:val="2"/>
          <w:sz w:val="28"/>
          <w:szCs w:val="28"/>
        </w:rPr>
        <w:t>обученных  увеличивается</w:t>
      </w:r>
      <w:proofErr w:type="gramEnd"/>
      <w:r>
        <w:rPr>
          <w:rFonts w:cs="Arial"/>
          <w:color w:val="000000"/>
          <w:spacing w:val="2"/>
          <w:sz w:val="28"/>
          <w:szCs w:val="28"/>
        </w:rPr>
        <w:t>.</w:t>
      </w:r>
    </w:p>
    <w:p w:rsidR="00DC740F" w:rsidRDefault="00DC740F" w:rsidP="00DC740F">
      <w:pPr>
        <w:shd w:val="clear" w:color="auto" w:fill="FFFFFF"/>
        <w:spacing w:line="315" w:lineRule="atLeast"/>
        <w:ind w:firstLine="709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 xml:space="preserve">Программа является важнейшим инструментом реализации государственной политики в сфере охраны труда на территории </w:t>
      </w:r>
      <w:r w:rsidR="009E3BD8">
        <w:rPr>
          <w:rFonts w:cs="Arial"/>
          <w:color w:val="000000"/>
          <w:spacing w:val="2"/>
          <w:sz w:val="28"/>
          <w:szCs w:val="28"/>
        </w:rPr>
        <w:t>района</w:t>
      </w:r>
      <w:r>
        <w:rPr>
          <w:rFonts w:cs="Arial"/>
          <w:color w:val="000000"/>
          <w:spacing w:val="2"/>
          <w:sz w:val="28"/>
          <w:szCs w:val="28"/>
        </w:rPr>
        <w:t xml:space="preserve">, </w:t>
      </w:r>
      <w:r>
        <w:rPr>
          <w:rFonts w:cs="Arial"/>
          <w:color w:val="000000"/>
          <w:spacing w:val="2"/>
          <w:sz w:val="28"/>
          <w:szCs w:val="28"/>
        </w:rPr>
        <w:lastRenderedPageBreak/>
        <w:t>позволяет планомерно проводить работу по обеспечению охраны труда, предусматривает необходимые материальные и организационные ресурсы для реализации е</w:t>
      </w:r>
      <w:r w:rsidR="009E3BD8">
        <w:rPr>
          <w:rFonts w:cs="Arial"/>
          <w:color w:val="000000"/>
          <w:spacing w:val="2"/>
          <w:sz w:val="28"/>
          <w:szCs w:val="28"/>
        </w:rPr>
        <w:t>ё</w:t>
      </w:r>
      <w:r>
        <w:rPr>
          <w:rFonts w:cs="Arial"/>
          <w:color w:val="000000"/>
          <w:spacing w:val="2"/>
          <w:sz w:val="28"/>
          <w:szCs w:val="28"/>
        </w:rPr>
        <w:t xml:space="preserve"> мероприятий.</w:t>
      </w:r>
    </w:p>
    <w:p w:rsidR="00DC740F" w:rsidRPr="00BB7AA4" w:rsidRDefault="00DC740F" w:rsidP="00DC740F">
      <w:pPr>
        <w:ind w:firstLine="709"/>
        <w:jc w:val="both"/>
        <w:rPr>
          <w:sz w:val="28"/>
          <w:szCs w:val="28"/>
        </w:rPr>
      </w:pPr>
      <w:r w:rsidRPr="00BB7AA4">
        <w:rPr>
          <w:sz w:val="28"/>
          <w:szCs w:val="28"/>
        </w:rPr>
        <w:t>Несмотря на долговременную тенденцию к снижению аварийности и травматизма</w:t>
      </w:r>
      <w:r w:rsidR="009E3BD8">
        <w:rPr>
          <w:sz w:val="28"/>
          <w:szCs w:val="28"/>
        </w:rPr>
        <w:t xml:space="preserve"> </w:t>
      </w:r>
      <w:r w:rsidRPr="00BB7AA4">
        <w:rPr>
          <w:sz w:val="28"/>
          <w:szCs w:val="28"/>
        </w:rPr>
        <w:t>в</w:t>
      </w:r>
      <w:r w:rsidR="009E3BD8">
        <w:rPr>
          <w:sz w:val="28"/>
          <w:szCs w:val="28"/>
        </w:rPr>
        <w:t xml:space="preserve"> </w:t>
      </w:r>
      <w:r w:rsidRPr="00BB7AA4">
        <w:rPr>
          <w:sz w:val="28"/>
          <w:szCs w:val="28"/>
        </w:rPr>
        <w:t>Тоцко</w:t>
      </w:r>
      <w:r>
        <w:rPr>
          <w:sz w:val="28"/>
          <w:szCs w:val="28"/>
        </w:rPr>
        <w:t>м районе, проблема</w:t>
      </w:r>
      <w:r w:rsidRPr="00BB7AA4">
        <w:rPr>
          <w:sz w:val="28"/>
          <w:szCs w:val="28"/>
        </w:rPr>
        <w:t xml:space="preserve"> аварийности</w:t>
      </w:r>
      <w:r w:rsidR="009E3BD8">
        <w:rPr>
          <w:sz w:val="28"/>
          <w:szCs w:val="28"/>
        </w:rPr>
        <w:t xml:space="preserve"> </w:t>
      </w:r>
      <w:r w:rsidRPr="00BB7AA4">
        <w:rPr>
          <w:sz w:val="28"/>
          <w:szCs w:val="28"/>
        </w:rPr>
        <w:t>на автотранспорте не утратила своей остроты. Причинами этого явились:</w:t>
      </w:r>
    </w:p>
    <w:p w:rsidR="00DC740F" w:rsidRPr="00BB7AA4" w:rsidRDefault="00DC740F" w:rsidP="00DC740F">
      <w:pPr>
        <w:ind w:firstLine="709"/>
        <w:jc w:val="both"/>
        <w:rPr>
          <w:sz w:val="28"/>
          <w:szCs w:val="28"/>
        </w:rPr>
      </w:pPr>
      <w:r w:rsidRPr="00BB7AA4">
        <w:rPr>
          <w:sz w:val="28"/>
          <w:szCs w:val="28"/>
        </w:rPr>
        <w:t>- недостаточное финансирование мероприятий по обеспечению безопасности дорожного движения;</w:t>
      </w:r>
    </w:p>
    <w:p w:rsidR="00DC740F" w:rsidRPr="00BB7AA4" w:rsidRDefault="00DC740F" w:rsidP="00DC740F">
      <w:pPr>
        <w:ind w:firstLine="709"/>
        <w:jc w:val="both"/>
        <w:rPr>
          <w:sz w:val="28"/>
          <w:szCs w:val="28"/>
        </w:rPr>
      </w:pPr>
      <w:r w:rsidRPr="00BB7AA4">
        <w:rPr>
          <w:sz w:val="28"/>
          <w:szCs w:val="28"/>
        </w:rPr>
        <w:t>- уменьшение пассажирооборота общественного транспорта и снижение его пассажировместимости;</w:t>
      </w:r>
    </w:p>
    <w:p w:rsidR="00DC740F" w:rsidRPr="00BB7AA4" w:rsidRDefault="00DC740F" w:rsidP="00DC740F">
      <w:pPr>
        <w:ind w:firstLine="709"/>
        <w:jc w:val="both"/>
        <w:rPr>
          <w:sz w:val="28"/>
          <w:szCs w:val="28"/>
        </w:rPr>
      </w:pPr>
      <w:r w:rsidRPr="00BB7AA4">
        <w:rPr>
          <w:sz w:val="28"/>
          <w:szCs w:val="28"/>
        </w:rPr>
        <w:t>- слабая водительская дисциплина участников дорожного движения.</w:t>
      </w:r>
    </w:p>
    <w:p w:rsidR="00DC740F" w:rsidRPr="00BB7AA4" w:rsidRDefault="00DC740F" w:rsidP="00DC7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B7AA4">
        <w:rPr>
          <w:sz w:val="28"/>
          <w:szCs w:val="28"/>
        </w:rPr>
        <w:t xml:space="preserve">рограмма направлена на дальнейшее снижение аварийности и повышения безопасности дорожного движения в районе в условиях сокращения численности личного состава </w:t>
      </w:r>
      <w:r w:rsidR="009E3BD8">
        <w:rPr>
          <w:sz w:val="28"/>
          <w:szCs w:val="28"/>
        </w:rPr>
        <w:t xml:space="preserve">О </w:t>
      </w:r>
      <w:r w:rsidRPr="00BB7AA4">
        <w:rPr>
          <w:sz w:val="28"/>
          <w:szCs w:val="28"/>
        </w:rPr>
        <w:t>ГИБДД.</w:t>
      </w:r>
    </w:p>
    <w:p w:rsidR="00DC740F" w:rsidRPr="005D0E8B" w:rsidRDefault="00DC740F" w:rsidP="00DC740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D0E8B">
        <w:rPr>
          <w:sz w:val="28"/>
          <w:szCs w:val="28"/>
        </w:rPr>
        <w:t>В соответствии с п.10 Положения органами повседневного управления ТП РСЧС на муниципальном уровне являются единые дежурно-диспетчерские службы муниципальных образований. Постановлением ГОСТ стандарта России от 09.11.1999 № 400-ст утвержден Государственный стандарт РФ «Безопасность в чрезвычайных ситуациях. Единая дежурно-диспетчерская служба. Общие положения. ГОСТ Р 22.7.01-99».</w:t>
      </w:r>
    </w:p>
    <w:p w:rsidR="00DC740F" w:rsidRPr="005D0E8B" w:rsidRDefault="00DC740F" w:rsidP="00DC740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D0E8B">
        <w:rPr>
          <w:sz w:val="28"/>
          <w:szCs w:val="28"/>
        </w:rPr>
        <w:t xml:space="preserve">В соответствии с п.3.1 стандарта целью создания ЕДДС является повышение готовности администрации и служб к реагированию на угрозу и возникновение ЧС, а также эффективности взаимодействия привлекаемых сил и средств при их совместных действиях по предупреждению и ликвидации ЧС. </w:t>
      </w:r>
      <w:r>
        <w:rPr>
          <w:sz w:val="28"/>
          <w:szCs w:val="28"/>
        </w:rPr>
        <w:t>П</w:t>
      </w:r>
      <w:r w:rsidRPr="005D0E8B">
        <w:rPr>
          <w:sz w:val="28"/>
          <w:szCs w:val="28"/>
        </w:rPr>
        <w:t xml:space="preserve">рограмма обеспечивает проведение мероприятий по совершенствованию единой дежурной диспетчерской службы </w:t>
      </w:r>
      <w:r>
        <w:rPr>
          <w:sz w:val="28"/>
          <w:szCs w:val="28"/>
        </w:rPr>
        <w:t>Тоцк</w:t>
      </w:r>
      <w:r w:rsidRPr="005D0E8B">
        <w:rPr>
          <w:sz w:val="28"/>
          <w:szCs w:val="28"/>
        </w:rPr>
        <w:t>ого района.</w:t>
      </w:r>
    </w:p>
    <w:p w:rsidR="00DC740F" w:rsidRPr="005D0E8B" w:rsidRDefault="00DC740F" w:rsidP="00DC740F">
      <w:pPr>
        <w:ind w:firstLine="708"/>
        <w:jc w:val="both"/>
        <w:rPr>
          <w:sz w:val="28"/>
          <w:szCs w:val="28"/>
        </w:rPr>
      </w:pPr>
      <w:r w:rsidRPr="005D0E8B">
        <w:rPr>
          <w:color w:val="000000"/>
          <w:sz w:val="28"/>
          <w:szCs w:val="28"/>
        </w:rPr>
        <w:t xml:space="preserve">Согласно п.6.1, 7, 21 ст.15 Федерального закона от 06.10.2003 № 131-ФЗ «Об общих принципах организации местного самоуправления </w:t>
      </w:r>
      <w:r w:rsidRPr="005D0E8B">
        <w:rPr>
          <w:sz w:val="28"/>
          <w:szCs w:val="28"/>
        </w:rPr>
        <w:t xml:space="preserve">в Российской Федерации» к вопросам местного значения муниципального района относятся: участие в профилактике терроризма и экстремизма, а также в минимизации и (или) ликвидации проявлений терроризма и экстремизма; участие в предупреждении и ликвидации последствий чрезвычайных ситуаций на территории района, </w:t>
      </w:r>
      <w:r w:rsidRPr="005D0E8B">
        <w:rPr>
          <w:color w:val="000000"/>
          <w:sz w:val="28"/>
          <w:szCs w:val="28"/>
        </w:rPr>
        <w:t xml:space="preserve">организация и осуществление мероприятий по гражданской обороне, защите населения и территорий муниципального района от чрезвычайных ситуаций природного и техногенного характера. Подобные полномочия закреплены за </w:t>
      </w:r>
      <w:r>
        <w:rPr>
          <w:color w:val="000000"/>
          <w:sz w:val="28"/>
          <w:szCs w:val="28"/>
        </w:rPr>
        <w:t>муниципальными районами</w:t>
      </w:r>
      <w:r w:rsidRPr="005D0E8B">
        <w:rPr>
          <w:color w:val="000000"/>
          <w:sz w:val="28"/>
          <w:szCs w:val="28"/>
        </w:rPr>
        <w:t xml:space="preserve"> и поселениями.</w:t>
      </w:r>
    </w:p>
    <w:p w:rsidR="00DC740F" w:rsidRDefault="00DC740F" w:rsidP="00DC740F">
      <w:pPr>
        <w:shd w:val="clear" w:color="auto" w:fill="FFFFFF"/>
        <w:ind w:firstLine="709"/>
        <w:jc w:val="both"/>
        <w:rPr>
          <w:sz w:val="28"/>
          <w:szCs w:val="28"/>
        </w:rPr>
      </w:pPr>
      <w:r w:rsidRPr="005D0E8B">
        <w:rPr>
          <w:color w:val="000000"/>
          <w:sz w:val="28"/>
          <w:szCs w:val="28"/>
        </w:rPr>
        <w:t>Частью 2 ст.11 Федерального закона от 21.12.1994 № 68-ФЗ «О защите населения и территорий от чрезвычайных ситуаций природного и техногенного характера» установлено, что органы местного самоуправления самостоятельно осуществляют подготовку и содержание в готовности необходимых сил и средств для защиты населения и территорий от чрезвычайных ситуаций, осуществляют в установленном порядке сбор и обмен информацией в области защиты населения и территорий от</w:t>
      </w:r>
      <w:r w:rsidR="00C84365">
        <w:rPr>
          <w:color w:val="000000"/>
          <w:sz w:val="28"/>
          <w:szCs w:val="28"/>
        </w:rPr>
        <w:t xml:space="preserve"> </w:t>
      </w:r>
      <w:r w:rsidRPr="005D0E8B">
        <w:rPr>
          <w:color w:val="000000"/>
          <w:sz w:val="28"/>
          <w:szCs w:val="28"/>
        </w:rPr>
        <w:t xml:space="preserve">чрезвычайных ситуаций, обеспечивают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</w:t>
      </w:r>
      <w:r w:rsidRPr="005D0E8B">
        <w:rPr>
          <w:color w:val="000000"/>
          <w:sz w:val="28"/>
          <w:szCs w:val="28"/>
        </w:rPr>
        <w:lastRenderedPageBreak/>
        <w:t>или о возникновении чрезвычайных ситуаций; создают при муниципалитетах постоянно действующие органы управления, специально уполномоченные на решение задач в области защиты населения и территорий от чрезвычайных ситуаций.</w:t>
      </w:r>
    </w:p>
    <w:p w:rsidR="00DC740F" w:rsidRPr="005D0E8B" w:rsidRDefault="00DC740F" w:rsidP="00DC740F">
      <w:pPr>
        <w:shd w:val="clear" w:color="auto" w:fill="FFFFFF"/>
        <w:ind w:firstLine="709"/>
        <w:jc w:val="both"/>
        <w:rPr>
          <w:sz w:val="28"/>
          <w:szCs w:val="28"/>
        </w:rPr>
      </w:pPr>
      <w:r w:rsidRPr="005D0E8B">
        <w:rPr>
          <w:color w:val="000000"/>
          <w:sz w:val="28"/>
          <w:szCs w:val="28"/>
        </w:rPr>
        <w:t xml:space="preserve">Перечисленные в части 2 </w:t>
      </w:r>
      <w:r w:rsidRPr="005D0E8B">
        <w:rPr>
          <w:sz w:val="28"/>
          <w:szCs w:val="28"/>
        </w:rPr>
        <w:t xml:space="preserve">ст. 11 </w:t>
      </w:r>
      <w:r>
        <w:rPr>
          <w:sz w:val="28"/>
          <w:szCs w:val="28"/>
        </w:rPr>
        <w:t>Федерального з</w:t>
      </w:r>
      <w:r w:rsidRPr="005D0E8B">
        <w:rPr>
          <w:sz w:val="28"/>
          <w:szCs w:val="28"/>
        </w:rPr>
        <w:t>акона № 68-ФЗ мероприятия относятся к мероприятиям, проводимым органами местного самоуправления в рамках функционирования РС ЧС. Порядок организации и деятельности РС ЧС определен Положением, утвержденным постановлением Правительства РФ от 30.12.2003 № 794 (далее - Положение). Согласно Положению РС ЧС объединяет органы управления, силы и средства федеральных органов исполнительной власти, а также органов исполнительной власти субъектов РФ, органов местного самоуправления и организаций, в полномочия которых входит решение вопросов в области защиты населения и территорий от чрезвычайных ситуаций. При этом РС ЧС действует на федеральном, межрегиональном, региональном, муниципальном и объектовом уровнях.</w:t>
      </w:r>
    </w:p>
    <w:p w:rsidR="00DC740F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Среди решаемых на среднесрочную перспективу задач социально-экономического развития Тоцкого района важное место занимает сокращение правонарушений в целом, а также совершенствование системы профилактики безнадзорности и правонарушений несовершеннолетних в качестве одной из ключевых стратегий сокращения уровня преступности.</w:t>
      </w:r>
    </w:p>
    <w:p w:rsidR="00DC740F" w:rsidRPr="00BC48AD" w:rsidRDefault="00DC740F" w:rsidP="00DC740F">
      <w:pPr>
        <w:ind w:firstLine="709"/>
        <w:jc w:val="both"/>
        <w:rPr>
          <w:sz w:val="28"/>
          <w:szCs w:val="28"/>
        </w:rPr>
      </w:pPr>
      <w:r w:rsidRPr="00BC48AD">
        <w:rPr>
          <w:sz w:val="28"/>
          <w:szCs w:val="28"/>
        </w:rPr>
        <w:t>На территории Тоцкого района в 201</w:t>
      </w:r>
      <w:r w:rsidR="00BC48AD" w:rsidRPr="00BC48AD">
        <w:rPr>
          <w:sz w:val="28"/>
          <w:szCs w:val="28"/>
        </w:rPr>
        <w:t>8</w:t>
      </w:r>
      <w:r w:rsidRPr="00BC48AD">
        <w:rPr>
          <w:sz w:val="28"/>
          <w:szCs w:val="28"/>
        </w:rPr>
        <w:t xml:space="preserve"> году проживало </w:t>
      </w:r>
      <w:r w:rsidR="00BC48AD" w:rsidRPr="00BC48AD">
        <w:rPr>
          <w:sz w:val="28"/>
          <w:szCs w:val="28"/>
        </w:rPr>
        <w:t>6805</w:t>
      </w:r>
      <w:r w:rsidRPr="00BC48AD">
        <w:rPr>
          <w:sz w:val="28"/>
          <w:szCs w:val="28"/>
        </w:rPr>
        <w:t xml:space="preserve"> несовершеннолетний от 0 до 18 лет. Происходящие негативные явления в экономике, нарастание социальной напряженности в обществе обострили проблемы социальной дезадаптации детей и подростков. Следствием социальной дезадаптации семей, падения их жизненного уровня являются преступления и правонарушения несовершеннолетних.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В Тоцком районе деятельность органов и учреждений системы профилактики безнадзорности и правонарушений несовершеннолетних направлена на комплексное решение негативных явлений в детской и подростковой среде, защиту прав и законных интересов несовершеннолетних, сохранение и дальнейшее развитие муниципальной системы профилактики, совершенствование нормативной правовой базы, разработку и внедрение методических документов, обмен опытом и технологиями профилактических мероприятий, повышение профессионализма и квалификации специалистов. В решении этих и ряда других вопросов комиссия по делам несовершеннолетних и защите их прав администрации Тоцкого района является координатором деятельности всех органов и учреждений системы профилактики.</w:t>
      </w:r>
    </w:p>
    <w:p w:rsidR="00DC740F" w:rsidRPr="00975A93" w:rsidRDefault="00DC740F" w:rsidP="00DC740F">
      <w:pPr>
        <w:ind w:firstLine="709"/>
        <w:jc w:val="both"/>
        <w:rPr>
          <w:sz w:val="28"/>
          <w:szCs w:val="28"/>
        </w:rPr>
      </w:pPr>
      <w:r w:rsidRPr="00975A93">
        <w:rPr>
          <w:sz w:val="28"/>
          <w:szCs w:val="28"/>
        </w:rPr>
        <w:t>Профилактические мероприятия осуществляются в соответствии с «Планом работы комиссии по делам несовершеннолетних и защите их прав администрации Тоцкого района», а также исходя из состояния оперативной обстановки в детской и подростковой среде.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Приоритетным направлением в деятельности органов и учреждений системы профилактики безнадзорности и правонарушений несовершеннолетних является реализация мероприятий, направленных на предупреждение семейного неблагополучия. Вопросы сохранения биол</w:t>
      </w:r>
      <w:r>
        <w:rPr>
          <w:sz w:val="28"/>
          <w:szCs w:val="28"/>
        </w:rPr>
        <w:t>огической семьи для каждого ребё</w:t>
      </w:r>
      <w:r w:rsidRPr="00B73145">
        <w:rPr>
          <w:sz w:val="28"/>
          <w:szCs w:val="28"/>
        </w:rPr>
        <w:t>нка, оздоровления ситуации в ней, профилактики любого вида насилия находятся на постоянном контроле.</w:t>
      </w:r>
    </w:p>
    <w:p w:rsidR="00DC740F" w:rsidRPr="0078312C" w:rsidRDefault="00DC740F" w:rsidP="00DC740F">
      <w:pPr>
        <w:ind w:firstLine="709"/>
        <w:jc w:val="both"/>
        <w:rPr>
          <w:sz w:val="28"/>
          <w:szCs w:val="28"/>
        </w:rPr>
      </w:pPr>
      <w:r w:rsidRPr="0078312C">
        <w:rPr>
          <w:sz w:val="28"/>
          <w:szCs w:val="28"/>
        </w:rPr>
        <w:lastRenderedPageBreak/>
        <w:t>В Тоцком районе на профилактическом уч</w:t>
      </w:r>
      <w:r w:rsidR="00B1240E">
        <w:rPr>
          <w:sz w:val="28"/>
          <w:szCs w:val="28"/>
        </w:rPr>
        <w:t>ё</w:t>
      </w:r>
      <w:r w:rsidRPr="0078312C">
        <w:rPr>
          <w:sz w:val="28"/>
          <w:szCs w:val="28"/>
        </w:rPr>
        <w:t>те в комиссии по делам несовершеннолетних и защите их прав в 201</w:t>
      </w:r>
      <w:r w:rsidR="00F87A29" w:rsidRPr="0078312C">
        <w:rPr>
          <w:sz w:val="28"/>
          <w:szCs w:val="28"/>
        </w:rPr>
        <w:t>8</w:t>
      </w:r>
      <w:r w:rsidRPr="0078312C">
        <w:rPr>
          <w:sz w:val="28"/>
          <w:szCs w:val="28"/>
        </w:rPr>
        <w:t xml:space="preserve"> году </w:t>
      </w:r>
      <w:r w:rsidR="000E5A59" w:rsidRPr="0078312C">
        <w:rPr>
          <w:sz w:val="28"/>
          <w:szCs w:val="28"/>
        </w:rPr>
        <w:t>профилактическая работа проводилась с 72 несовершеннолетними</w:t>
      </w:r>
      <w:r w:rsidRPr="0078312C">
        <w:rPr>
          <w:sz w:val="28"/>
          <w:szCs w:val="28"/>
        </w:rPr>
        <w:t xml:space="preserve">. На профилактическом контроле в органах и учреждениях профилактики </w:t>
      </w:r>
      <w:r w:rsidR="000E5A59" w:rsidRPr="0078312C">
        <w:rPr>
          <w:sz w:val="28"/>
          <w:szCs w:val="28"/>
        </w:rPr>
        <w:t xml:space="preserve">в течение года </w:t>
      </w:r>
      <w:r w:rsidRPr="0078312C">
        <w:rPr>
          <w:sz w:val="28"/>
          <w:szCs w:val="28"/>
        </w:rPr>
        <w:t xml:space="preserve">состояло </w:t>
      </w:r>
      <w:r w:rsidR="00C02C1F" w:rsidRPr="0078312C">
        <w:rPr>
          <w:sz w:val="28"/>
          <w:szCs w:val="28"/>
        </w:rPr>
        <w:t>53 семьи</w:t>
      </w:r>
      <w:r w:rsidRPr="0078312C">
        <w:rPr>
          <w:sz w:val="28"/>
          <w:szCs w:val="28"/>
        </w:rPr>
        <w:t xml:space="preserve">, находившихся в социально опасном положении, в них детей – </w:t>
      </w:r>
      <w:r w:rsidR="00C02C1F" w:rsidRPr="0078312C">
        <w:rPr>
          <w:sz w:val="28"/>
          <w:szCs w:val="28"/>
        </w:rPr>
        <w:t>125</w:t>
      </w:r>
      <w:r w:rsidRPr="0078312C">
        <w:rPr>
          <w:sz w:val="28"/>
          <w:szCs w:val="28"/>
        </w:rPr>
        <w:t xml:space="preserve">. Из этого количества семей 35 </w:t>
      </w:r>
      <w:r w:rsidR="00375FBB">
        <w:rPr>
          <w:sz w:val="28"/>
          <w:szCs w:val="28"/>
        </w:rPr>
        <w:t>-</w:t>
      </w:r>
      <w:r w:rsidRPr="0078312C">
        <w:rPr>
          <w:sz w:val="28"/>
          <w:szCs w:val="28"/>
        </w:rPr>
        <w:t xml:space="preserve"> неблагополучные семьи, где родители не обеспечивают необходимые условия для жизнедеятельности и полноценного развития свои</w:t>
      </w:r>
      <w:r w:rsidR="00C02C1F" w:rsidRPr="0078312C">
        <w:rPr>
          <w:sz w:val="28"/>
          <w:szCs w:val="28"/>
        </w:rPr>
        <w:t xml:space="preserve">х детей. Из года в год увеличивается </w:t>
      </w:r>
      <w:r w:rsidRPr="0078312C">
        <w:rPr>
          <w:sz w:val="28"/>
          <w:szCs w:val="28"/>
        </w:rPr>
        <w:t>количество родителей, привлеченных к административной ответственности. В целях профилактики преступлений и правонарушений, а также защиты прав несовершеннолетних в 201</w:t>
      </w:r>
      <w:r w:rsidR="00C02C1F" w:rsidRPr="0078312C">
        <w:rPr>
          <w:sz w:val="28"/>
          <w:szCs w:val="28"/>
        </w:rPr>
        <w:t>8</w:t>
      </w:r>
      <w:r w:rsidRPr="0078312C">
        <w:rPr>
          <w:sz w:val="28"/>
          <w:szCs w:val="28"/>
        </w:rPr>
        <w:t xml:space="preserve"> году по линии несовершеннолетних было составлено около </w:t>
      </w:r>
      <w:r w:rsidR="00C02C1F" w:rsidRPr="0078312C">
        <w:rPr>
          <w:sz w:val="28"/>
          <w:szCs w:val="28"/>
        </w:rPr>
        <w:t>328</w:t>
      </w:r>
      <w:r w:rsidRPr="0078312C">
        <w:rPr>
          <w:sz w:val="28"/>
          <w:szCs w:val="28"/>
        </w:rPr>
        <w:t xml:space="preserve"> административных протоколов (АППГ – </w:t>
      </w:r>
      <w:r w:rsidR="00C02C1F" w:rsidRPr="0078312C">
        <w:rPr>
          <w:sz w:val="28"/>
          <w:szCs w:val="28"/>
        </w:rPr>
        <w:t>3</w:t>
      </w:r>
      <w:r w:rsidRPr="0078312C">
        <w:rPr>
          <w:sz w:val="28"/>
          <w:szCs w:val="28"/>
        </w:rPr>
        <w:t>), и</w:t>
      </w:r>
      <w:r w:rsidR="00C02C1F" w:rsidRPr="0078312C">
        <w:rPr>
          <w:sz w:val="28"/>
          <w:szCs w:val="28"/>
        </w:rPr>
        <w:t xml:space="preserve">з них по ст. 5.35 КоАП РФ -  249 </w:t>
      </w:r>
      <w:r w:rsidRPr="0078312C">
        <w:rPr>
          <w:sz w:val="28"/>
          <w:szCs w:val="28"/>
        </w:rPr>
        <w:t xml:space="preserve">(АППГ – </w:t>
      </w:r>
      <w:r w:rsidR="00C02C1F" w:rsidRPr="0078312C">
        <w:rPr>
          <w:sz w:val="28"/>
          <w:szCs w:val="28"/>
        </w:rPr>
        <w:t>290</w:t>
      </w:r>
      <w:r w:rsidRPr="0078312C">
        <w:rPr>
          <w:sz w:val="28"/>
          <w:szCs w:val="28"/>
        </w:rPr>
        <w:t xml:space="preserve">),  из них за нарушение Закона Оренбургской области – </w:t>
      </w:r>
      <w:r w:rsidR="00C02C1F" w:rsidRPr="0078312C">
        <w:rPr>
          <w:sz w:val="28"/>
          <w:szCs w:val="28"/>
        </w:rPr>
        <w:t>18 (АППГ – 18</w:t>
      </w:r>
      <w:r w:rsidRPr="0078312C">
        <w:rPr>
          <w:sz w:val="28"/>
          <w:szCs w:val="28"/>
        </w:rPr>
        <w:t xml:space="preserve">), выявленных несовершеннолетних, совершивших административные правонарушения, предусмотренные ст. 20.21 КоАП РФ – </w:t>
      </w:r>
      <w:r w:rsidR="0078312C" w:rsidRPr="0078312C">
        <w:rPr>
          <w:sz w:val="28"/>
          <w:szCs w:val="28"/>
        </w:rPr>
        <w:t>10</w:t>
      </w:r>
      <w:r w:rsidRPr="0078312C">
        <w:rPr>
          <w:sz w:val="28"/>
          <w:szCs w:val="28"/>
        </w:rPr>
        <w:t xml:space="preserve"> (АППГ- </w:t>
      </w:r>
      <w:r w:rsidR="0078312C" w:rsidRPr="0078312C">
        <w:rPr>
          <w:sz w:val="28"/>
          <w:szCs w:val="28"/>
        </w:rPr>
        <w:t>12</w:t>
      </w:r>
      <w:r w:rsidRPr="0078312C">
        <w:rPr>
          <w:sz w:val="28"/>
          <w:szCs w:val="28"/>
        </w:rPr>
        <w:t xml:space="preserve">), 20.20 КоАП РФ – </w:t>
      </w:r>
      <w:r w:rsidR="0078312C" w:rsidRPr="0078312C">
        <w:rPr>
          <w:sz w:val="28"/>
          <w:szCs w:val="28"/>
        </w:rPr>
        <w:t>1</w:t>
      </w:r>
      <w:r w:rsidRPr="0078312C">
        <w:rPr>
          <w:sz w:val="28"/>
          <w:szCs w:val="28"/>
        </w:rPr>
        <w:t xml:space="preserve"> (АППГ</w:t>
      </w:r>
      <w:r w:rsidR="0078312C" w:rsidRPr="0078312C">
        <w:rPr>
          <w:sz w:val="28"/>
          <w:szCs w:val="28"/>
        </w:rPr>
        <w:t xml:space="preserve"> </w:t>
      </w:r>
      <w:r w:rsidRPr="0078312C">
        <w:rPr>
          <w:sz w:val="28"/>
          <w:szCs w:val="28"/>
        </w:rPr>
        <w:t>-</w:t>
      </w:r>
      <w:r w:rsidR="0078312C" w:rsidRPr="0078312C">
        <w:rPr>
          <w:sz w:val="28"/>
          <w:szCs w:val="28"/>
        </w:rPr>
        <w:t xml:space="preserve"> 5</w:t>
      </w:r>
      <w:r w:rsidRPr="0078312C">
        <w:rPr>
          <w:sz w:val="28"/>
          <w:szCs w:val="28"/>
        </w:rPr>
        <w:t xml:space="preserve">), в связи с недостижением возраста привлечения к административной ответственности – </w:t>
      </w:r>
      <w:r w:rsidR="0078312C" w:rsidRPr="0078312C">
        <w:rPr>
          <w:sz w:val="28"/>
          <w:szCs w:val="28"/>
        </w:rPr>
        <w:t>13</w:t>
      </w:r>
      <w:r w:rsidRPr="0078312C">
        <w:rPr>
          <w:sz w:val="28"/>
          <w:szCs w:val="28"/>
        </w:rPr>
        <w:t xml:space="preserve"> (АППГ - </w:t>
      </w:r>
      <w:r w:rsidR="0078312C" w:rsidRPr="0078312C">
        <w:rPr>
          <w:sz w:val="28"/>
          <w:szCs w:val="28"/>
        </w:rPr>
        <w:t>14</w:t>
      </w:r>
      <w:r w:rsidRPr="0078312C">
        <w:rPr>
          <w:sz w:val="28"/>
          <w:szCs w:val="28"/>
        </w:rPr>
        <w:t>).</w:t>
      </w:r>
    </w:p>
    <w:p w:rsidR="0078312C" w:rsidRPr="0078312C" w:rsidRDefault="00DC740F" w:rsidP="00DC740F">
      <w:pPr>
        <w:ind w:firstLine="709"/>
        <w:jc w:val="both"/>
        <w:rPr>
          <w:sz w:val="28"/>
          <w:szCs w:val="28"/>
        </w:rPr>
      </w:pPr>
      <w:r w:rsidRPr="0078312C">
        <w:rPr>
          <w:sz w:val="28"/>
          <w:szCs w:val="28"/>
        </w:rPr>
        <w:t>В 201</w:t>
      </w:r>
      <w:r w:rsidR="0078312C" w:rsidRPr="0078312C">
        <w:rPr>
          <w:sz w:val="28"/>
          <w:szCs w:val="28"/>
        </w:rPr>
        <w:t>8</w:t>
      </w:r>
      <w:r w:rsidRPr="0078312C">
        <w:rPr>
          <w:sz w:val="28"/>
          <w:szCs w:val="28"/>
        </w:rPr>
        <w:t xml:space="preserve"> году </w:t>
      </w:r>
      <w:r w:rsidR="0078312C" w:rsidRPr="0078312C">
        <w:rPr>
          <w:sz w:val="28"/>
          <w:szCs w:val="28"/>
        </w:rPr>
        <w:t>произошло снижение на 65</w:t>
      </w:r>
      <w:r w:rsidRPr="0078312C">
        <w:rPr>
          <w:sz w:val="28"/>
          <w:szCs w:val="28"/>
        </w:rPr>
        <w:t xml:space="preserve"> процентов числ</w:t>
      </w:r>
      <w:r w:rsidR="00375FBB">
        <w:rPr>
          <w:sz w:val="28"/>
          <w:szCs w:val="28"/>
        </w:rPr>
        <w:t>а</w:t>
      </w:r>
      <w:r w:rsidRPr="0078312C">
        <w:rPr>
          <w:sz w:val="28"/>
          <w:szCs w:val="28"/>
        </w:rPr>
        <w:t xml:space="preserve"> преступлений, совершенных несовершеннолетними и при их соучастии. </w:t>
      </w:r>
      <w:r w:rsidR="0078312C" w:rsidRPr="0078312C">
        <w:rPr>
          <w:sz w:val="28"/>
          <w:szCs w:val="28"/>
        </w:rPr>
        <w:t xml:space="preserve">Но в 2017 году был рост преступности несовершеннолетних на 300 %. </w:t>
      </w:r>
      <w:r w:rsidRPr="0078312C">
        <w:rPr>
          <w:sz w:val="28"/>
          <w:szCs w:val="28"/>
        </w:rPr>
        <w:t xml:space="preserve">Рост количества преступлений, </w:t>
      </w:r>
      <w:r w:rsidR="0078312C" w:rsidRPr="0078312C">
        <w:rPr>
          <w:sz w:val="28"/>
          <w:szCs w:val="28"/>
        </w:rPr>
        <w:t>совершенных подростками, отмечал</w:t>
      </w:r>
      <w:r w:rsidRPr="0078312C">
        <w:rPr>
          <w:sz w:val="28"/>
          <w:szCs w:val="28"/>
        </w:rPr>
        <w:t>ся на территориях муниципаль</w:t>
      </w:r>
      <w:r w:rsidR="0078312C" w:rsidRPr="0078312C">
        <w:rPr>
          <w:sz w:val="28"/>
          <w:szCs w:val="28"/>
        </w:rPr>
        <w:t>ных образованиях Тоцкого района</w:t>
      </w:r>
      <w:r w:rsidRPr="0078312C">
        <w:rPr>
          <w:sz w:val="28"/>
          <w:szCs w:val="28"/>
        </w:rPr>
        <w:t xml:space="preserve"> </w:t>
      </w:r>
      <w:r w:rsidR="0078312C" w:rsidRPr="0078312C">
        <w:rPr>
          <w:sz w:val="28"/>
          <w:szCs w:val="28"/>
        </w:rPr>
        <w:t xml:space="preserve">– </w:t>
      </w:r>
      <w:r w:rsidRPr="0078312C">
        <w:rPr>
          <w:sz w:val="28"/>
          <w:szCs w:val="28"/>
        </w:rPr>
        <w:t xml:space="preserve">Тоцком, </w:t>
      </w:r>
      <w:r w:rsidR="0078312C" w:rsidRPr="0078312C">
        <w:rPr>
          <w:sz w:val="28"/>
          <w:szCs w:val="28"/>
        </w:rPr>
        <w:t>Зареченском сель</w:t>
      </w:r>
      <w:r w:rsidRPr="0078312C">
        <w:rPr>
          <w:sz w:val="28"/>
          <w:szCs w:val="28"/>
        </w:rPr>
        <w:t xml:space="preserve">советах. </w:t>
      </w:r>
    </w:p>
    <w:p w:rsidR="00DC740F" w:rsidRPr="008E4514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Пр</w:t>
      </w:r>
      <w:r w:rsidRPr="008E4514">
        <w:rPr>
          <w:sz w:val="28"/>
          <w:szCs w:val="28"/>
        </w:rPr>
        <w:t>и этом криминогенная обстановка в подростковой среде продолжает оставаться сложной и требует внимания как правоохранительных органов, так и учреждений системы профилактики. По</w:t>
      </w:r>
      <w:r w:rsidR="005D3D24">
        <w:rPr>
          <w:sz w:val="28"/>
          <w:szCs w:val="28"/>
        </w:rPr>
        <w:t>-</w:t>
      </w:r>
      <w:r w:rsidRPr="008E4514">
        <w:rPr>
          <w:sz w:val="28"/>
          <w:szCs w:val="28"/>
        </w:rPr>
        <w:t>прежнему остается актуальной проблема алкоголизации подростков.</w:t>
      </w:r>
    </w:p>
    <w:p w:rsidR="00DC740F" w:rsidRPr="008E4514" w:rsidRDefault="00DC740F" w:rsidP="00DC740F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В 201</w:t>
      </w:r>
      <w:r w:rsidR="0078312C" w:rsidRPr="008E4514">
        <w:rPr>
          <w:sz w:val="28"/>
          <w:szCs w:val="28"/>
        </w:rPr>
        <w:t>8</w:t>
      </w:r>
      <w:r w:rsidRPr="008E4514">
        <w:rPr>
          <w:sz w:val="28"/>
          <w:szCs w:val="28"/>
        </w:rPr>
        <w:t xml:space="preserve"> году преступлений в отношении несовершеннолетних, совершенных на территории Тоцкого района – 1</w:t>
      </w:r>
      <w:r w:rsidR="0078312C" w:rsidRPr="008E4514">
        <w:rPr>
          <w:sz w:val="28"/>
          <w:szCs w:val="28"/>
        </w:rPr>
        <w:t>7</w:t>
      </w:r>
      <w:r w:rsidRPr="008E4514">
        <w:rPr>
          <w:sz w:val="28"/>
          <w:szCs w:val="28"/>
        </w:rPr>
        <w:t xml:space="preserve"> (АППГ – 1</w:t>
      </w:r>
      <w:r w:rsidR="0078312C" w:rsidRPr="008E4514">
        <w:rPr>
          <w:sz w:val="28"/>
          <w:szCs w:val="28"/>
        </w:rPr>
        <w:t>8</w:t>
      </w:r>
      <w:r w:rsidRPr="008E4514">
        <w:rPr>
          <w:sz w:val="28"/>
          <w:szCs w:val="28"/>
        </w:rPr>
        <w:t>)</w:t>
      </w:r>
      <w:r w:rsidR="0078312C" w:rsidRPr="008E4514">
        <w:rPr>
          <w:sz w:val="28"/>
          <w:szCs w:val="28"/>
        </w:rPr>
        <w:t>.</w:t>
      </w:r>
    </w:p>
    <w:p w:rsidR="00DC740F" w:rsidRPr="008E4514" w:rsidRDefault="00DC740F" w:rsidP="00DC740F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Проблемными вопросами в районе остаются самовольные уходы подростков из семей, смертность детей от внешних причин и другие асоциальные явления в детской и подростковой среде.</w:t>
      </w:r>
    </w:p>
    <w:p w:rsidR="0078312C" w:rsidRPr="008E4514" w:rsidRDefault="00DC740F" w:rsidP="00DC740F">
      <w:pPr>
        <w:tabs>
          <w:tab w:val="left" w:pos="0"/>
          <w:tab w:val="left" w:pos="385"/>
        </w:tabs>
        <w:ind w:left="20" w:right="283"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Согласно оперативной информации </w:t>
      </w:r>
      <w:r w:rsidRPr="008E4514">
        <w:rPr>
          <w:iCs/>
          <w:sz w:val="28"/>
          <w:szCs w:val="28"/>
        </w:rPr>
        <w:t>ОМВД России по Тоцкому району</w:t>
      </w:r>
      <w:r w:rsidRPr="008E4514">
        <w:rPr>
          <w:sz w:val="28"/>
          <w:szCs w:val="28"/>
        </w:rPr>
        <w:t xml:space="preserve"> в 201</w:t>
      </w:r>
      <w:r w:rsidR="0078312C" w:rsidRPr="008E4514">
        <w:rPr>
          <w:sz w:val="28"/>
          <w:szCs w:val="28"/>
        </w:rPr>
        <w:t>8</w:t>
      </w:r>
      <w:r w:rsidRPr="008E4514">
        <w:rPr>
          <w:sz w:val="28"/>
          <w:szCs w:val="28"/>
        </w:rPr>
        <w:t xml:space="preserve"> году в районе зарегистрировано 1</w:t>
      </w:r>
      <w:r w:rsidR="0078312C" w:rsidRPr="008E4514">
        <w:rPr>
          <w:sz w:val="28"/>
          <w:szCs w:val="28"/>
        </w:rPr>
        <w:t>4</w:t>
      </w:r>
      <w:r w:rsidRPr="008E4514">
        <w:rPr>
          <w:sz w:val="28"/>
          <w:szCs w:val="28"/>
        </w:rPr>
        <w:t xml:space="preserve"> (АППГ – </w:t>
      </w:r>
      <w:r w:rsidR="0078312C" w:rsidRPr="008E4514">
        <w:rPr>
          <w:sz w:val="28"/>
          <w:szCs w:val="28"/>
        </w:rPr>
        <w:t>13</w:t>
      </w:r>
      <w:r w:rsidRPr="008E4514">
        <w:rPr>
          <w:sz w:val="28"/>
          <w:szCs w:val="28"/>
        </w:rPr>
        <w:t xml:space="preserve">) несчастных случаев и происшествий с детьми, в том числе </w:t>
      </w:r>
      <w:r w:rsidR="008E4514" w:rsidRPr="008E4514">
        <w:rPr>
          <w:sz w:val="28"/>
          <w:szCs w:val="28"/>
        </w:rPr>
        <w:t>1</w:t>
      </w:r>
      <w:r w:rsidRPr="008E4514">
        <w:rPr>
          <w:sz w:val="28"/>
          <w:szCs w:val="28"/>
        </w:rPr>
        <w:t xml:space="preserve"> (АППГ – </w:t>
      </w:r>
      <w:r w:rsidR="008E4514" w:rsidRPr="008E4514">
        <w:rPr>
          <w:sz w:val="28"/>
          <w:szCs w:val="28"/>
        </w:rPr>
        <w:t>1</w:t>
      </w:r>
      <w:r w:rsidRPr="008E4514">
        <w:rPr>
          <w:sz w:val="28"/>
          <w:szCs w:val="28"/>
        </w:rPr>
        <w:t>) – со смертельным исходом</w:t>
      </w:r>
      <w:r w:rsidR="0078312C" w:rsidRPr="008E4514">
        <w:rPr>
          <w:sz w:val="28"/>
          <w:szCs w:val="28"/>
        </w:rPr>
        <w:t xml:space="preserve"> из-за течения болезни.</w:t>
      </w:r>
    </w:p>
    <w:p w:rsidR="00DC740F" w:rsidRPr="008E4514" w:rsidRDefault="00DC740F" w:rsidP="00DC740F">
      <w:pPr>
        <w:tabs>
          <w:tab w:val="left" w:pos="0"/>
          <w:tab w:val="left" w:pos="385"/>
        </w:tabs>
        <w:ind w:left="20" w:right="283"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В дорожно-транспортных происшествиях в 201</w:t>
      </w:r>
      <w:r w:rsidR="008E4514" w:rsidRPr="008E4514">
        <w:rPr>
          <w:sz w:val="28"/>
          <w:szCs w:val="28"/>
        </w:rPr>
        <w:t>8</w:t>
      </w:r>
      <w:r w:rsidRPr="008E4514">
        <w:rPr>
          <w:sz w:val="28"/>
          <w:szCs w:val="28"/>
        </w:rPr>
        <w:t xml:space="preserve"> году 1 ребёнок получил травму </w:t>
      </w:r>
      <w:r w:rsidR="008E4514" w:rsidRPr="008E4514">
        <w:rPr>
          <w:sz w:val="28"/>
          <w:szCs w:val="28"/>
        </w:rPr>
        <w:t xml:space="preserve">легкой </w:t>
      </w:r>
      <w:r w:rsidRPr="008E4514">
        <w:rPr>
          <w:sz w:val="28"/>
          <w:szCs w:val="28"/>
        </w:rPr>
        <w:t xml:space="preserve">степени тяжести. Было зарегистрировано </w:t>
      </w:r>
      <w:r w:rsidR="008E4514" w:rsidRPr="008E4514">
        <w:rPr>
          <w:sz w:val="28"/>
          <w:szCs w:val="28"/>
        </w:rPr>
        <w:t>3</w:t>
      </w:r>
      <w:r w:rsidRPr="008E4514">
        <w:rPr>
          <w:sz w:val="28"/>
          <w:szCs w:val="28"/>
        </w:rPr>
        <w:t xml:space="preserve"> факт</w:t>
      </w:r>
      <w:r w:rsidR="008E4514" w:rsidRPr="008E4514">
        <w:rPr>
          <w:sz w:val="28"/>
          <w:szCs w:val="28"/>
        </w:rPr>
        <w:t>а</w:t>
      </w:r>
      <w:r w:rsidRPr="008E4514">
        <w:rPr>
          <w:sz w:val="28"/>
          <w:szCs w:val="28"/>
        </w:rPr>
        <w:t xml:space="preserve"> самовольных уходов несовершеннолетних из семьи.</w:t>
      </w:r>
    </w:p>
    <w:p w:rsidR="00DC740F" w:rsidRPr="008E4514" w:rsidRDefault="00DC740F" w:rsidP="00DC740F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В соответствии с распоряжением Правительства Российской Федерации от 30.07.2014 № 1430-р</w:t>
      </w:r>
      <w:r w:rsidRPr="008E4514">
        <w:rPr>
          <w:b/>
          <w:sz w:val="28"/>
          <w:szCs w:val="28"/>
        </w:rPr>
        <w:t xml:space="preserve"> «</w:t>
      </w:r>
      <w:r w:rsidRPr="008E4514">
        <w:rPr>
          <w:sz w:val="28"/>
          <w:szCs w:val="28"/>
        </w:rPr>
        <w:t xml:space="preserve">Об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ответственность», во всех 14 школах и 4 филиалах организована работа 18 уполномоченных по правам участников образовательного процесса и 14 служб школьной медиации. Школьные службы медиации являются одним из наиболее </w:t>
      </w:r>
      <w:r w:rsidRPr="008E4514">
        <w:rPr>
          <w:sz w:val="28"/>
          <w:szCs w:val="28"/>
        </w:rPr>
        <w:lastRenderedPageBreak/>
        <w:t>эффективных правозащитных ресурсов, успешно формирующих современное правовое пространство образовательной организации.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 xml:space="preserve"> Комплексным центром социального обслуживания населения лицам, находящимся в трудной жизненной ситуации, предоставляется комплекс социальных услуг, включающий в себя обеспечение одеждой, предметами первой необходимости, продуктовыми наборами, оказание помощи в восстановлении документов.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 xml:space="preserve">Центром занятости населения в Тоцком районе осуществляется работа по временному трудоустройству несовершеннолетних, состоящих на </w:t>
      </w:r>
      <w:r w:rsidR="00C84365">
        <w:rPr>
          <w:sz w:val="28"/>
          <w:szCs w:val="28"/>
        </w:rPr>
        <w:t>всех видах профилактического учё</w:t>
      </w:r>
      <w:r w:rsidRPr="00B73145">
        <w:rPr>
          <w:sz w:val="28"/>
          <w:szCs w:val="28"/>
        </w:rPr>
        <w:t xml:space="preserve">та в учреждениях и предприятиях района. 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Таким образом, анализ причин, девиантное поведение несовершеннолетних, а также необходимость предотвращения прогнозируемого скачка подростковой преступности, в том числе ранней, приводит к выводу о необходимости дальнейшего развития, повышения адресности, качества и эффективности системы профилактика безнадзорности, беспризорности и правонарушений несовершеннолетних.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Профилактическое направление всегда было и остается в ряду наиболее значимых в сфере борьбы с преступностью. Это в особой степени относится к предупреждению преступлений со стороны подростков, которые в силу возраста оказываются более восприимчивыми к мерам профилактики и к тому же являются предметом заботы общества.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Для повышения эффективности районной системы профилактики безнадзорности, беспризорности и правонарушений несовершеннолетних необходимо выйти на более высокий уровень межведомственного взаимодействия по выявлению и уч</w:t>
      </w:r>
      <w:r w:rsidR="00C84365">
        <w:rPr>
          <w:sz w:val="28"/>
          <w:szCs w:val="28"/>
        </w:rPr>
        <w:t>ё</w:t>
      </w:r>
      <w:r w:rsidRPr="00B73145">
        <w:rPr>
          <w:sz w:val="28"/>
          <w:szCs w:val="28"/>
        </w:rPr>
        <w:t>ту детей, находящихся в социально опасном положении, источников их социальной дезадаптации, по разработке, реализации и мониторингу индивидуальных профилактических программ социальной реабилитации и сопровождения несовершеннолетних и их семей.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 xml:space="preserve">В целях обеспечения решения обозначенных вопросов </w:t>
      </w:r>
      <w:r w:rsidR="008455F6">
        <w:rPr>
          <w:sz w:val="28"/>
          <w:szCs w:val="28"/>
        </w:rPr>
        <w:t>П</w:t>
      </w:r>
      <w:r w:rsidRPr="00B73145">
        <w:rPr>
          <w:sz w:val="28"/>
          <w:szCs w:val="28"/>
        </w:rPr>
        <w:t xml:space="preserve">рограмма нацелена на повышение эффективности реализации государственной политики в сфере профилактики безнадзорности, беспризорности и правонарушений несовершеннолетних </w:t>
      </w:r>
      <w:r w:rsidR="00C84365">
        <w:rPr>
          <w:sz w:val="28"/>
          <w:szCs w:val="28"/>
        </w:rPr>
        <w:t xml:space="preserve">в </w:t>
      </w:r>
      <w:r w:rsidRPr="00B73145">
        <w:rPr>
          <w:sz w:val="28"/>
          <w:szCs w:val="28"/>
        </w:rPr>
        <w:t>Тоцком районе.</w:t>
      </w:r>
    </w:p>
    <w:p w:rsidR="00DC740F" w:rsidRPr="00426FCD" w:rsidRDefault="00FC44AE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2" w:history="1">
        <w:r w:rsidR="00DC740F" w:rsidRPr="00426FCD">
          <w:rPr>
            <w:sz w:val="28"/>
            <w:szCs w:val="28"/>
          </w:rPr>
          <w:t>Под</w:t>
        </w:r>
        <w:r w:rsidR="00DC740F" w:rsidRPr="00426FCD">
          <w:rPr>
            <w:rStyle w:val="af0"/>
            <w:color w:val="auto"/>
            <w:sz w:val="28"/>
            <w:szCs w:val="28"/>
            <w:u w:val="none"/>
          </w:rPr>
          <w:t xml:space="preserve">программа «Комплексные меры противодействия злоупотреблению наркотиками и их незаконному обороту на территории </w:t>
        </w:r>
      </w:hyperlink>
      <w:r w:rsidR="00DC740F" w:rsidRPr="00426FCD">
        <w:rPr>
          <w:sz w:val="28"/>
          <w:szCs w:val="28"/>
        </w:rPr>
        <w:t xml:space="preserve"> МО Тоцкий район  (далее - Подпрограмма) разработана в соответствии со </w:t>
      </w:r>
      <w:hyperlink r:id="rId13" w:history="1">
        <w:r w:rsidR="00DC740F" w:rsidRPr="00426FCD">
          <w:rPr>
            <w:rStyle w:val="af0"/>
            <w:color w:val="auto"/>
            <w:sz w:val="28"/>
            <w:szCs w:val="28"/>
            <w:u w:val="none"/>
          </w:rPr>
          <w:t>Стратегией государственной антинаркотической политики Российской Федерации до 2020 года</w:t>
        </w:r>
      </w:hyperlink>
      <w:r w:rsidR="00DC740F" w:rsidRPr="00426FCD">
        <w:rPr>
          <w:sz w:val="28"/>
          <w:szCs w:val="28"/>
        </w:rPr>
        <w:t xml:space="preserve">, утвержденной </w:t>
      </w:r>
      <w:hyperlink r:id="rId14" w:history="1">
        <w:r w:rsidR="00DC740F" w:rsidRPr="00426FCD">
          <w:rPr>
            <w:rStyle w:val="af0"/>
            <w:color w:val="auto"/>
            <w:sz w:val="28"/>
            <w:szCs w:val="28"/>
            <w:u w:val="none"/>
          </w:rPr>
          <w:t xml:space="preserve">Указом Президента Российской Федерации от 9 июня 2010 года </w:t>
        </w:r>
        <w:r w:rsidR="00437D61">
          <w:rPr>
            <w:rStyle w:val="af0"/>
            <w:color w:val="auto"/>
            <w:sz w:val="28"/>
            <w:szCs w:val="28"/>
            <w:u w:val="none"/>
          </w:rPr>
          <w:t>№</w:t>
        </w:r>
        <w:r w:rsidR="00DC740F" w:rsidRPr="00426FCD">
          <w:rPr>
            <w:rStyle w:val="af0"/>
            <w:color w:val="auto"/>
            <w:sz w:val="28"/>
            <w:szCs w:val="28"/>
            <w:u w:val="none"/>
          </w:rPr>
          <w:t xml:space="preserve"> 690</w:t>
        </w:r>
      </w:hyperlink>
      <w:r w:rsidR="00DC740F" w:rsidRPr="00426FCD">
        <w:rPr>
          <w:sz w:val="28"/>
          <w:szCs w:val="28"/>
        </w:rPr>
        <w:t>, и Планом мероприятий по реализации Стратегии государственной антинаркотической политики Российской Федерации до 2020 года, утвержденным председателем Государственного антинаркотического комитета 29 октября 2010 года.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Разработка подпрограммы осуществлена на основании анализа наркоситуации, складывающейся в Тоцком районе, а также с учётом антинаркотических мероприятий, реализуемых в рамках действующих программ.</w:t>
      </w:r>
    </w:p>
    <w:p w:rsidR="00C84365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 xml:space="preserve">В границы обслуживаемой ОМВД РФ по Тоцкому району Оренбургской области территории </w:t>
      </w:r>
      <w:proofErr w:type="gramStart"/>
      <w:r w:rsidRPr="00426FCD">
        <w:rPr>
          <w:sz w:val="28"/>
          <w:szCs w:val="28"/>
        </w:rPr>
        <w:t>входит  участок</w:t>
      </w:r>
      <w:proofErr w:type="gramEnd"/>
      <w:r w:rsidRPr="00426FCD">
        <w:rPr>
          <w:sz w:val="28"/>
          <w:szCs w:val="28"/>
        </w:rPr>
        <w:t xml:space="preserve">, с границами, протяженностью 345,8 км. 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lastRenderedPageBreak/>
        <w:t xml:space="preserve">Тоцкий район расположен в западной части Оренбургской области и имеет выгодное транспортное положение. Удаленность от г. Сорочинск, г. Оренбург, г. Самара. </w:t>
      </w:r>
      <w:proofErr w:type="gramStart"/>
      <w:r w:rsidRPr="00426FCD">
        <w:rPr>
          <w:sz w:val="28"/>
          <w:szCs w:val="28"/>
        </w:rPr>
        <w:t>С  юго</w:t>
      </w:r>
      <w:proofErr w:type="gramEnd"/>
      <w:r w:rsidRPr="00426FCD">
        <w:rPr>
          <w:sz w:val="28"/>
          <w:szCs w:val="28"/>
        </w:rPr>
        <w:t>-востока на северо-запад его пересекают железная дорога и автодорога «Самара-Оренбург» (участок федеральной трассы М-5, протяженностью 44 км.), которые способствуют развитию всех районов западной части области.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На обслуживаемой территории расположено 52 населённых пункта и проживает 31 233 человека. Административным центром является село Тоцкое, в котором проживают около 6 998 человек. Районный центр расположен в северной части района в 7 км. От железнодорожной станции «Тоцкая», в 200 км. От областного центра, с которым связан железнодорожной магистралью и автотрассой федерального значения.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Существенное влияние на наркоситуацию в Тоцком районе оказывает дислокация на территории района бригад Вооруженных сил России: постоянная миграция граждан, проходящих службу по контракту, из различных регионов России и ближнего зарубежья.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В настоящее время в Тоцком районе отмечается снижение наркопреступлений, зарегистрированных правоохранительными органами:  за 12 мес</w:t>
      </w:r>
      <w:r w:rsidR="00113F70">
        <w:rPr>
          <w:sz w:val="28"/>
          <w:szCs w:val="28"/>
        </w:rPr>
        <w:t>яцев 2018 года по линии НОН были</w:t>
      </w:r>
      <w:r w:rsidRPr="00426FCD">
        <w:rPr>
          <w:sz w:val="28"/>
          <w:szCs w:val="28"/>
        </w:rPr>
        <w:t xml:space="preserve"> возбужден</w:t>
      </w:r>
      <w:r w:rsidR="00113F70">
        <w:rPr>
          <w:sz w:val="28"/>
          <w:szCs w:val="28"/>
        </w:rPr>
        <w:t>ы уголовные дела по 10 преступлениям</w:t>
      </w:r>
      <w:r w:rsidRPr="00426FCD">
        <w:rPr>
          <w:sz w:val="28"/>
          <w:szCs w:val="28"/>
        </w:rPr>
        <w:t xml:space="preserve"> (АППГ-6), из которых 5 преступлений  было выявлено подразделением ГКОН (АППГ-3), подразделением УУП-3 (АППГ-2), в ходе совместных мероприятий подразделений ГКОН и УПП -1(АППГ-0), по которым возбуждены уголовные дела 2018 г.-8, один факт сбыта остается нераскрытым.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Административная практика по ст.6.8 КоАП РФ-3 (АППГ-1), по ст.6.9 КоАП РФ- 7 (АППГ-5), по ст.6.9.1 КоАП РФ -3 (АППГ-0), по ч.2 ст.20.20-2 (АППГ-0).</w:t>
      </w:r>
    </w:p>
    <w:p w:rsidR="00113F70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Преступления превентивной направленности по ст.230 УК РФ- склонение к потреблению наркотических средств, по ст. 231 УК РФ- незаконное культивирование растений, содержащих наркотические средства или психотропные вещества либо их прекурсоры, по ст. 232 УК РФ- содержание притона для употребления наркотиков- не выявл</w:t>
      </w:r>
      <w:r w:rsidR="00113F70">
        <w:rPr>
          <w:sz w:val="28"/>
          <w:szCs w:val="28"/>
        </w:rPr>
        <w:t>ены</w:t>
      </w:r>
      <w:r w:rsidRPr="00426FCD">
        <w:rPr>
          <w:sz w:val="28"/>
          <w:szCs w:val="28"/>
        </w:rPr>
        <w:t xml:space="preserve">. 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 xml:space="preserve">Имеются положительные тенденции: наряду со снижением числа зарегистрированных преступлений улучшилась  их раскрываемость по числу </w:t>
      </w:r>
      <w:r w:rsidR="00A7583B">
        <w:rPr>
          <w:sz w:val="28"/>
          <w:szCs w:val="28"/>
        </w:rPr>
        <w:t>лиц, привлечё</w:t>
      </w:r>
      <w:r w:rsidRPr="00426FCD">
        <w:rPr>
          <w:sz w:val="28"/>
          <w:szCs w:val="28"/>
        </w:rPr>
        <w:t>нных к уголовной ответственности; увеличилось количество выявленных составов административных правонарушений, что является положительной динамикой в сфере профилактики правонарушений; расследован</w:t>
      </w:r>
      <w:r w:rsidR="00A7583B">
        <w:rPr>
          <w:sz w:val="28"/>
          <w:szCs w:val="28"/>
        </w:rPr>
        <w:t>ы преступления</w:t>
      </w:r>
      <w:r w:rsidRPr="00426FCD">
        <w:rPr>
          <w:sz w:val="28"/>
          <w:szCs w:val="28"/>
        </w:rPr>
        <w:t xml:space="preserve"> из категории «прошлых лет». Наряду с положительными</w:t>
      </w:r>
      <w:r w:rsidR="00A7583B">
        <w:rPr>
          <w:sz w:val="28"/>
          <w:szCs w:val="28"/>
        </w:rPr>
        <w:t>,</w:t>
      </w:r>
      <w:r w:rsidRPr="00426FCD">
        <w:rPr>
          <w:sz w:val="28"/>
          <w:szCs w:val="28"/>
        </w:rPr>
        <w:t xml:space="preserve"> к негативным можно </w:t>
      </w:r>
      <w:proofErr w:type="gramStart"/>
      <w:r w:rsidRPr="00426FCD">
        <w:rPr>
          <w:sz w:val="28"/>
          <w:szCs w:val="28"/>
        </w:rPr>
        <w:t>соотнести:  значительно</w:t>
      </w:r>
      <w:proofErr w:type="gramEnd"/>
      <w:r w:rsidRPr="00426FCD">
        <w:rPr>
          <w:sz w:val="28"/>
          <w:szCs w:val="28"/>
        </w:rPr>
        <w:t xml:space="preserve"> снижены результаты по выявлению общего количества преступлений данной категории; снижено количество преступлений, связанных со сбытом наркотических средств.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 xml:space="preserve">В целях профилактики наркопреступности правоохранительными органами активизирована деятельность по выявлению административных правонарушений, связанных с незаконным оборотом и потреблением наркотиков, в том числе путём проведения рейдов в местах массового досуга молодёжи. 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lastRenderedPageBreak/>
        <w:t>Количество лиц, состоящих на учёте с диагнозом «наркомания», составило в 2017 году 0 чел. (в 2018 году - 0 чел.). Количество лиц, взятых на учёт впервые с установленным диагнозом «наркомания</w:t>
      </w:r>
      <w:proofErr w:type="gramStart"/>
      <w:r w:rsidRPr="00426FCD">
        <w:rPr>
          <w:sz w:val="28"/>
          <w:szCs w:val="28"/>
        </w:rPr>
        <w:t>»,  составило</w:t>
      </w:r>
      <w:proofErr w:type="gramEnd"/>
      <w:r w:rsidRPr="00426FCD">
        <w:rPr>
          <w:sz w:val="28"/>
          <w:szCs w:val="28"/>
        </w:rPr>
        <w:t xml:space="preserve"> в 2018 году 0 человек.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Случаев выявления и постановки на профилактическом учёте у нарколога несовершеннолетних с диагнозом «наркомания» за последние годы на территории Тоцкого района нет.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 xml:space="preserve">Во всех образовательных организациях ведётся активная работа по профилактике употребления наркотических средств. Часто проводятся опросы и социально-психологические тестирования, определяющие склонность подростков к асоциальному поведению, в том числе употреблению наркотиков. 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Основными факторами, препятствующими сокращению спроса на наркотики, являются: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-увеличение количества лиц, вовлечённых в немедицинское потребление наркотиков;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-недостаточная эффективность организации профилактики наркомании в образовательных организациях, оказания наркологической медицинской, педагогической, психологической и социальной помощи больным наркоманией, досуга детей, подростков и молодёжи,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-недостаточная доступность медико-социальной реабилитации для больных наркоманией,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-отрицательное отношение родителей и законных представителей несовершеннолетних к медицинскому тестированию на употребление наркотиков.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Применение программно-целевого метода для решения проблемы будет способствовать комплексному сдерживанию роста наркопреступности и немедицинского потребления наркотиков, в том числе за счёт совершенствования нормативно</w:t>
      </w:r>
      <w:r w:rsidR="00820288">
        <w:rPr>
          <w:sz w:val="28"/>
          <w:szCs w:val="28"/>
        </w:rPr>
        <w:t xml:space="preserve"> </w:t>
      </w:r>
      <w:r w:rsidRPr="00426FCD">
        <w:rPr>
          <w:sz w:val="28"/>
          <w:szCs w:val="28"/>
        </w:rPr>
        <w:t>- правовой базы, организации мероприятий по профилактике наркомании, повышения профессионального уровня специалистов, работающих в сфере профилактики наркомании,  информационного обеспечения антинаркотической деятельности, развития антинаркотической пропаганды и рекламы, а также принятия мер в сфере сокращения предложения наркотиков.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 xml:space="preserve">Реализация подпрограммы предусматривает координацию действий органов исполнительной власти Тоцкого района, органов местного самоуправления, правоохранительных органов, населения и общественных объединений в целях противодействия незаконному обороту наркотических средств и психотропных веществ.  Прогнозирование осуществляется с использованием метода экстраполяции на основе коэффициентов сезонных колебаний преступности. Информационную </w:t>
      </w:r>
      <w:proofErr w:type="gramStart"/>
      <w:r w:rsidRPr="00426FCD">
        <w:rPr>
          <w:sz w:val="28"/>
          <w:szCs w:val="28"/>
        </w:rPr>
        <w:t>основу  проводимого</w:t>
      </w:r>
      <w:proofErr w:type="gramEnd"/>
      <w:r w:rsidRPr="00426FCD">
        <w:rPr>
          <w:sz w:val="28"/>
          <w:szCs w:val="28"/>
        </w:rPr>
        <w:t xml:space="preserve"> прогноза составляют ежемесячные статистические сведения о количестве зарегистрированных на территории преступлений по линии НОН.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Подпрограмма реализуется в сфере выявления и предупреждения распространения наркомании среди населения, направлена на формирование в молодёжной среде установок на здоровый образ жизни, привитие традиционных семейных и духовных ценностей, повышение социальной активности молодёжи.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lastRenderedPageBreak/>
        <w:t>К приоритетам в социальной сфере относится сокращение немедицинского потребления наркотических средств и психотропных веществ, масштабов последствий их незаконного оборота.</w:t>
      </w:r>
    </w:p>
    <w:p w:rsidR="00DC740F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 xml:space="preserve">В сфере развития производственного потенциала </w:t>
      </w:r>
      <w:r w:rsidR="008455F6">
        <w:rPr>
          <w:sz w:val="28"/>
          <w:szCs w:val="28"/>
        </w:rPr>
        <w:t>-</w:t>
      </w:r>
      <w:r w:rsidRPr="00426FCD">
        <w:rPr>
          <w:sz w:val="28"/>
          <w:szCs w:val="28"/>
        </w:rPr>
        <w:t xml:space="preserve"> снижение уровня преступности, связанного с незаконным оборотом наркотиков.</w:t>
      </w:r>
    </w:p>
    <w:p w:rsidR="001B6E56" w:rsidRPr="00704106" w:rsidRDefault="001B6E56" w:rsidP="001B6E5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Такое</w:t>
      </w:r>
      <w:r w:rsidRPr="0070410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04106">
        <w:rPr>
          <w:rFonts w:eastAsia="Calibri"/>
          <w:sz w:val="28"/>
          <w:szCs w:val="28"/>
          <w:lang w:eastAsia="en-US"/>
        </w:rPr>
        <w:t>социальное  явление</w:t>
      </w:r>
      <w:proofErr w:type="gramEnd"/>
      <w:r>
        <w:rPr>
          <w:rFonts w:eastAsia="Calibri"/>
          <w:sz w:val="28"/>
          <w:szCs w:val="28"/>
          <w:lang w:eastAsia="en-US"/>
        </w:rPr>
        <w:t>, как экстремизм,</w:t>
      </w:r>
      <w:r w:rsidRPr="00704106">
        <w:rPr>
          <w:rFonts w:eastAsia="Calibri"/>
          <w:sz w:val="28"/>
          <w:szCs w:val="28"/>
          <w:lang w:eastAsia="en-US"/>
        </w:rPr>
        <w:t xml:space="preserve"> в современных условиях постоянно меняется. При этом серь</w:t>
      </w:r>
      <w:r>
        <w:rPr>
          <w:rFonts w:eastAsia="Calibri"/>
          <w:sz w:val="28"/>
          <w:szCs w:val="28"/>
          <w:lang w:eastAsia="en-US"/>
        </w:rPr>
        <w:t>ё</w:t>
      </w:r>
      <w:r w:rsidRPr="00704106">
        <w:rPr>
          <w:rFonts w:eastAsia="Calibri"/>
          <w:sz w:val="28"/>
          <w:szCs w:val="28"/>
          <w:lang w:eastAsia="en-US"/>
        </w:rPr>
        <w:t>зно возрастают масштабы людских потерь, существенно поднимается уровень материального и морального ущерба для граждан, всего общества, расширяется спектр этого ущерба.</w:t>
      </w:r>
    </w:p>
    <w:p w:rsidR="001B6E56" w:rsidRPr="00704106" w:rsidRDefault="001B6E56" w:rsidP="001B6E56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>Прямые или косвенные деструктивные последствия экстремистской деятельности затрагивают все основные сферы общественной жизни: политическую, экономическую, социальную, духовную. Все это выдвигает целый ряд новых требований к организации и содержанию противодействия   экстремизму на всех уровнях и во всех аспектах этой работы, в том числе в сфере его  профилактики, борьбы с носителями потенциальных угроз, а также в области минимизации последствий их деятельности.</w:t>
      </w:r>
    </w:p>
    <w:p w:rsidR="001B6E56" w:rsidRPr="00704106" w:rsidRDefault="008455F6" w:rsidP="001B6E5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Предупреждение </w:t>
      </w:r>
      <w:r w:rsidR="001B6E56" w:rsidRPr="00704106">
        <w:rPr>
          <w:rFonts w:eastAsia="Calibri"/>
          <w:sz w:val="28"/>
          <w:szCs w:val="28"/>
          <w:lang w:eastAsia="en-US"/>
        </w:rPr>
        <w:t xml:space="preserve">экстремистских проявлений заключается в выявлении, устранении, нейтрализации, локализации и минимизации воздействия тех факторов, которые либо их порождают, либо им благоприятствуют. Данные профилактические мероприятия осуществляются на </w:t>
      </w:r>
      <w:proofErr w:type="gramStart"/>
      <w:r w:rsidR="001B6E56" w:rsidRPr="00704106">
        <w:rPr>
          <w:rFonts w:eastAsia="Calibri"/>
          <w:sz w:val="28"/>
          <w:szCs w:val="28"/>
          <w:lang w:eastAsia="en-US"/>
        </w:rPr>
        <w:t>начальных  стадиях</w:t>
      </w:r>
      <w:proofErr w:type="gramEnd"/>
      <w:r w:rsidR="001B6E56" w:rsidRPr="00704106">
        <w:rPr>
          <w:rFonts w:eastAsia="Calibri"/>
          <w:sz w:val="28"/>
          <w:szCs w:val="28"/>
          <w:lang w:eastAsia="en-US"/>
        </w:rPr>
        <w:t xml:space="preserve"> развития негативных процессов, когда формируется мотивация противоправного поведения. </w:t>
      </w:r>
      <w:proofErr w:type="gramStart"/>
      <w:r w:rsidR="001B6E56" w:rsidRPr="00704106">
        <w:rPr>
          <w:rFonts w:eastAsia="Calibri"/>
          <w:sz w:val="28"/>
          <w:szCs w:val="28"/>
          <w:lang w:eastAsia="en-US"/>
        </w:rPr>
        <w:t>Противостоять  экстремизму</w:t>
      </w:r>
      <w:proofErr w:type="gramEnd"/>
      <w:r w:rsidR="001B6E56" w:rsidRPr="00704106">
        <w:rPr>
          <w:rFonts w:eastAsia="Calibri"/>
          <w:sz w:val="28"/>
          <w:szCs w:val="28"/>
          <w:lang w:eastAsia="en-US"/>
        </w:rPr>
        <w:t xml:space="preserve"> можно лишь на основе взаимодействия органов местного самоуправления, организаций независимо от форм собственности, а также общественных объединений и граждан с привлечением специалистов в различных отраслях знаний, средств массовой информации, в связи с чем проблема противодействия экстремизму  должна решаться с использованием программно-целевого метода. В противном случае, не исключено резкое снижение эффективности антиэкстремистской деятельности, способное привести к значительному всплеску преступлений данной категории, особенно в молодёжной среде.</w:t>
      </w:r>
    </w:p>
    <w:p w:rsidR="001B6E56" w:rsidRPr="00F37870" w:rsidRDefault="001B6E56" w:rsidP="001B6E56">
      <w:pPr>
        <w:ind w:firstLine="709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В условиях развития современного общества особого внимания требует профилактика терроризма в молод</w:t>
      </w:r>
      <w:r>
        <w:rPr>
          <w:sz w:val="28"/>
          <w:szCs w:val="28"/>
        </w:rPr>
        <w:t>ё</w:t>
      </w:r>
      <w:r w:rsidRPr="00F37870">
        <w:rPr>
          <w:sz w:val="28"/>
          <w:szCs w:val="28"/>
        </w:rPr>
        <w:t xml:space="preserve">жной среде. Нередко формирующийся у молодых людей комплекс социальных обид принимает форму этнического протеста, что создает благоприятные условия для роста на этой почве разного рода этно- и </w:t>
      </w:r>
      <w:proofErr w:type="spellStart"/>
      <w:r w:rsidRPr="00F37870">
        <w:rPr>
          <w:sz w:val="28"/>
          <w:szCs w:val="28"/>
        </w:rPr>
        <w:t>мигрантофобий</w:t>
      </w:r>
      <w:proofErr w:type="spellEnd"/>
      <w:r w:rsidRPr="00F37870">
        <w:rPr>
          <w:sz w:val="28"/>
          <w:szCs w:val="28"/>
        </w:rPr>
        <w:t>. В этих условиях проникновение в молод</w:t>
      </w:r>
      <w:r>
        <w:rPr>
          <w:sz w:val="28"/>
          <w:szCs w:val="28"/>
        </w:rPr>
        <w:t>ё</w:t>
      </w:r>
      <w:r w:rsidRPr="00F37870">
        <w:rPr>
          <w:sz w:val="28"/>
          <w:szCs w:val="28"/>
        </w:rPr>
        <w:t>жную среду террористических в</w:t>
      </w:r>
      <w:r>
        <w:rPr>
          <w:sz w:val="28"/>
          <w:szCs w:val="28"/>
        </w:rPr>
        <w:t>зглядов,</w:t>
      </w:r>
      <w:r w:rsidRPr="00F37870">
        <w:rPr>
          <w:sz w:val="28"/>
          <w:szCs w:val="28"/>
        </w:rPr>
        <w:t xml:space="preserve"> идей приводит к применению насилия в отношении мигрантов, иностранных граждан.</w:t>
      </w:r>
    </w:p>
    <w:p w:rsidR="001B6E56" w:rsidRPr="00F37870" w:rsidRDefault="001B6E56" w:rsidP="001B6E56">
      <w:pPr>
        <w:ind w:firstLine="720"/>
        <w:jc w:val="both"/>
        <w:rPr>
          <w:bCs/>
          <w:sz w:val="28"/>
          <w:szCs w:val="28"/>
        </w:rPr>
      </w:pPr>
      <w:r w:rsidRPr="00F37870">
        <w:rPr>
          <w:bCs/>
          <w:sz w:val="28"/>
          <w:szCs w:val="28"/>
        </w:rPr>
        <w:t>Предупреждение террористических проявлений заключается в выявлении, устранении, нейтрализации, локализации и минимизации воздействия тех факторов, которые либо их порождают, либо им благоприятствуют. Данные профилактические мероприятия осуществляются на начальных стадиях развития, когда формируется мотивация противоправного поведения.</w:t>
      </w:r>
    </w:p>
    <w:p w:rsidR="00542380" w:rsidRPr="00B537CE" w:rsidRDefault="00542380" w:rsidP="00542380">
      <w:pPr>
        <w:ind w:firstLine="709"/>
        <w:jc w:val="both"/>
        <w:rPr>
          <w:sz w:val="28"/>
          <w:szCs w:val="28"/>
        </w:rPr>
      </w:pPr>
      <w:bookmarkStart w:id="1" w:name="sub_10225"/>
      <w:r>
        <w:rPr>
          <w:sz w:val="28"/>
          <w:szCs w:val="28"/>
        </w:rPr>
        <w:t>П</w:t>
      </w:r>
      <w:r w:rsidRPr="00B537CE">
        <w:rPr>
          <w:sz w:val="28"/>
          <w:szCs w:val="28"/>
        </w:rPr>
        <w:t xml:space="preserve">рограмма охватывает сферу безопасной жизнедеятельности населения </w:t>
      </w:r>
      <w:r>
        <w:rPr>
          <w:sz w:val="28"/>
          <w:szCs w:val="28"/>
        </w:rPr>
        <w:t xml:space="preserve">Тоцкого района и </w:t>
      </w:r>
      <w:r w:rsidRPr="00B537CE">
        <w:rPr>
          <w:sz w:val="28"/>
          <w:szCs w:val="28"/>
        </w:rPr>
        <w:t>направлена на обеспечение над</w:t>
      </w:r>
      <w:r w:rsidR="00502033">
        <w:rPr>
          <w:sz w:val="28"/>
          <w:szCs w:val="28"/>
        </w:rPr>
        <w:t>ё</w:t>
      </w:r>
      <w:r w:rsidRPr="00B537CE">
        <w:rPr>
          <w:sz w:val="28"/>
          <w:szCs w:val="28"/>
        </w:rPr>
        <w:t>жной защиты личности, общества и государства от преступных посягательств.</w:t>
      </w:r>
    </w:p>
    <w:p w:rsidR="00542380" w:rsidRPr="00651DDB" w:rsidRDefault="00542380" w:rsidP="00542380">
      <w:pPr>
        <w:ind w:firstLine="709"/>
        <w:jc w:val="both"/>
        <w:rPr>
          <w:sz w:val="28"/>
          <w:szCs w:val="28"/>
        </w:rPr>
      </w:pPr>
      <w:r w:rsidRPr="00651DDB">
        <w:rPr>
          <w:sz w:val="28"/>
          <w:szCs w:val="28"/>
        </w:rPr>
        <w:t xml:space="preserve">Цели и задачи </w:t>
      </w:r>
      <w:r w:rsidR="008455F6">
        <w:rPr>
          <w:sz w:val="28"/>
          <w:szCs w:val="28"/>
        </w:rPr>
        <w:t>П</w:t>
      </w:r>
      <w:r w:rsidRPr="00651DDB">
        <w:rPr>
          <w:sz w:val="28"/>
          <w:szCs w:val="28"/>
        </w:rPr>
        <w:t xml:space="preserve">рограммы соответствуют приоритетам государственной политики Оренбургской области и вносят вклад в достижение целей и задач, </w:t>
      </w:r>
      <w:r w:rsidRPr="00651DDB">
        <w:rPr>
          <w:sz w:val="28"/>
          <w:szCs w:val="28"/>
        </w:rPr>
        <w:lastRenderedPageBreak/>
        <w:t xml:space="preserve">определенных в </w:t>
      </w:r>
      <w:hyperlink r:id="rId15" w:history="1">
        <w:r w:rsidRPr="002F685E">
          <w:rPr>
            <w:rStyle w:val="a8"/>
            <w:b w:val="0"/>
            <w:color w:val="auto"/>
            <w:sz w:val="28"/>
            <w:szCs w:val="28"/>
          </w:rPr>
          <w:t>Стратегии</w:t>
        </w:r>
      </w:hyperlink>
      <w:r w:rsidRPr="00651DDB">
        <w:rPr>
          <w:sz w:val="28"/>
          <w:szCs w:val="28"/>
        </w:rPr>
        <w:t xml:space="preserve"> развития </w:t>
      </w:r>
      <w:r>
        <w:rPr>
          <w:sz w:val="28"/>
          <w:szCs w:val="28"/>
        </w:rPr>
        <w:t>муниципального образования Тоцкий район на период</w:t>
      </w:r>
      <w:r w:rsidRPr="00651DDB">
        <w:rPr>
          <w:sz w:val="28"/>
          <w:szCs w:val="28"/>
        </w:rPr>
        <w:t xml:space="preserve"> до 202</w:t>
      </w:r>
      <w:r w:rsidR="00862D1A">
        <w:rPr>
          <w:sz w:val="28"/>
          <w:szCs w:val="28"/>
        </w:rPr>
        <w:t>0</w:t>
      </w:r>
      <w:r w:rsidRPr="00651DDB">
        <w:rPr>
          <w:sz w:val="28"/>
          <w:szCs w:val="28"/>
        </w:rPr>
        <w:t> года.</w:t>
      </w:r>
    </w:p>
    <w:p w:rsidR="00542380" w:rsidRPr="00651DDB" w:rsidRDefault="00542380" w:rsidP="00542380">
      <w:pPr>
        <w:ind w:firstLine="709"/>
        <w:jc w:val="both"/>
        <w:rPr>
          <w:sz w:val="28"/>
          <w:szCs w:val="28"/>
        </w:rPr>
      </w:pPr>
      <w:r w:rsidRPr="00651DDB">
        <w:rPr>
          <w:sz w:val="28"/>
          <w:szCs w:val="28"/>
        </w:rPr>
        <w:t xml:space="preserve">Приоритетами </w:t>
      </w:r>
      <w:r w:rsidR="008455F6">
        <w:rPr>
          <w:sz w:val="28"/>
          <w:szCs w:val="28"/>
        </w:rPr>
        <w:t>П</w:t>
      </w:r>
      <w:r w:rsidRPr="00651DDB">
        <w:rPr>
          <w:sz w:val="28"/>
          <w:szCs w:val="28"/>
        </w:rPr>
        <w:t xml:space="preserve">рограммы являются создание условий для безопасной жизнедеятельности населения </w:t>
      </w:r>
      <w:r>
        <w:rPr>
          <w:sz w:val="28"/>
          <w:szCs w:val="28"/>
        </w:rPr>
        <w:t>Тоцкого района</w:t>
      </w:r>
      <w:r w:rsidRPr="00651DDB">
        <w:rPr>
          <w:sz w:val="28"/>
          <w:szCs w:val="28"/>
        </w:rPr>
        <w:t>, обеспечение над</w:t>
      </w:r>
      <w:r>
        <w:rPr>
          <w:sz w:val="28"/>
          <w:szCs w:val="28"/>
        </w:rPr>
        <w:t>ё</w:t>
      </w:r>
      <w:r w:rsidRPr="00651DDB">
        <w:rPr>
          <w:sz w:val="28"/>
          <w:szCs w:val="28"/>
        </w:rPr>
        <w:t>жной защиты личности, общества и государства от преступных посягательств.</w:t>
      </w:r>
    </w:p>
    <w:p w:rsidR="00542380" w:rsidRDefault="00542380" w:rsidP="00542380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</w:t>
      </w:r>
      <w:r w:rsidR="008455F6">
        <w:rPr>
          <w:sz w:val="28"/>
          <w:szCs w:val="28"/>
        </w:rPr>
        <w:t>П</w:t>
      </w:r>
      <w:r>
        <w:rPr>
          <w:sz w:val="28"/>
          <w:szCs w:val="28"/>
        </w:rPr>
        <w:t>рограммы:</w:t>
      </w:r>
    </w:p>
    <w:p w:rsidR="00542380" w:rsidRDefault="00542380" w:rsidP="00542380">
      <w:pPr>
        <w:pStyle w:val="a6"/>
        <w:numPr>
          <w:ilvl w:val="0"/>
          <w:numId w:val="20"/>
        </w:num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30851">
        <w:rPr>
          <w:sz w:val="28"/>
          <w:szCs w:val="28"/>
        </w:rPr>
        <w:t>крепление на территории района законности, правопорядка</w:t>
      </w:r>
      <w:r>
        <w:rPr>
          <w:sz w:val="28"/>
          <w:szCs w:val="28"/>
        </w:rPr>
        <w:t xml:space="preserve">;   </w:t>
      </w:r>
    </w:p>
    <w:p w:rsidR="00052EA6" w:rsidRPr="00052EA6" w:rsidRDefault="00542380" w:rsidP="00542380">
      <w:pPr>
        <w:pStyle w:val="a6"/>
        <w:numPr>
          <w:ilvl w:val="0"/>
          <w:numId w:val="20"/>
        </w:num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7691">
        <w:rPr>
          <w:sz w:val="28"/>
          <w:szCs w:val="28"/>
        </w:rPr>
        <w:t>овышение эффективности профилактики правонаруш</w:t>
      </w:r>
      <w:r>
        <w:rPr>
          <w:sz w:val="28"/>
          <w:szCs w:val="28"/>
        </w:rPr>
        <w:t xml:space="preserve">ений и </w:t>
      </w:r>
    </w:p>
    <w:p w:rsidR="00542380" w:rsidRDefault="00542380" w:rsidP="00052EA6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преступлений;</w:t>
      </w:r>
    </w:p>
    <w:p w:rsidR="00052EA6" w:rsidRPr="00052EA6" w:rsidRDefault="00542380" w:rsidP="00542380">
      <w:pPr>
        <w:pStyle w:val="a6"/>
        <w:numPr>
          <w:ilvl w:val="0"/>
          <w:numId w:val="20"/>
        </w:numPr>
        <w:spacing w:after="0"/>
        <w:ind w:left="720"/>
        <w:jc w:val="both"/>
        <w:rPr>
          <w:sz w:val="28"/>
          <w:szCs w:val="28"/>
        </w:rPr>
      </w:pPr>
      <w:r w:rsidRPr="00037691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надё</w:t>
      </w:r>
      <w:r w:rsidRPr="00130851">
        <w:rPr>
          <w:sz w:val="28"/>
          <w:szCs w:val="28"/>
        </w:rPr>
        <w:t xml:space="preserve">жной защиты прав и свобод, имущественных и других </w:t>
      </w:r>
    </w:p>
    <w:p w:rsidR="00542380" w:rsidRDefault="00542380" w:rsidP="00052EA6">
      <w:pPr>
        <w:pStyle w:val="a6"/>
        <w:spacing w:after="0"/>
        <w:jc w:val="both"/>
        <w:rPr>
          <w:sz w:val="28"/>
          <w:szCs w:val="28"/>
        </w:rPr>
      </w:pPr>
      <w:r w:rsidRPr="00130851">
        <w:rPr>
          <w:sz w:val="28"/>
          <w:szCs w:val="28"/>
        </w:rPr>
        <w:t xml:space="preserve">интересов граждан и юридических лиц </w:t>
      </w:r>
      <w:r>
        <w:rPr>
          <w:sz w:val="28"/>
          <w:szCs w:val="28"/>
        </w:rPr>
        <w:t xml:space="preserve">на территории района </w:t>
      </w:r>
      <w:r w:rsidRPr="00130851">
        <w:rPr>
          <w:sz w:val="28"/>
          <w:szCs w:val="28"/>
        </w:rPr>
        <w:t>от преступных посягательств</w:t>
      </w:r>
      <w:r>
        <w:rPr>
          <w:sz w:val="28"/>
          <w:szCs w:val="28"/>
        </w:rPr>
        <w:t>;</w:t>
      </w:r>
    </w:p>
    <w:p w:rsidR="00542380" w:rsidRPr="009A47A1" w:rsidRDefault="00542380" w:rsidP="00052EA6">
      <w:pPr>
        <w:pStyle w:val="ac"/>
        <w:numPr>
          <w:ilvl w:val="0"/>
          <w:numId w:val="20"/>
        </w:numPr>
        <w:shd w:val="clear" w:color="auto" w:fill="FFFFFF"/>
        <w:spacing w:line="315" w:lineRule="atLeast"/>
        <w:ind w:left="0"/>
        <w:jc w:val="both"/>
        <w:rPr>
          <w:rFonts w:cs="Arial"/>
          <w:spacing w:val="2"/>
          <w:sz w:val="28"/>
          <w:szCs w:val="28"/>
        </w:rPr>
      </w:pPr>
      <w:r w:rsidRPr="009A47A1">
        <w:rPr>
          <w:rFonts w:cs="Arial"/>
          <w:spacing w:val="2"/>
          <w:sz w:val="28"/>
          <w:szCs w:val="28"/>
        </w:rPr>
        <w:t xml:space="preserve">улучшение условий и охраны труда в целях снижения профессиональных рисков работников </w:t>
      </w:r>
      <w:proofErr w:type="gramStart"/>
      <w:r w:rsidRPr="009A47A1">
        <w:rPr>
          <w:rFonts w:cs="Arial"/>
          <w:spacing w:val="2"/>
          <w:sz w:val="28"/>
          <w:szCs w:val="28"/>
        </w:rPr>
        <w:t>организаций,  расположенных</w:t>
      </w:r>
      <w:proofErr w:type="gramEnd"/>
      <w:r w:rsidRPr="009A47A1">
        <w:rPr>
          <w:rFonts w:cs="Arial"/>
          <w:spacing w:val="2"/>
          <w:sz w:val="28"/>
          <w:szCs w:val="28"/>
        </w:rPr>
        <w:t xml:space="preserve"> на территории муниципального образования;</w:t>
      </w:r>
    </w:p>
    <w:p w:rsidR="00052EA6" w:rsidRPr="00052EA6" w:rsidRDefault="00542380" w:rsidP="00542380">
      <w:pPr>
        <w:pStyle w:val="ac"/>
        <w:numPr>
          <w:ilvl w:val="0"/>
          <w:numId w:val="20"/>
        </w:numPr>
        <w:shd w:val="clear" w:color="auto" w:fill="FFFFFF"/>
        <w:spacing w:line="315" w:lineRule="atLeast"/>
        <w:ind w:left="720"/>
        <w:jc w:val="both"/>
        <w:rPr>
          <w:rFonts w:cs="Arial"/>
          <w:spacing w:val="2"/>
          <w:sz w:val="28"/>
          <w:szCs w:val="28"/>
        </w:rPr>
      </w:pPr>
      <w:r w:rsidRPr="004B25AF">
        <w:rPr>
          <w:sz w:val="28"/>
          <w:szCs w:val="28"/>
        </w:rPr>
        <w:t>профилактика безнадзорности, беспризорности и правонарушений,</w:t>
      </w:r>
      <w:r>
        <w:rPr>
          <w:sz w:val="28"/>
          <w:szCs w:val="28"/>
        </w:rPr>
        <w:t xml:space="preserve"> </w:t>
      </w:r>
    </w:p>
    <w:p w:rsidR="00542380" w:rsidRPr="004B25AF" w:rsidRDefault="00542380" w:rsidP="00052EA6">
      <w:pPr>
        <w:pStyle w:val="ac"/>
        <w:shd w:val="clear" w:color="auto" w:fill="FFFFFF"/>
        <w:spacing w:line="315" w:lineRule="atLeast"/>
        <w:ind w:left="0"/>
        <w:jc w:val="both"/>
        <w:rPr>
          <w:rFonts w:cs="Arial"/>
          <w:spacing w:val="2"/>
          <w:sz w:val="28"/>
          <w:szCs w:val="28"/>
        </w:rPr>
      </w:pPr>
      <w:r w:rsidRPr="004B25AF">
        <w:rPr>
          <w:sz w:val="28"/>
          <w:szCs w:val="28"/>
        </w:rPr>
        <w:t>совершаемых несовершеннолетними и в отношении них через раннее выявление детского и семейного неблагополучия, создание условий для полноценной реабилитации детей, оказавшихся в трудной жизненной ситуации, и семей в социально опасном положении;</w:t>
      </w:r>
    </w:p>
    <w:p w:rsidR="00542380" w:rsidRPr="009A47A1" w:rsidRDefault="00542380" w:rsidP="00052EA6">
      <w:pPr>
        <w:pStyle w:val="ac"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9A47A1">
        <w:rPr>
          <w:sz w:val="28"/>
          <w:szCs w:val="28"/>
        </w:rPr>
        <w:t>снижение уровня наркопреступлений и наркотизации населения района;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 xml:space="preserve">существенное сокращение спроса на наркотические средства и </w:t>
      </w:r>
    </w:p>
    <w:p w:rsidR="00542380" w:rsidRPr="002D6085" w:rsidRDefault="00542380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психотропные вещества среди различных категорий населения;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 xml:space="preserve">выявление, прогнозирование и оценка угроз безопасности, связанных с </w:t>
      </w:r>
    </w:p>
    <w:p w:rsidR="00542380" w:rsidRPr="002D6085" w:rsidRDefault="00542380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незаконным оборотом наркотиков и их прекурсоров;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 xml:space="preserve">оценка эффективности проводимой в Тоцком районе </w:t>
      </w:r>
    </w:p>
    <w:p w:rsidR="00542380" w:rsidRPr="002D6085" w:rsidRDefault="00542380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антинаркотической деятельности и формирование предложений по е</w:t>
      </w:r>
      <w:r>
        <w:rPr>
          <w:sz w:val="28"/>
          <w:szCs w:val="28"/>
        </w:rPr>
        <w:t>ё</w:t>
      </w:r>
      <w:r w:rsidRPr="002D6085">
        <w:rPr>
          <w:sz w:val="28"/>
          <w:szCs w:val="28"/>
        </w:rPr>
        <w:t xml:space="preserve"> оптимизации;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формирование в</w:t>
      </w:r>
      <w:r>
        <w:rPr>
          <w:sz w:val="28"/>
          <w:szCs w:val="28"/>
        </w:rPr>
        <w:t xml:space="preserve"> молодё</w:t>
      </w:r>
      <w:r w:rsidRPr="002D6085">
        <w:rPr>
          <w:sz w:val="28"/>
          <w:szCs w:val="28"/>
        </w:rPr>
        <w:t xml:space="preserve">жной среде установок на здоровый образ </w:t>
      </w:r>
    </w:p>
    <w:p w:rsidR="00542380" w:rsidRPr="002D6085" w:rsidRDefault="00542380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жизни, привитие традиционных семейных и духовных ценностей;</w:t>
      </w:r>
    </w:p>
    <w:p w:rsidR="00542380" w:rsidRPr="002D6085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стимулирование социально</w:t>
      </w:r>
      <w:r>
        <w:rPr>
          <w:sz w:val="28"/>
          <w:szCs w:val="28"/>
        </w:rPr>
        <w:t>й активности подростков и молодё</w:t>
      </w:r>
      <w:r w:rsidRPr="002D6085">
        <w:rPr>
          <w:sz w:val="28"/>
          <w:szCs w:val="28"/>
        </w:rPr>
        <w:t>жи;</w:t>
      </w:r>
    </w:p>
    <w:p w:rsidR="00542380" w:rsidRPr="004B25AF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преодоление правовог</w:t>
      </w:r>
      <w:r>
        <w:rPr>
          <w:sz w:val="28"/>
          <w:szCs w:val="28"/>
        </w:rPr>
        <w:t>о нигилизма в подростково-молодё</w:t>
      </w:r>
      <w:r w:rsidRPr="002D6085">
        <w:rPr>
          <w:sz w:val="28"/>
          <w:szCs w:val="28"/>
        </w:rPr>
        <w:t>жной среде</w:t>
      </w:r>
      <w:r>
        <w:rPr>
          <w:sz w:val="28"/>
          <w:szCs w:val="28"/>
        </w:rPr>
        <w:t>;</w:t>
      </w:r>
    </w:p>
    <w:p w:rsidR="00542380" w:rsidRPr="004B25AF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4B25AF">
        <w:rPr>
          <w:sz w:val="28"/>
          <w:szCs w:val="28"/>
        </w:rPr>
        <w:t>повышение безопасности дорожного движения в Тоцком районе;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jc w:val="both"/>
        <w:rPr>
          <w:b/>
          <w:bCs/>
          <w:sz w:val="28"/>
          <w:szCs w:val="28"/>
        </w:rPr>
      </w:pPr>
      <w:r w:rsidRPr="00122D26">
        <w:rPr>
          <w:sz w:val="28"/>
          <w:szCs w:val="28"/>
        </w:rPr>
        <w:t xml:space="preserve">повышение готовности администрации и служб Тоцкого района к </w:t>
      </w:r>
    </w:p>
    <w:p w:rsidR="00542380" w:rsidRPr="00122D26" w:rsidRDefault="00542380" w:rsidP="00052EA6">
      <w:pPr>
        <w:pStyle w:val="ac"/>
        <w:shd w:val="clear" w:color="auto" w:fill="FFFFFF"/>
        <w:ind w:left="0"/>
        <w:jc w:val="both"/>
        <w:rPr>
          <w:b/>
          <w:bCs/>
          <w:sz w:val="28"/>
          <w:szCs w:val="28"/>
        </w:rPr>
      </w:pPr>
      <w:r w:rsidRPr="00122D26">
        <w:rPr>
          <w:sz w:val="28"/>
          <w:szCs w:val="28"/>
        </w:rPr>
        <w:t>реагированию на угрозу и возникновение ЧС, а также эффективности взаимодействия привлекаемых сил и средств при их совместных действиях по предупреждению и ликвидации ЧС</w:t>
      </w:r>
      <w:r>
        <w:rPr>
          <w:sz w:val="28"/>
          <w:szCs w:val="28"/>
        </w:rPr>
        <w:t>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122D26">
        <w:rPr>
          <w:sz w:val="28"/>
          <w:szCs w:val="28"/>
        </w:rPr>
        <w:t xml:space="preserve">овершенствование системы антикризисного управления как органа </w:t>
      </w:r>
    </w:p>
    <w:p w:rsidR="00542380" w:rsidRPr="00502033" w:rsidRDefault="00542380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122D26">
        <w:rPr>
          <w:sz w:val="28"/>
          <w:szCs w:val="28"/>
        </w:rPr>
        <w:t>повседневного управления районного звена территориальной подсист</w:t>
      </w:r>
      <w:r>
        <w:rPr>
          <w:sz w:val="28"/>
          <w:szCs w:val="28"/>
        </w:rPr>
        <w:t xml:space="preserve">емы РС ЧС </w:t>
      </w:r>
      <w:proofErr w:type="gramStart"/>
      <w:r>
        <w:rPr>
          <w:sz w:val="28"/>
          <w:szCs w:val="28"/>
        </w:rPr>
        <w:t>Оренбургской  области</w:t>
      </w:r>
      <w:proofErr w:type="gramEnd"/>
      <w:r>
        <w:rPr>
          <w:sz w:val="28"/>
          <w:szCs w:val="28"/>
        </w:rPr>
        <w:t>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A8552F">
        <w:rPr>
          <w:rFonts w:eastAsia="Calibri"/>
          <w:sz w:val="28"/>
          <w:szCs w:val="28"/>
          <w:lang w:eastAsia="en-US"/>
        </w:rPr>
        <w:t xml:space="preserve">участие в реализации государственной политики в сфере профилактики </w:t>
      </w:r>
    </w:p>
    <w:p w:rsidR="00542380" w:rsidRDefault="00542380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rFonts w:eastAsia="Calibri"/>
          <w:sz w:val="28"/>
          <w:szCs w:val="28"/>
          <w:lang w:eastAsia="en-US"/>
        </w:rPr>
      </w:pPr>
      <w:r w:rsidRPr="00A8552F">
        <w:rPr>
          <w:rFonts w:eastAsia="Calibri"/>
          <w:sz w:val="28"/>
          <w:szCs w:val="28"/>
          <w:lang w:eastAsia="en-US"/>
        </w:rPr>
        <w:t>экстремизма путём совершенствования системы профилактических мер антиэкстремистской   направленности на территории муниципального образования Тоцкий район</w:t>
      </w:r>
      <w:r w:rsidR="00147CFF">
        <w:rPr>
          <w:rFonts w:eastAsia="Calibri"/>
          <w:sz w:val="28"/>
          <w:szCs w:val="28"/>
          <w:lang w:eastAsia="en-US"/>
        </w:rPr>
        <w:t>;</w:t>
      </w:r>
    </w:p>
    <w:p w:rsidR="00147CFF" w:rsidRDefault="00147CFF" w:rsidP="00147CFF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 w:rsidRPr="00147CF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02033">
        <w:rPr>
          <w:sz w:val="28"/>
          <w:szCs w:val="28"/>
        </w:rPr>
        <w:t xml:space="preserve">ыполнение требований действующего законодательства по </w:t>
      </w:r>
    </w:p>
    <w:p w:rsidR="00147CFF" w:rsidRPr="00502033" w:rsidRDefault="00147CFF" w:rsidP="00147CFF">
      <w:pPr>
        <w:pStyle w:val="ac"/>
        <w:autoSpaceDE w:val="0"/>
        <w:autoSpaceDN w:val="0"/>
        <w:adjustRightInd w:val="0"/>
        <w:spacing w:before="20"/>
        <w:ind w:left="0"/>
        <w:jc w:val="both"/>
        <w:rPr>
          <w:sz w:val="28"/>
          <w:szCs w:val="28"/>
        </w:rPr>
      </w:pPr>
      <w:r w:rsidRPr="00502033">
        <w:rPr>
          <w:sz w:val="28"/>
          <w:szCs w:val="28"/>
        </w:rPr>
        <w:lastRenderedPageBreak/>
        <w:t>обеспечению антитеррористической защищённости граждан, объектов с массовым пребыванием людей, территорий, зданий, расположенных на территории муниципального образования;</w:t>
      </w:r>
    </w:p>
    <w:p w:rsidR="00147CFF" w:rsidRDefault="00147CFF" w:rsidP="00147CFF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2033">
        <w:rPr>
          <w:sz w:val="28"/>
          <w:szCs w:val="28"/>
        </w:rPr>
        <w:t xml:space="preserve">роведение информационно-пропагандистской работы, направленной </w:t>
      </w:r>
    </w:p>
    <w:p w:rsidR="00147CFF" w:rsidRPr="00A8552F" w:rsidRDefault="00147CFF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502033">
        <w:rPr>
          <w:sz w:val="28"/>
          <w:szCs w:val="28"/>
        </w:rPr>
        <w:t>на формирование у граждан бдительности по отношению к террористическим проявлениям</w:t>
      </w:r>
      <w:r>
        <w:rPr>
          <w:sz w:val="28"/>
          <w:szCs w:val="28"/>
        </w:rPr>
        <w:t>.</w:t>
      </w:r>
    </w:p>
    <w:p w:rsidR="00542380" w:rsidRPr="00772219" w:rsidRDefault="00542380" w:rsidP="00542380">
      <w:pPr>
        <w:shd w:val="clear" w:color="auto" w:fill="FFFFFF"/>
        <w:spacing w:line="315" w:lineRule="atLeast"/>
        <w:jc w:val="both"/>
        <w:rPr>
          <w:b/>
          <w:i/>
          <w:sz w:val="28"/>
          <w:szCs w:val="28"/>
        </w:rPr>
      </w:pPr>
      <w:r>
        <w:rPr>
          <w:rFonts w:cs="Arial"/>
          <w:spacing w:val="2"/>
          <w:sz w:val="28"/>
          <w:szCs w:val="28"/>
        </w:rPr>
        <w:tab/>
      </w:r>
      <w:r w:rsidRPr="00772219">
        <w:rPr>
          <w:rFonts w:cs="Arial"/>
          <w:b/>
          <w:i/>
          <w:spacing w:val="2"/>
          <w:sz w:val="28"/>
          <w:szCs w:val="28"/>
        </w:rPr>
        <w:t>Для достижения поставленных целей необходимо решение следующих задач:</w:t>
      </w:r>
    </w:p>
    <w:p w:rsidR="00A4352E" w:rsidRPr="003B4550" w:rsidRDefault="00A4352E" w:rsidP="00A4352E">
      <w:pPr>
        <w:ind w:left="143" w:right="142"/>
        <w:jc w:val="both"/>
        <w:rPr>
          <w:sz w:val="28"/>
          <w:szCs w:val="28"/>
        </w:rPr>
      </w:pPr>
      <w:r w:rsidRPr="003B4550">
        <w:rPr>
          <w:sz w:val="28"/>
          <w:szCs w:val="28"/>
        </w:rPr>
        <w:t>- координация усилий органов власти района, правоохранительных, контролирующих органов, органов местного самоуправления в сфере профилактики, правонарушений и предупреждения преступлений;</w:t>
      </w:r>
    </w:p>
    <w:p w:rsidR="00A4352E" w:rsidRPr="003B4550" w:rsidRDefault="00A4352E" w:rsidP="00A4352E">
      <w:pPr>
        <w:spacing w:line="315" w:lineRule="atLeast"/>
        <w:jc w:val="both"/>
        <w:rPr>
          <w:sz w:val="28"/>
          <w:szCs w:val="28"/>
        </w:rPr>
      </w:pPr>
      <w:r w:rsidRPr="003B4550">
        <w:rPr>
          <w:sz w:val="28"/>
          <w:szCs w:val="28"/>
        </w:rPr>
        <w:t xml:space="preserve"> - совершенствование нормативно</w:t>
      </w:r>
      <w:r w:rsidR="0077572D">
        <w:rPr>
          <w:sz w:val="28"/>
          <w:szCs w:val="28"/>
        </w:rPr>
        <w:t xml:space="preserve"> </w:t>
      </w:r>
      <w:r w:rsidRPr="003B4550">
        <w:rPr>
          <w:sz w:val="28"/>
          <w:szCs w:val="28"/>
        </w:rPr>
        <w:t>- правовой базы муниципального образования в области охраны труда;</w:t>
      </w:r>
    </w:p>
    <w:p w:rsidR="00A4352E" w:rsidRPr="003B4550" w:rsidRDefault="00A4352E" w:rsidP="00A4352E">
      <w:pPr>
        <w:jc w:val="both"/>
        <w:rPr>
          <w:color w:val="000000"/>
          <w:sz w:val="28"/>
          <w:szCs w:val="28"/>
        </w:rPr>
      </w:pPr>
      <w:r w:rsidRPr="003B4550">
        <w:rPr>
          <w:color w:val="000000"/>
          <w:sz w:val="28"/>
          <w:szCs w:val="28"/>
        </w:rPr>
        <w:t xml:space="preserve">- </w:t>
      </w:r>
      <w:proofErr w:type="gramStart"/>
      <w:r w:rsidRPr="003B4550">
        <w:rPr>
          <w:color w:val="000000"/>
          <w:sz w:val="28"/>
          <w:szCs w:val="28"/>
        </w:rPr>
        <w:t>совершенствование  системы</w:t>
      </w:r>
      <w:proofErr w:type="gramEnd"/>
      <w:r w:rsidRPr="003B4550">
        <w:rPr>
          <w:color w:val="000000"/>
          <w:sz w:val="28"/>
          <w:szCs w:val="28"/>
        </w:rPr>
        <w:t xml:space="preserve">  обучения  детей  и  подростков  правилам  безопасного  дорожного движения;</w:t>
      </w:r>
    </w:p>
    <w:p w:rsidR="00A4352E" w:rsidRPr="003B4550" w:rsidRDefault="00A4352E" w:rsidP="00A4352E">
      <w:pPr>
        <w:jc w:val="both"/>
        <w:rPr>
          <w:color w:val="000000"/>
        </w:rPr>
      </w:pPr>
      <w:r w:rsidRPr="003B4550">
        <w:rPr>
          <w:sz w:val="28"/>
          <w:szCs w:val="28"/>
        </w:rPr>
        <w:t xml:space="preserve"> - совершенствование системы антикризисного управления как органа повседневного управления районного звена территориальной подсистемы по предупреждению и ликвидации чрезвычайных ситуаций природного и техногенного характера (далее ТП РСЧС);</w:t>
      </w:r>
    </w:p>
    <w:p w:rsidR="00A4352E" w:rsidRPr="003B4550" w:rsidRDefault="00A4352E" w:rsidP="00A4352E">
      <w:pPr>
        <w:numPr>
          <w:ilvl w:val="0"/>
          <w:numId w:val="5"/>
        </w:numPr>
        <w:tabs>
          <w:tab w:val="left" w:pos="427"/>
        </w:tabs>
        <w:autoSpaceDE w:val="0"/>
        <w:autoSpaceDN w:val="0"/>
        <w:adjustRightInd w:val="0"/>
        <w:spacing w:before="20"/>
        <w:ind w:left="143" w:hanging="10"/>
        <w:contextualSpacing/>
        <w:jc w:val="both"/>
        <w:rPr>
          <w:sz w:val="28"/>
          <w:szCs w:val="28"/>
        </w:rPr>
      </w:pPr>
      <w:r w:rsidRPr="003B4550">
        <w:rPr>
          <w:sz w:val="28"/>
          <w:szCs w:val="28"/>
        </w:rPr>
        <w:t xml:space="preserve">совершенствование системы ранней профилактики правонарушений, беспризорности, </w:t>
      </w:r>
      <w:proofErr w:type="gramStart"/>
      <w:r w:rsidRPr="003B4550">
        <w:rPr>
          <w:sz w:val="28"/>
          <w:szCs w:val="28"/>
        </w:rPr>
        <w:t>безнадзорности  и</w:t>
      </w:r>
      <w:proofErr w:type="gramEnd"/>
      <w:r w:rsidRPr="003B4550">
        <w:rPr>
          <w:sz w:val="28"/>
          <w:szCs w:val="28"/>
        </w:rPr>
        <w:t xml:space="preserve"> противоправного поведения несовершеннолетних;</w:t>
      </w:r>
    </w:p>
    <w:p w:rsidR="00A4352E" w:rsidRDefault="00A4352E" w:rsidP="00A4352E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B4550">
        <w:rPr>
          <w:color w:val="000000"/>
          <w:sz w:val="28"/>
          <w:szCs w:val="28"/>
        </w:rPr>
        <w:t>-</w:t>
      </w:r>
      <w:r w:rsidRPr="003B4550">
        <w:rPr>
          <w:rFonts w:eastAsia="Calibri"/>
          <w:sz w:val="28"/>
          <w:szCs w:val="28"/>
          <w:lang w:eastAsia="en-US"/>
        </w:rPr>
        <w:t xml:space="preserve"> выполнение требований действующего законодательства по обеспечению антитеррористической защищённости граждан, объектов с массовым пребыванием людей, территорий, зданий, расположенных на территории муниципального обра</w:t>
      </w:r>
      <w:r>
        <w:rPr>
          <w:rFonts w:eastAsia="Calibri"/>
          <w:sz w:val="28"/>
          <w:szCs w:val="28"/>
          <w:lang w:eastAsia="en-US"/>
        </w:rPr>
        <w:t>зования;</w:t>
      </w:r>
    </w:p>
    <w:p w:rsidR="00A4352E" w:rsidRPr="003B4550" w:rsidRDefault="00A4352E" w:rsidP="00A4352E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1D64CA">
        <w:rPr>
          <w:sz w:val="28"/>
          <w:szCs w:val="28"/>
        </w:rPr>
        <w:t xml:space="preserve"> развитие образовательной модели </w:t>
      </w:r>
      <w:proofErr w:type="spellStart"/>
      <w:r w:rsidRPr="001D64CA">
        <w:rPr>
          <w:sz w:val="28"/>
          <w:szCs w:val="28"/>
        </w:rPr>
        <w:t>наркопрофилактики</w:t>
      </w:r>
      <w:proofErr w:type="spellEnd"/>
      <w:r w:rsidRPr="003B4550">
        <w:rPr>
          <w:rFonts w:eastAsia="Calibri"/>
          <w:sz w:val="28"/>
          <w:szCs w:val="28"/>
          <w:lang w:eastAsia="en-US"/>
        </w:rPr>
        <w:t>;</w:t>
      </w:r>
    </w:p>
    <w:p w:rsidR="00A4352E" w:rsidRPr="00A4352E" w:rsidRDefault="00A4352E" w:rsidP="00A4352E">
      <w:pPr>
        <w:pStyle w:val="ac"/>
        <w:widowControl w:val="0"/>
        <w:suppressAutoHyphens/>
        <w:spacing w:line="315" w:lineRule="atLeast"/>
        <w:ind w:left="0"/>
        <w:jc w:val="both"/>
        <w:rPr>
          <w:spacing w:val="2"/>
          <w:sz w:val="28"/>
          <w:szCs w:val="28"/>
        </w:rPr>
      </w:pPr>
      <w:r w:rsidRPr="003B4550">
        <w:rPr>
          <w:sz w:val="28"/>
          <w:szCs w:val="28"/>
        </w:rPr>
        <w:t>-</w:t>
      </w:r>
      <w:r w:rsidRPr="003B4550">
        <w:rPr>
          <w:rFonts w:eastAsia="Calibri"/>
          <w:sz w:val="28"/>
          <w:szCs w:val="28"/>
          <w:lang w:eastAsia="en-US"/>
        </w:rPr>
        <w:t xml:space="preserve"> проведение профилактической и информационно-пропагандистской работы, направленной на формирование у граждан   толерантного поведения, способствующего противодействию экстремизму в обществе.</w:t>
      </w:r>
    </w:p>
    <w:p w:rsidR="00542380" w:rsidRDefault="00542380" w:rsidP="003338AB">
      <w:pPr>
        <w:ind w:firstLine="709"/>
        <w:jc w:val="both"/>
        <w:rPr>
          <w:b/>
          <w:i/>
          <w:sz w:val="28"/>
          <w:szCs w:val="28"/>
        </w:rPr>
      </w:pPr>
      <w:r w:rsidRPr="00531795">
        <w:rPr>
          <w:b/>
          <w:i/>
          <w:sz w:val="28"/>
          <w:szCs w:val="28"/>
        </w:rPr>
        <w:t>Основные ожидаемые результаты реализации программы:</w:t>
      </w:r>
    </w:p>
    <w:p w:rsidR="00542380" w:rsidRPr="004B25AF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4B25AF">
        <w:rPr>
          <w:sz w:val="28"/>
          <w:szCs w:val="28"/>
        </w:rPr>
        <w:t>стабилизация криминогенной обстановки на территории района;</w:t>
      </w:r>
    </w:p>
    <w:p w:rsidR="00052EA6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4B25AF">
        <w:rPr>
          <w:sz w:val="28"/>
          <w:szCs w:val="28"/>
        </w:rPr>
        <w:t xml:space="preserve">формирование устойчивой системы взаимодействия населения и </w:t>
      </w:r>
    </w:p>
    <w:p w:rsidR="00542380" w:rsidRPr="004B25AF" w:rsidRDefault="00542380" w:rsidP="00052EA6">
      <w:pPr>
        <w:pStyle w:val="ac"/>
        <w:ind w:left="360"/>
        <w:jc w:val="both"/>
        <w:rPr>
          <w:sz w:val="28"/>
          <w:szCs w:val="28"/>
        </w:rPr>
      </w:pPr>
      <w:r w:rsidRPr="004B25AF">
        <w:rPr>
          <w:sz w:val="28"/>
          <w:szCs w:val="28"/>
        </w:rPr>
        <w:t>общественных формирований с правоохранительными структурами в сфере профилактики правонарушений;</w:t>
      </w:r>
    </w:p>
    <w:p w:rsidR="00052EA6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 молодё</w:t>
      </w:r>
      <w:r w:rsidRPr="004B25AF">
        <w:rPr>
          <w:sz w:val="28"/>
          <w:szCs w:val="28"/>
        </w:rPr>
        <w:t xml:space="preserve">жной среде установок на здоровый образ </w:t>
      </w:r>
    </w:p>
    <w:p w:rsidR="00542380" w:rsidRPr="004B25AF" w:rsidRDefault="00542380" w:rsidP="00052EA6">
      <w:pPr>
        <w:pStyle w:val="ac"/>
        <w:ind w:left="360"/>
        <w:jc w:val="both"/>
        <w:rPr>
          <w:sz w:val="28"/>
          <w:szCs w:val="28"/>
        </w:rPr>
      </w:pPr>
      <w:r w:rsidRPr="004B25AF">
        <w:rPr>
          <w:sz w:val="28"/>
          <w:szCs w:val="28"/>
        </w:rPr>
        <w:t>жизни, привитие традиционных семейных и духовных ценностей;</w:t>
      </w:r>
    </w:p>
    <w:p w:rsidR="00542380" w:rsidRPr="004B25AF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4B25AF">
        <w:rPr>
          <w:sz w:val="28"/>
          <w:szCs w:val="28"/>
        </w:rPr>
        <w:t>снижение уровня рецидивной преступности;</w:t>
      </w:r>
    </w:p>
    <w:p w:rsidR="00052EA6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4B25AF">
        <w:rPr>
          <w:sz w:val="28"/>
          <w:szCs w:val="28"/>
        </w:rPr>
        <w:t xml:space="preserve">снижение остроты социальных проблем лиц, освободившихся из мест </w:t>
      </w:r>
    </w:p>
    <w:p w:rsidR="00542380" w:rsidRPr="004B25AF" w:rsidRDefault="00542380" w:rsidP="00052EA6">
      <w:pPr>
        <w:pStyle w:val="ac"/>
        <w:ind w:left="360"/>
        <w:jc w:val="both"/>
        <w:rPr>
          <w:sz w:val="28"/>
          <w:szCs w:val="28"/>
        </w:rPr>
      </w:pPr>
      <w:r w:rsidRPr="004B25AF">
        <w:rPr>
          <w:sz w:val="28"/>
          <w:szCs w:val="28"/>
        </w:rPr>
        <w:t>лишения свободы;</w:t>
      </w:r>
    </w:p>
    <w:p w:rsidR="00542380" w:rsidRPr="004B25AF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4B25AF">
        <w:rPr>
          <w:sz w:val="28"/>
          <w:szCs w:val="28"/>
        </w:rPr>
        <w:t>повышение эффективности мер по профилактике правонарушений, безнадзорности и беспризорности несовершеннолетних;</w:t>
      </w:r>
    </w:p>
    <w:p w:rsidR="00052EA6" w:rsidRDefault="00542380" w:rsidP="003338AB">
      <w:pPr>
        <w:pStyle w:val="ac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 w:rsidRPr="004B25AF">
        <w:rPr>
          <w:color w:val="000000"/>
          <w:sz w:val="28"/>
          <w:szCs w:val="28"/>
        </w:rPr>
        <w:t xml:space="preserve">снижение числа пострадавших в результате несчастных случаев на </w:t>
      </w:r>
    </w:p>
    <w:p w:rsidR="00542380" w:rsidRPr="004B25AF" w:rsidRDefault="00542380" w:rsidP="00052EA6">
      <w:pPr>
        <w:pStyle w:val="ac"/>
        <w:ind w:left="360"/>
        <w:jc w:val="both"/>
        <w:rPr>
          <w:color w:val="000000"/>
          <w:sz w:val="28"/>
          <w:szCs w:val="28"/>
        </w:rPr>
      </w:pPr>
      <w:r w:rsidRPr="004B25AF">
        <w:rPr>
          <w:color w:val="000000"/>
          <w:sz w:val="28"/>
          <w:szCs w:val="28"/>
        </w:rPr>
        <w:t xml:space="preserve">производстве; </w:t>
      </w:r>
    </w:p>
    <w:p w:rsidR="00052EA6" w:rsidRPr="00052EA6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4B25AF">
        <w:rPr>
          <w:color w:val="000000"/>
          <w:sz w:val="28"/>
          <w:szCs w:val="28"/>
        </w:rPr>
        <w:t xml:space="preserve">предотвращение роста производственного травматизма со </w:t>
      </w:r>
    </w:p>
    <w:p w:rsidR="00542380" w:rsidRPr="004B25AF" w:rsidRDefault="00542380" w:rsidP="00052EA6">
      <w:pPr>
        <w:pStyle w:val="ac"/>
        <w:ind w:left="360"/>
        <w:jc w:val="both"/>
        <w:rPr>
          <w:sz w:val="28"/>
          <w:szCs w:val="28"/>
        </w:rPr>
      </w:pPr>
      <w:r w:rsidRPr="004B25AF">
        <w:rPr>
          <w:color w:val="000000"/>
          <w:sz w:val="28"/>
          <w:szCs w:val="28"/>
        </w:rPr>
        <w:t>смертельным исходом</w:t>
      </w:r>
      <w:r w:rsidRPr="004B25AF">
        <w:rPr>
          <w:sz w:val="28"/>
          <w:szCs w:val="28"/>
        </w:rPr>
        <w:t xml:space="preserve"> - обеспечение нормативного времени реагирования на происшествия и чрезвычайные ситуации;</w:t>
      </w:r>
    </w:p>
    <w:p w:rsidR="00542380" w:rsidRDefault="00542380" w:rsidP="003338AB">
      <w:pPr>
        <w:pStyle w:val="ac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proofErr w:type="gramStart"/>
      <w:r w:rsidRPr="004B25AF">
        <w:rPr>
          <w:color w:val="000000"/>
          <w:sz w:val="28"/>
          <w:szCs w:val="28"/>
        </w:rPr>
        <w:lastRenderedPageBreak/>
        <w:t>снижение  детского</w:t>
      </w:r>
      <w:proofErr w:type="gramEnd"/>
      <w:r w:rsidRPr="004B25AF">
        <w:rPr>
          <w:color w:val="000000"/>
          <w:sz w:val="28"/>
          <w:szCs w:val="28"/>
        </w:rPr>
        <w:t xml:space="preserve">  дор</w:t>
      </w:r>
      <w:r>
        <w:rPr>
          <w:color w:val="000000"/>
          <w:sz w:val="28"/>
          <w:szCs w:val="28"/>
        </w:rPr>
        <w:t>ожно-транспортного  травматизма;</w:t>
      </w:r>
    </w:p>
    <w:p w:rsidR="00542380" w:rsidRPr="009A47A1" w:rsidRDefault="00542380" w:rsidP="00052EA6">
      <w:pPr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9A47A1">
        <w:rPr>
          <w:rFonts w:eastAsia="Calibri"/>
          <w:sz w:val="28"/>
          <w:szCs w:val="28"/>
          <w:lang w:eastAsia="en-US"/>
        </w:rPr>
        <w:t>повышение эффективности системы мониторинга, профилактики экстремизма;</w:t>
      </w:r>
    </w:p>
    <w:p w:rsidR="00542380" w:rsidRPr="009A47A1" w:rsidRDefault="00542380" w:rsidP="00052EA6">
      <w:pPr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9A47A1">
        <w:rPr>
          <w:rFonts w:eastAsia="Calibri"/>
          <w:sz w:val="28"/>
          <w:szCs w:val="28"/>
          <w:lang w:eastAsia="en-US"/>
        </w:rPr>
        <w:t>создание условий для утверждения принципов толерантности в обществе;</w:t>
      </w:r>
    </w:p>
    <w:p w:rsidR="00542380" w:rsidRPr="009A47A1" w:rsidRDefault="00542380" w:rsidP="00052EA6">
      <w:pPr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9A47A1">
        <w:rPr>
          <w:rFonts w:eastAsia="Calibri"/>
          <w:sz w:val="28"/>
          <w:szCs w:val="28"/>
          <w:lang w:eastAsia="en-US"/>
        </w:rPr>
        <w:t>развитие организационных форм и механизмов профилактики соци</w:t>
      </w:r>
      <w:r w:rsidR="006702BF" w:rsidRPr="009A47A1">
        <w:rPr>
          <w:rFonts w:eastAsia="Calibri"/>
          <w:sz w:val="28"/>
          <w:szCs w:val="28"/>
          <w:lang w:eastAsia="en-US"/>
        </w:rPr>
        <w:t>альной напряжё</w:t>
      </w:r>
      <w:r w:rsidRPr="009A47A1">
        <w:rPr>
          <w:rFonts w:eastAsia="Calibri"/>
          <w:sz w:val="28"/>
          <w:szCs w:val="28"/>
          <w:lang w:eastAsia="en-US"/>
        </w:rPr>
        <w:t>нности в социальных группах;</w:t>
      </w:r>
    </w:p>
    <w:p w:rsidR="00542380" w:rsidRPr="009A47A1" w:rsidRDefault="00542380" w:rsidP="00052EA6">
      <w:pPr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9A47A1">
        <w:rPr>
          <w:rFonts w:eastAsia="Calibri"/>
          <w:sz w:val="28"/>
          <w:szCs w:val="28"/>
          <w:lang w:eastAsia="en-US"/>
        </w:rPr>
        <w:t>снижение степени распространенности проявлений ксенофобии, религиозной и этнической нетерпимости, этнического и религиозного экстремизма;</w:t>
      </w:r>
    </w:p>
    <w:p w:rsidR="00542380" w:rsidRPr="009A47A1" w:rsidRDefault="00542380" w:rsidP="00052EA6">
      <w:pPr>
        <w:pStyle w:val="ConsPlusCell"/>
        <w:numPr>
          <w:ilvl w:val="0"/>
          <w:numId w:val="2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47A1">
        <w:rPr>
          <w:rFonts w:ascii="Times New Roman" w:hAnsi="Times New Roman" w:cs="Times New Roman"/>
          <w:sz w:val="28"/>
          <w:szCs w:val="28"/>
        </w:rPr>
        <w:t xml:space="preserve">увеличение количества </w:t>
      </w:r>
      <w:proofErr w:type="gramStart"/>
      <w:r w:rsidRPr="009A47A1">
        <w:rPr>
          <w:rFonts w:ascii="Times New Roman" w:hAnsi="Times New Roman" w:cs="Times New Roman"/>
          <w:sz w:val="28"/>
          <w:szCs w:val="28"/>
        </w:rPr>
        <w:t>материалов,  размещ</w:t>
      </w:r>
      <w:r w:rsidR="006702BF" w:rsidRPr="009A47A1">
        <w:rPr>
          <w:rFonts w:ascii="Times New Roman" w:hAnsi="Times New Roman" w:cs="Times New Roman"/>
          <w:sz w:val="28"/>
          <w:szCs w:val="28"/>
        </w:rPr>
        <w:t>ё</w:t>
      </w:r>
      <w:r w:rsidRPr="009A47A1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Pr="009A47A1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Тоцкого района, направленных на     информирование населения  о безопасном поведении  в экстремальных ситуациях, по профилактике и борьбе с экстремизмом;</w:t>
      </w:r>
    </w:p>
    <w:p w:rsidR="00542380" w:rsidRPr="009A47A1" w:rsidRDefault="00542380" w:rsidP="00052EA6">
      <w:pPr>
        <w:numPr>
          <w:ilvl w:val="0"/>
          <w:numId w:val="22"/>
        </w:numPr>
        <w:ind w:left="360"/>
        <w:jc w:val="both"/>
        <w:rPr>
          <w:sz w:val="28"/>
          <w:szCs w:val="28"/>
        </w:rPr>
      </w:pPr>
      <w:r w:rsidRPr="009A47A1">
        <w:rPr>
          <w:sz w:val="28"/>
          <w:szCs w:val="28"/>
        </w:rPr>
        <w:t xml:space="preserve">полный </w:t>
      </w:r>
      <w:proofErr w:type="gramStart"/>
      <w:r w:rsidRPr="009A47A1">
        <w:rPr>
          <w:sz w:val="28"/>
          <w:szCs w:val="28"/>
        </w:rPr>
        <w:t>охват  учреждений</w:t>
      </w:r>
      <w:proofErr w:type="gramEnd"/>
      <w:r w:rsidRPr="009A47A1">
        <w:rPr>
          <w:sz w:val="28"/>
          <w:szCs w:val="28"/>
        </w:rPr>
        <w:t xml:space="preserve">  образования Тоцкого района  циклом лекций и бесед, направленных на профил</w:t>
      </w:r>
      <w:r w:rsidR="006702BF" w:rsidRPr="009A47A1">
        <w:rPr>
          <w:sz w:val="28"/>
          <w:szCs w:val="28"/>
        </w:rPr>
        <w:t xml:space="preserve">актику проявлений экстремизма, </w:t>
      </w:r>
      <w:r w:rsidRPr="009A47A1">
        <w:rPr>
          <w:sz w:val="28"/>
          <w:szCs w:val="28"/>
        </w:rPr>
        <w:t>преступлений против личности, общества, государства.</w:t>
      </w:r>
    </w:p>
    <w:p w:rsidR="00805996" w:rsidRDefault="00FE2ED1" w:rsidP="00FE2ED1">
      <w:pPr>
        <w:jc w:val="both"/>
        <w:rPr>
          <w:sz w:val="28"/>
          <w:szCs w:val="28"/>
        </w:rPr>
      </w:pPr>
      <w:r w:rsidRPr="00316FA2">
        <w:rPr>
          <w:color w:val="FF0000"/>
          <w:sz w:val="28"/>
          <w:szCs w:val="28"/>
        </w:rPr>
        <w:t xml:space="preserve">       </w:t>
      </w:r>
      <w:r w:rsidRPr="00A4352E">
        <w:rPr>
          <w:sz w:val="28"/>
          <w:szCs w:val="28"/>
        </w:rPr>
        <w:t xml:space="preserve">Основанием для разработки Программы стали нормативно-правовые акты РФ: </w:t>
      </w:r>
      <w:hyperlink r:id="rId16" w:tgtFrame="_blank" w:tooltip="http://www.constitution.ru/" w:history="1">
        <w:r w:rsidR="00316FA2" w:rsidRPr="00722569">
          <w:rPr>
            <w:sz w:val="28"/>
            <w:szCs w:val="28"/>
          </w:rPr>
          <w:t>Конституция</w:t>
        </w:r>
      </w:hyperlink>
      <w:r w:rsidR="007D6B79">
        <w:rPr>
          <w:sz w:val="28"/>
          <w:szCs w:val="28"/>
        </w:rPr>
        <w:t xml:space="preserve"> РФ; </w:t>
      </w:r>
      <w:hyperlink r:id="rId17" w:tgtFrame="_blank" w:tooltip="http://www.consultant.ru/document/cons_doc_law_34683/" w:history="1">
        <w:r w:rsidR="00316FA2" w:rsidRPr="00722569">
          <w:rPr>
            <w:sz w:val="28"/>
            <w:szCs w:val="28"/>
          </w:rPr>
          <w:t>Трудовой кодекс</w:t>
        </w:r>
      </w:hyperlink>
      <w:r w:rsidR="00316FA2" w:rsidRPr="00722569">
        <w:rPr>
          <w:sz w:val="28"/>
          <w:szCs w:val="28"/>
        </w:rPr>
        <w:t xml:space="preserve"> РФ</w:t>
      </w:r>
      <w:r w:rsidR="007D6B79">
        <w:rPr>
          <w:sz w:val="28"/>
          <w:szCs w:val="28"/>
        </w:rPr>
        <w:t>;</w:t>
      </w:r>
      <w:r w:rsidR="00316FA2" w:rsidRPr="00722569">
        <w:rPr>
          <w:sz w:val="28"/>
          <w:szCs w:val="28"/>
        </w:rPr>
        <w:t xml:space="preserve"> Бюджетный кодекс РФ</w:t>
      </w:r>
      <w:r w:rsidR="007D6B79">
        <w:rPr>
          <w:sz w:val="28"/>
          <w:szCs w:val="28"/>
        </w:rPr>
        <w:t>;</w:t>
      </w:r>
      <w:r w:rsidR="004526C5">
        <w:rPr>
          <w:sz w:val="28"/>
          <w:szCs w:val="28"/>
        </w:rPr>
        <w:t xml:space="preserve"> Уголовный кодекс РФ</w:t>
      </w:r>
      <w:r w:rsidR="007D6B79">
        <w:rPr>
          <w:sz w:val="28"/>
          <w:szCs w:val="28"/>
        </w:rPr>
        <w:t>;</w:t>
      </w:r>
      <w:r w:rsidR="00316FA2" w:rsidRPr="00722569">
        <w:rPr>
          <w:sz w:val="28"/>
          <w:szCs w:val="28"/>
        </w:rPr>
        <w:t xml:space="preserve"> </w:t>
      </w:r>
      <w:hyperlink r:id="rId18" w:history="1">
        <w:r w:rsidR="00722569" w:rsidRPr="00722569">
          <w:rPr>
            <w:sz w:val="28"/>
            <w:szCs w:val="28"/>
          </w:rPr>
          <w:t>ФЗ №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="00722569" w:rsidRPr="00722569">
        <w:rPr>
          <w:sz w:val="28"/>
          <w:szCs w:val="28"/>
        </w:rPr>
        <w:t xml:space="preserve">; </w:t>
      </w:r>
      <w:hyperlink r:id="rId19" w:history="1">
        <w:r w:rsidR="00722569" w:rsidRPr="00722569">
          <w:rPr>
            <w:sz w:val="28"/>
            <w:szCs w:val="28"/>
          </w:rPr>
          <w:t>ФЗ № 3-ФЗ "О полиции"</w:t>
        </w:r>
      </w:hyperlink>
      <w:r w:rsidR="00722569" w:rsidRPr="00722569">
        <w:rPr>
          <w:sz w:val="28"/>
          <w:szCs w:val="28"/>
        </w:rPr>
        <w:t xml:space="preserve">; </w:t>
      </w:r>
      <w:hyperlink r:id="rId20" w:history="1">
        <w:r w:rsidR="00722569" w:rsidRPr="00722569">
          <w:rPr>
            <w:sz w:val="28"/>
            <w:szCs w:val="28"/>
          </w:rPr>
          <w:t>ФЗ№ 7-ФЗ "Об охране окружающей среды"</w:t>
        </w:r>
      </w:hyperlink>
      <w:r w:rsidR="00722569" w:rsidRPr="00722569">
        <w:rPr>
          <w:sz w:val="28"/>
          <w:szCs w:val="28"/>
        </w:rPr>
        <w:t>;</w:t>
      </w:r>
      <w:r w:rsidR="003338AB">
        <w:rPr>
          <w:sz w:val="28"/>
          <w:szCs w:val="28"/>
        </w:rPr>
        <w:t xml:space="preserve"> </w:t>
      </w:r>
      <w:hyperlink r:id="rId21" w:history="1">
        <w:r w:rsidR="00722569" w:rsidRPr="00722569">
          <w:rPr>
            <w:sz w:val="28"/>
            <w:szCs w:val="28"/>
          </w:rPr>
          <w:t>ФЗ № 89-ФЗ "Об отходах производства и потребления"</w:t>
        </w:r>
      </w:hyperlink>
      <w:r w:rsidR="00722569" w:rsidRPr="00722569">
        <w:rPr>
          <w:sz w:val="28"/>
          <w:szCs w:val="28"/>
        </w:rPr>
        <w:t>;</w:t>
      </w:r>
      <w:r w:rsidR="003338AB">
        <w:rPr>
          <w:sz w:val="28"/>
          <w:szCs w:val="28"/>
        </w:rPr>
        <w:t xml:space="preserve"> </w:t>
      </w:r>
      <w:hyperlink r:id="rId22" w:history="1">
        <w:r w:rsidR="00722569" w:rsidRPr="00722569">
          <w:rPr>
            <w:sz w:val="28"/>
            <w:szCs w:val="28"/>
          </w:rPr>
          <w:t>ФЗ № 16-ФЗ "О транспортной безопасности"</w:t>
        </w:r>
      </w:hyperlink>
      <w:r w:rsidR="00722569" w:rsidRPr="00722569">
        <w:rPr>
          <w:sz w:val="28"/>
          <w:szCs w:val="28"/>
        </w:rPr>
        <w:t>;</w:t>
      </w:r>
      <w:r w:rsidR="003338AB">
        <w:rPr>
          <w:sz w:val="28"/>
          <w:szCs w:val="28"/>
        </w:rPr>
        <w:t xml:space="preserve"> </w:t>
      </w:r>
      <w:r w:rsidR="00316FA2" w:rsidRPr="00316FA2">
        <w:rPr>
          <w:sz w:val="28"/>
          <w:szCs w:val="28"/>
        </w:rPr>
        <w:t>ФЗ №</w:t>
      </w:r>
      <w:r w:rsidR="00316FA2" w:rsidRPr="00612952">
        <w:rPr>
          <w:sz w:val="28"/>
          <w:szCs w:val="28"/>
        </w:rPr>
        <w:t xml:space="preserve"> </w:t>
      </w:r>
      <w:r w:rsidR="00316FA2" w:rsidRPr="00316FA2">
        <w:rPr>
          <w:sz w:val="28"/>
          <w:szCs w:val="28"/>
        </w:rPr>
        <w:t>116</w:t>
      </w:r>
      <w:r w:rsidR="00612952" w:rsidRPr="00612952">
        <w:rPr>
          <w:sz w:val="28"/>
          <w:szCs w:val="28"/>
        </w:rPr>
        <w:t>-ФЗ</w:t>
      </w:r>
      <w:r w:rsidR="00316FA2" w:rsidRPr="00316FA2">
        <w:rPr>
          <w:sz w:val="28"/>
          <w:szCs w:val="28"/>
        </w:rPr>
        <w:t xml:space="preserve"> «</w:t>
      </w:r>
      <w:hyperlink r:id="rId23" w:tgtFrame="_blank" w:tooltip="http://www.consultant.ru/document/cons_doc_LAW_15234/" w:history="1">
        <w:r w:rsidR="00316FA2" w:rsidRPr="00316FA2">
          <w:rPr>
            <w:sz w:val="28"/>
            <w:szCs w:val="28"/>
          </w:rPr>
          <w:t>О промышленной безопасности опасных производственных объектов</w:t>
        </w:r>
      </w:hyperlink>
      <w:r w:rsidR="00316FA2" w:rsidRPr="00612952">
        <w:rPr>
          <w:sz w:val="28"/>
          <w:szCs w:val="28"/>
        </w:rPr>
        <w:t xml:space="preserve">», </w:t>
      </w:r>
      <w:r w:rsidR="00316FA2" w:rsidRPr="00316FA2">
        <w:rPr>
          <w:sz w:val="28"/>
          <w:szCs w:val="28"/>
        </w:rPr>
        <w:t>ФЗ №</w:t>
      </w:r>
      <w:r w:rsidR="00316FA2" w:rsidRPr="00612952">
        <w:rPr>
          <w:sz w:val="28"/>
          <w:szCs w:val="28"/>
        </w:rPr>
        <w:t xml:space="preserve"> </w:t>
      </w:r>
      <w:r w:rsidR="00316FA2" w:rsidRPr="00316FA2">
        <w:rPr>
          <w:sz w:val="28"/>
          <w:szCs w:val="28"/>
        </w:rPr>
        <w:t>7</w:t>
      </w:r>
      <w:r w:rsidR="00612952" w:rsidRPr="00612952">
        <w:rPr>
          <w:sz w:val="28"/>
          <w:szCs w:val="28"/>
        </w:rPr>
        <w:t>-ФЗ</w:t>
      </w:r>
      <w:r w:rsidR="00316FA2" w:rsidRPr="00316FA2">
        <w:rPr>
          <w:sz w:val="28"/>
          <w:szCs w:val="28"/>
        </w:rPr>
        <w:t xml:space="preserve"> «</w:t>
      </w:r>
      <w:hyperlink r:id="rId24" w:tgtFrame="_blank" w:tooltip="http://www.consultant.ru/document/cons_doc_LAW_34823/" w:history="1">
        <w:r w:rsidR="00316FA2" w:rsidRPr="00316FA2">
          <w:rPr>
            <w:sz w:val="28"/>
            <w:szCs w:val="28"/>
          </w:rPr>
          <w:t>Об охране окружающей среды</w:t>
        </w:r>
      </w:hyperlink>
      <w:r w:rsidR="00316FA2" w:rsidRPr="00316FA2">
        <w:rPr>
          <w:sz w:val="28"/>
          <w:szCs w:val="28"/>
        </w:rPr>
        <w:t>»</w:t>
      </w:r>
      <w:r w:rsidR="00316FA2" w:rsidRPr="00612952">
        <w:rPr>
          <w:sz w:val="28"/>
          <w:szCs w:val="28"/>
        </w:rPr>
        <w:t xml:space="preserve">, </w:t>
      </w:r>
      <w:r w:rsidR="00316FA2" w:rsidRPr="00316FA2">
        <w:rPr>
          <w:sz w:val="28"/>
          <w:szCs w:val="28"/>
        </w:rPr>
        <w:t>№</w:t>
      </w:r>
      <w:r w:rsidR="00316FA2" w:rsidRPr="00612952">
        <w:rPr>
          <w:sz w:val="28"/>
          <w:szCs w:val="28"/>
        </w:rPr>
        <w:t xml:space="preserve"> </w:t>
      </w:r>
      <w:r w:rsidR="00316FA2" w:rsidRPr="00316FA2">
        <w:rPr>
          <w:sz w:val="28"/>
          <w:szCs w:val="28"/>
        </w:rPr>
        <w:t>52 «</w:t>
      </w:r>
      <w:hyperlink r:id="rId25" w:tgtFrame="_blank" w:tooltip="http://www.consultant.ru/document/cons_doc_LAW_22481/" w:history="1">
        <w:r w:rsidR="00316FA2" w:rsidRPr="00316FA2">
          <w:rPr>
            <w:sz w:val="28"/>
            <w:szCs w:val="28"/>
          </w:rPr>
          <w:t>О санитарно-эпидемиологическом благополучии населения</w:t>
        </w:r>
      </w:hyperlink>
      <w:r w:rsidR="00612952" w:rsidRPr="00612952">
        <w:rPr>
          <w:sz w:val="28"/>
          <w:szCs w:val="28"/>
        </w:rPr>
        <w:t>»</w:t>
      </w:r>
      <w:r w:rsidR="00316FA2" w:rsidRPr="00316FA2">
        <w:rPr>
          <w:sz w:val="28"/>
          <w:szCs w:val="28"/>
        </w:rPr>
        <w:t>, ФЗ №</w:t>
      </w:r>
      <w:r w:rsidR="00316FA2" w:rsidRPr="00612952">
        <w:rPr>
          <w:sz w:val="28"/>
          <w:szCs w:val="28"/>
        </w:rPr>
        <w:t xml:space="preserve"> </w:t>
      </w:r>
      <w:r w:rsidR="00316FA2" w:rsidRPr="00316FA2">
        <w:rPr>
          <w:sz w:val="28"/>
          <w:szCs w:val="28"/>
        </w:rPr>
        <w:t>3</w:t>
      </w:r>
      <w:r w:rsidR="00612952" w:rsidRPr="00612952">
        <w:rPr>
          <w:sz w:val="28"/>
          <w:szCs w:val="28"/>
        </w:rPr>
        <w:t>-ФЗ</w:t>
      </w:r>
      <w:r w:rsidR="00316FA2" w:rsidRPr="00316FA2">
        <w:rPr>
          <w:sz w:val="28"/>
          <w:szCs w:val="28"/>
        </w:rPr>
        <w:t xml:space="preserve"> «</w:t>
      </w:r>
      <w:hyperlink r:id="rId26" w:tgtFrame="_blank" w:tooltip="http://www.consultant.ru/document/cons_doc_LAW_8797/" w:history="1">
        <w:r w:rsidR="00316FA2" w:rsidRPr="00316FA2">
          <w:rPr>
            <w:sz w:val="28"/>
            <w:szCs w:val="28"/>
          </w:rPr>
          <w:t>О радиационной безопасности населения</w:t>
        </w:r>
      </w:hyperlink>
      <w:r w:rsidR="00316FA2" w:rsidRPr="00316FA2">
        <w:rPr>
          <w:sz w:val="28"/>
          <w:szCs w:val="28"/>
        </w:rPr>
        <w:t>», который определяет правовые основы обеспечения радиационной безопасности населе</w:t>
      </w:r>
      <w:r w:rsidR="00316FA2" w:rsidRPr="00612952">
        <w:rPr>
          <w:sz w:val="28"/>
          <w:szCs w:val="28"/>
        </w:rPr>
        <w:t>ния в целях охраны его здоровья,</w:t>
      </w:r>
      <w:r w:rsidRPr="00612952">
        <w:rPr>
          <w:sz w:val="28"/>
          <w:szCs w:val="28"/>
        </w:rPr>
        <w:t xml:space="preserve"> Ф</w:t>
      </w:r>
      <w:r w:rsidR="00316FA2" w:rsidRPr="00612952">
        <w:rPr>
          <w:sz w:val="28"/>
          <w:szCs w:val="28"/>
        </w:rPr>
        <w:t xml:space="preserve">З </w:t>
      </w:r>
      <w:r w:rsidRPr="00612952">
        <w:rPr>
          <w:sz w:val="28"/>
          <w:szCs w:val="28"/>
        </w:rPr>
        <w:t>№131-ФЗ «Об общих принципах организации местного самоуправления в Российской Федерации», Ф</w:t>
      </w:r>
      <w:r w:rsidR="00612952" w:rsidRPr="00612952">
        <w:rPr>
          <w:sz w:val="28"/>
          <w:szCs w:val="28"/>
        </w:rPr>
        <w:t xml:space="preserve">З </w:t>
      </w:r>
      <w:r w:rsidRPr="00612952">
        <w:rPr>
          <w:sz w:val="28"/>
          <w:szCs w:val="28"/>
        </w:rPr>
        <w:t>№</w:t>
      </w:r>
      <w:r w:rsidR="00612952" w:rsidRPr="00612952">
        <w:rPr>
          <w:sz w:val="28"/>
          <w:szCs w:val="28"/>
        </w:rPr>
        <w:t xml:space="preserve"> </w:t>
      </w:r>
      <w:r w:rsidRPr="00612952">
        <w:rPr>
          <w:sz w:val="28"/>
          <w:szCs w:val="28"/>
        </w:rPr>
        <w:t>28-ФЗ «О гражданской о</w:t>
      </w:r>
      <w:r w:rsidR="00612952" w:rsidRPr="00612952">
        <w:rPr>
          <w:sz w:val="28"/>
          <w:szCs w:val="28"/>
        </w:rPr>
        <w:t>бороне», ФЗ №</w:t>
      </w:r>
      <w:r w:rsidRPr="00612952">
        <w:rPr>
          <w:sz w:val="28"/>
          <w:szCs w:val="28"/>
        </w:rPr>
        <w:t xml:space="preserve">  69-ФЗ «О пожарной безопасности», Ф</w:t>
      </w:r>
      <w:r w:rsidR="00612952" w:rsidRPr="00612952">
        <w:rPr>
          <w:sz w:val="28"/>
          <w:szCs w:val="28"/>
        </w:rPr>
        <w:t>З</w:t>
      </w:r>
      <w:r w:rsidRPr="00612952">
        <w:rPr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Ф</w:t>
      </w:r>
      <w:r w:rsidR="00612952" w:rsidRPr="00612952">
        <w:rPr>
          <w:sz w:val="28"/>
          <w:szCs w:val="28"/>
        </w:rPr>
        <w:t>З</w:t>
      </w:r>
      <w:r w:rsidRPr="00612952">
        <w:rPr>
          <w:sz w:val="28"/>
          <w:szCs w:val="28"/>
        </w:rPr>
        <w:t xml:space="preserve"> №35-ФЗ «О противодействии терроризму», Ф</w:t>
      </w:r>
      <w:r w:rsidR="00612952" w:rsidRPr="00612952">
        <w:rPr>
          <w:sz w:val="28"/>
          <w:szCs w:val="28"/>
        </w:rPr>
        <w:t>З</w:t>
      </w:r>
      <w:r w:rsidRPr="00612952">
        <w:rPr>
          <w:sz w:val="28"/>
          <w:szCs w:val="28"/>
        </w:rPr>
        <w:t xml:space="preserve"> № 123-ФЗ «Технический регламент о требованиях пожарной безопасности», постановление Правительства Российской Федерации от 4 сентября 2003 года № 547 «О подготовке населения в области защиты от чрезвычайных ситуаций природного и техногенного характера»</w:t>
      </w:r>
      <w:r w:rsidR="00552823">
        <w:rPr>
          <w:sz w:val="28"/>
          <w:szCs w:val="28"/>
        </w:rPr>
        <w:t xml:space="preserve">, </w:t>
      </w:r>
      <w:r w:rsidR="00552823" w:rsidRPr="00552823">
        <w:rPr>
          <w:sz w:val="28"/>
          <w:szCs w:val="28"/>
        </w:rPr>
        <w:t>Постановление администрации Тоцкого района от 09.11.2018 г. № 951-п «Об утверждении перечня муниципальных программ»</w:t>
      </w:r>
      <w:r w:rsidRPr="00552823">
        <w:rPr>
          <w:sz w:val="28"/>
          <w:szCs w:val="28"/>
        </w:rPr>
        <w:t>.</w:t>
      </w:r>
    </w:p>
    <w:p w:rsidR="002F685E" w:rsidRPr="001A60CD" w:rsidRDefault="00E43E6A" w:rsidP="00E43E6A">
      <w:pPr>
        <w:pStyle w:val="ac"/>
        <w:numPr>
          <w:ilvl w:val="0"/>
          <w:numId w:val="39"/>
        </w:num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F685E" w:rsidRPr="001A60CD">
        <w:rPr>
          <w:b/>
          <w:sz w:val="28"/>
          <w:szCs w:val="28"/>
        </w:rPr>
        <w:t>оказател</w:t>
      </w:r>
      <w:r w:rsidR="00777254">
        <w:rPr>
          <w:b/>
          <w:sz w:val="28"/>
          <w:szCs w:val="28"/>
        </w:rPr>
        <w:t>и (</w:t>
      </w:r>
      <w:r w:rsidR="002F685E" w:rsidRPr="001A60CD">
        <w:rPr>
          <w:b/>
          <w:sz w:val="28"/>
          <w:szCs w:val="28"/>
        </w:rPr>
        <w:t>индикатор</w:t>
      </w:r>
      <w:r>
        <w:rPr>
          <w:b/>
          <w:sz w:val="28"/>
          <w:szCs w:val="28"/>
        </w:rPr>
        <w:t>ы</w:t>
      </w:r>
      <w:r w:rsidR="00777254">
        <w:rPr>
          <w:b/>
          <w:sz w:val="28"/>
          <w:szCs w:val="28"/>
        </w:rPr>
        <w:t>)</w:t>
      </w:r>
      <w:r w:rsidR="00701CA7">
        <w:rPr>
          <w:b/>
          <w:sz w:val="28"/>
          <w:szCs w:val="28"/>
        </w:rPr>
        <w:t xml:space="preserve"> </w:t>
      </w:r>
      <w:r w:rsidR="00777254">
        <w:rPr>
          <w:b/>
          <w:sz w:val="28"/>
          <w:szCs w:val="28"/>
        </w:rPr>
        <w:t>П</w:t>
      </w:r>
      <w:r w:rsidR="002F685E" w:rsidRPr="001A60CD">
        <w:rPr>
          <w:b/>
          <w:sz w:val="28"/>
          <w:szCs w:val="28"/>
        </w:rPr>
        <w:t>рограммы</w:t>
      </w:r>
    </w:p>
    <w:p w:rsidR="007D6B79" w:rsidRDefault="007D6B79" w:rsidP="002F685E">
      <w:pPr>
        <w:ind w:firstLine="709"/>
        <w:jc w:val="both"/>
        <w:rPr>
          <w:sz w:val="28"/>
          <w:szCs w:val="28"/>
        </w:rPr>
      </w:pPr>
    </w:p>
    <w:p w:rsidR="002F685E" w:rsidRPr="00211C5A" w:rsidRDefault="002F685E" w:rsidP="002F685E">
      <w:pPr>
        <w:ind w:firstLine="709"/>
        <w:jc w:val="both"/>
        <w:rPr>
          <w:sz w:val="28"/>
          <w:szCs w:val="28"/>
        </w:rPr>
      </w:pPr>
      <w:r w:rsidRPr="00651DDB">
        <w:rPr>
          <w:sz w:val="28"/>
          <w:szCs w:val="28"/>
        </w:rPr>
        <w:t xml:space="preserve">Состав показателей (индикаторов), характеризующих достижение целей и решение задач </w:t>
      </w:r>
      <w:r>
        <w:rPr>
          <w:sz w:val="28"/>
          <w:szCs w:val="28"/>
        </w:rPr>
        <w:t>п</w:t>
      </w:r>
      <w:r w:rsidRPr="00651DDB">
        <w:rPr>
          <w:sz w:val="28"/>
          <w:szCs w:val="28"/>
        </w:rPr>
        <w:t>рограммы, сформирован с уч</w:t>
      </w:r>
      <w:r w:rsidR="003110F5">
        <w:rPr>
          <w:sz w:val="28"/>
          <w:szCs w:val="28"/>
        </w:rPr>
        <w:t>ё</w:t>
      </w:r>
      <w:r w:rsidRPr="00651DDB">
        <w:rPr>
          <w:sz w:val="28"/>
          <w:szCs w:val="28"/>
        </w:rPr>
        <w:t>том</w:t>
      </w:r>
      <w:r>
        <w:rPr>
          <w:sz w:val="28"/>
          <w:szCs w:val="28"/>
        </w:rPr>
        <w:t xml:space="preserve"> показателей</w:t>
      </w:r>
      <w:r w:rsidR="003110F5">
        <w:rPr>
          <w:sz w:val="28"/>
          <w:szCs w:val="28"/>
        </w:rPr>
        <w:t xml:space="preserve"> </w:t>
      </w:r>
      <w:r w:rsidRPr="00651DDB">
        <w:rPr>
          <w:sz w:val="28"/>
          <w:szCs w:val="28"/>
        </w:rPr>
        <w:t>прогнозов социально-экономического развития</w:t>
      </w:r>
      <w:r>
        <w:rPr>
          <w:sz w:val="28"/>
          <w:szCs w:val="28"/>
        </w:rPr>
        <w:t xml:space="preserve"> района и целевых </w:t>
      </w:r>
      <w:r w:rsidRPr="00211C5A">
        <w:rPr>
          <w:sz w:val="28"/>
          <w:szCs w:val="28"/>
        </w:rPr>
        <w:t xml:space="preserve">индикаторов </w:t>
      </w:r>
      <w:hyperlink r:id="rId27" w:history="1">
        <w:r w:rsidRPr="00211C5A">
          <w:rPr>
            <w:rStyle w:val="a8"/>
            <w:b w:val="0"/>
            <w:color w:val="auto"/>
            <w:sz w:val="28"/>
            <w:szCs w:val="28"/>
          </w:rPr>
          <w:t>Стратегии</w:t>
        </w:r>
      </w:hyperlink>
      <w:r w:rsidR="003110F5" w:rsidRPr="00211C5A">
        <w:t xml:space="preserve"> </w:t>
      </w:r>
      <w:r w:rsidRPr="00211C5A">
        <w:rPr>
          <w:sz w:val="28"/>
          <w:szCs w:val="28"/>
        </w:rPr>
        <w:t>развития муниципального образования Тоцкий район на период до 202</w:t>
      </w:r>
      <w:r w:rsidR="00211C5A" w:rsidRPr="00211C5A">
        <w:rPr>
          <w:sz w:val="28"/>
          <w:szCs w:val="28"/>
        </w:rPr>
        <w:t>0</w:t>
      </w:r>
      <w:r w:rsidRPr="00211C5A">
        <w:rPr>
          <w:sz w:val="28"/>
          <w:szCs w:val="28"/>
        </w:rPr>
        <w:t> года.</w:t>
      </w:r>
    </w:p>
    <w:p w:rsidR="002F685E" w:rsidRPr="00651DDB" w:rsidRDefault="002F685E" w:rsidP="002F685E">
      <w:pPr>
        <w:ind w:firstLine="709"/>
        <w:jc w:val="both"/>
        <w:rPr>
          <w:sz w:val="28"/>
          <w:szCs w:val="28"/>
        </w:rPr>
      </w:pPr>
      <w:r w:rsidRPr="00651DDB">
        <w:rPr>
          <w:sz w:val="28"/>
          <w:szCs w:val="28"/>
        </w:rPr>
        <w:t xml:space="preserve">Результаты работы по реализации </w:t>
      </w:r>
      <w:r w:rsidR="005B6578">
        <w:rPr>
          <w:sz w:val="28"/>
          <w:szCs w:val="28"/>
        </w:rPr>
        <w:t>П</w:t>
      </w:r>
      <w:r w:rsidRPr="00651DDB">
        <w:rPr>
          <w:sz w:val="28"/>
          <w:szCs w:val="28"/>
        </w:rPr>
        <w:t>рограммы будут оцениваться по следующим целевым индикаторам и показателям:</w:t>
      </w:r>
    </w:p>
    <w:p w:rsidR="004C7F80" w:rsidRDefault="004C7F80" w:rsidP="004C7F8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количество публикаций </w:t>
      </w:r>
      <w:r w:rsidRPr="00037691">
        <w:rPr>
          <w:sz w:val="28"/>
          <w:szCs w:val="28"/>
        </w:rPr>
        <w:t xml:space="preserve">о деятельности субъектов профилактики правонарушений на территории </w:t>
      </w:r>
      <w:r w:rsidR="005B6578">
        <w:rPr>
          <w:sz w:val="28"/>
          <w:szCs w:val="28"/>
        </w:rPr>
        <w:t>района.</w:t>
      </w:r>
    </w:p>
    <w:p w:rsidR="005B6578" w:rsidRPr="00154AAC" w:rsidRDefault="005B6578" w:rsidP="005B657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30F00">
        <w:rPr>
          <w:sz w:val="28"/>
          <w:szCs w:val="28"/>
        </w:rPr>
        <w:t>Источником значения показателя является</w:t>
      </w:r>
      <w:r w:rsidRPr="00130F00">
        <w:rPr>
          <w:sz w:val="28"/>
        </w:rPr>
        <w:t xml:space="preserve"> отчёт о достижении значений показателей (индикаторов) подпрограммы</w:t>
      </w:r>
      <w:r>
        <w:rPr>
          <w:sz w:val="28"/>
        </w:rPr>
        <w:t>, размещаемый на официальном сайте администрации Тоцкого района в сети «Интернет».</w:t>
      </w:r>
    </w:p>
    <w:p w:rsidR="00D918C3" w:rsidRDefault="00D918C3" w:rsidP="005A644A">
      <w:pPr>
        <w:pStyle w:val="ac"/>
        <w:shd w:val="clear" w:color="auto" w:fill="FFFFFF"/>
        <w:spacing w:line="315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к</w:t>
      </w:r>
      <w:r w:rsidRPr="00BA35E3">
        <w:rPr>
          <w:sz w:val="28"/>
          <w:szCs w:val="28"/>
        </w:rPr>
        <w:t>омплектование специалистами по охране труда (в организациях более 50 человек - штатными) на предп</w:t>
      </w:r>
      <w:r w:rsidR="00147CFF">
        <w:rPr>
          <w:sz w:val="28"/>
          <w:szCs w:val="28"/>
        </w:rPr>
        <w:t>риятиях всех форм собственности.</w:t>
      </w:r>
    </w:p>
    <w:p w:rsidR="00147CFF" w:rsidRPr="00154AAC" w:rsidRDefault="00147CFF" w:rsidP="00147C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30F00">
        <w:rPr>
          <w:sz w:val="28"/>
          <w:szCs w:val="28"/>
        </w:rPr>
        <w:t>Источником значения показателя является</w:t>
      </w:r>
      <w:r w:rsidRPr="00130F00">
        <w:rPr>
          <w:sz w:val="28"/>
        </w:rPr>
        <w:t xml:space="preserve"> отчёт о достижении значений показателей (индикаторов) подпрограммы</w:t>
      </w:r>
      <w:r>
        <w:rPr>
          <w:sz w:val="28"/>
        </w:rPr>
        <w:t>, размещаемый на официальном сайте администрации Тоцкого района в сети «Интернет».</w:t>
      </w:r>
    </w:p>
    <w:p w:rsidR="003B19A1" w:rsidRPr="00130F00" w:rsidRDefault="00D918C3" w:rsidP="005A644A">
      <w:pPr>
        <w:pStyle w:val="ac"/>
        <w:ind w:left="0" w:firstLine="360"/>
        <w:jc w:val="both"/>
        <w:rPr>
          <w:sz w:val="28"/>
          <w:szCs w:val="28"/>
        </w:rPr>
      </w:pPr>
      <w:r w:rsidRPr="003011F1">
        <w:rPr>
          <w:color w:val="FF0000"/>
          <w:spacing w:val="2"/>
          <w:sz w:val="28"/>
          <w:szCs w:val="28"/>
        </w:rPr>
        <w:t xml:space="preserve">     </w:t>
      </w:r>
      <w:r w:rsidR="005A644A" w:rsidRPr="00130F00">
        <w:rPr>
          <w:spacing w:val="2"/>
          <w:sz w:val="28"/>
          <w:szCs w:val="28"/>
        </w:rPr>
        <w:t>-</w:t>
      </w:r>
      <w:r w:rsidR="00E113B3" w:rsidRPr="00130F00">
        <w:rPr>
          <w:spacing w:val="2"/>
          <w:sz w:val="28"/>
          <w:szCs w:val="28"/>
        </w:rPr>
        <w:t>к</w:t>
      </w:r>
      <w:r w:rsidR="003B19A1" w:rsidRPr="00130F00">
        <w:rPr>
          <w:sz w:val="28"/>
          <w:szCs w:val="28"/>
        </w:rPr>
        <w:t xml:space="preserve">оличество безнадзорных детей от общей численности детского </w:t>
      </w:r>
      <w:r w:rsidR="006746B6" w:rsidRPr="00130F00">
        <w:rPr>
          <w:sz w:val="28"/>
          <w:szCs w:val="28"/>
        </w:rPr>
        <w:t>населения</w:t>
      </w:r>
      <w:r w:rsidR="00147CFF">
        <w:rPr>
          <w:sz w:val="28"/>
          <w:szCs w:val="28"/>
        </w:rPr>
        <w:t>.</w:t>
      </w:r>
    </w:p>
    <w:p w:rsidR="0012348E" w:rsidRPr="00130F00" w:rsidRDefault="0012348E" w:rsidP="001234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0F00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12348E" w:rsidRPr="00130F00" w:rsidRDefault="0012348E" w:rsidP="0012348E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130F00">
        <w:rPr>
          <w:sz w:val="28"/>
          <w:szCs w:val="28"/>
        </w:rPr>
        <w:t xml:space="preserve">(В / А) x </w:t>
      </w:r>
      <w:proofErr w:type="gramStart"/>
      <w:r w:rsidRPr="00130F00">
        <w:rPr>
          <w:sz w:val="28"/>
          <w:szCs w:val="28"/>
        </w:rPr>
        <w:t>1000 ,</w:t>
      </w:r>
      <w:proofErr w:type="gramEnd"/>
      <w:r w:rsidRPr="00130F00">
        <w:rPr>
          <w:sz w:val="28"/>
          <w:szCs w:val="28"/>
        </w:rPr>
        <w:t xml:space="preserve"> где:</w:t>
      </w:r>
    </w:p>
    <w:p w:rsidR="0012348E" w:rsidRPr="00130F00" w:rsidRDefault="0012348E" w:rsidP="001234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0F00">
        <w:rPr>
          <w:sz w:val="28"/>
          <w:szCs w:val="28"/>
        </w:rPr>
        <w:t xml:space="preserve">А – </w:t>
      </w:r>
      <w:proofErr w:type="gramStart"/>
      <w:r w:rsidRPr="00130F00">
        <w:rPr>
          <w:sz w:val="28"/>
          <w:szCs w:val="28"/>
        </w:rPr>
        <w:t>общая  численность</w:t>
      </w:r>
      <w:proofErr w:type="gramEnd"/>
      <w:r w:rsidRPr="00130F00">
        <w:rPr>
          <w:sz w:val="28"/>
          <w:szCs w:val="28"/>
        </w:rPr>
        <w:t xml:space="preserve"> детского населения в Тоцком районе;</w:t>
      </w:r>
    </w:p>
    <w:p w:rsidR="00130F00" w:rsidRPr="00130F00" w:rsidRDefault="0012348E" w:rsidP="00130F0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0F00">
        <w:rPr>
          <w:sz w:val="28"/>
          <w:szCs w:val="28"/>
        </w:rPr>
        <w:t xml:space="preserve">В – количество несовершеннолетних, находящихся в социально опасном положении; </w:t>
      </w:r>
    </w:p>
    <w:p w:rsidR="003011F1" w:rsidRPr="00130F00" w:rsidRDefault="00130F00" w:rsidP="00130F0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0F00">
        <w:rPr>
          <w:sz w:val="28"/>
          <w:szCs w:val="28"/>
        </w:rPr>
        <w:t>1000- показатель постоянного значения детского населения.</w:t>
      </w:r>
    </w:p>
    <w:p w:rsidR="00F27095" w:rsidRPr="00130F00" w:rsidRDefault="005A644A" w:rsidP="00D918C3">
      <w:pPr>
        <w:pStyle w:val="ac"/>
        <w:spacing w:before="20" w:after="20"/>
        <w:ind w:left="0"/>
        <w:jc w:val="both"/>
        <w:rPr>
          <w:sz w:val="28"/>
          <w:szCs w:val="28"/>
        </w:rPr>
      </w:pPr>
      <w:r w:rsidRPr="00130F00">
        <w:rPr>
          <w:sz w:val="28"/>
          <w:szCs w:val="28"/>
        </w:rPr>
        <w:t xml:space="preserve">  </w:t>
      </w:r>
      <w:r w:rsidR="00D918C3" w:rsidRPr="00130F00">
        <w:rPr>
          <w:sz w:val="28"/>
          <w:szCs w:val="28"/>
        </w:rPr>
        <w:t xml:space="preserve">        </w:t>
      </w:r>
      <w:r w:rsidRPr="00130F00">
        <w:rPr>
          <w:sz w:val="28"/>
          <w:szCs w:val="28"/>
        </w:rPr>
        <w:t>-</w:t>
      </w:r>
      <w:r w:rsidR="00630DFB" w:rsidRPr="00130F00">
        <w:rPr>
          <w:sz w:val="28"/>
          <w:szCs w:val="28"/>
        </w:rPr>
        <w:t xml:space="preserve"> количеств</w:t>
      </w:r>
      <w:r w:rsidR="005B6578">
        <w:rPr>
          <w:sz w:val="28"/>
          <w:szCs w:val="28"/>
        </w:rPr>
        <w:t>о</w:t>
      </w:r>
      <w:r w:rsidR="00630DFB" w:rsidRPr="00130F00">
        <w:rPr>
          <w:sz w:val="28"/>
          <w:szCs w:val="28"/>
        </w:rPr>
        <w:t xml:space="preserve"> проведё</w:t>
      </w:r>
      <w:r w:rsidR="00F27095" w:rsidRPr="00130F00">
        <w:rPr>
          <w:sz w:val="28"/>
          <w:szCs w:val="28"/>
        </w:rPr>
        <w:t>нных публичных мероприятий, направленных на профилактику нарк</w:t>
      </w:r>
      <w:r w:rsidR="00630DFB" w:rsidRPr="00130F00">
        <w:rPr>
          <w:sz w:val="28"/>
          <w:szCs w:val="28"/>
        </w:rPr>
        <w:t>омании среди подростков и молодё</w:t>
      </w:r>
      <w:r w:rsidR="00130F00" w:rsidRPr="00130F00">
        <w:rPr>
          <w:sz w:val="28"/>
          <w:szCs w:val="28"/>
        </w:rPr>
        <w:t>жи</w:t>
      </w:r>
      <w:r w:rsidR="00F27095" w:rsidRPr="00130F00">
        <w:rPr>
          <w:sz w:val="28"/>
          <w:szCs w:val="28"/>
        </w:rPr>
        <w:t>;</w:t>
      </w:r>
    </w:p>
    <w:p w:rsidR="00130F00" w:rsidRPr="00154AAC" w:rsidRDefault="00130F00" w:rsidP="00130F0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30F00">
        <w:rPr>
          <w:sz w:val="28"/>
          <w:szCs w:val="28"/>
        </w:rPr>
        <w:t>Источником значения показателя является</w:t>
      </w:r>
      <w:r w:rsidRPr="00130F00">
        <w:rPr>
          <w:sz w:val="28"/>
        </w:rPr>
        <w:t xml:space="preserve"> отчёт о достижении значений показателей (индикаторов) подпрограммы</w:t>
      </w:r>
      <w:r>
        <w:rPr>
          <w:sz w:val="28"/>
        </w:rPr>
        <w:t>, размещаемый на официальном сайте администрации Тоцкого района в сети «Интернет».</w:t>
      </w:r>
    </w:p>
    <w:p w:rsidR="008E6DEA" w:rsidRDefault="00D918C3" w:rsidP="00FE5846">
      <w:pPr>
        <w:pStyle w:val="ac"/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644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gramStart"/>
      <w:r w:rsidR="00E113B3">
        <w:rPr>
          <w:color w:val="000000"/>
          <w:sz w:val="28"/>
          <w:szCs w:val="28"/>
        </w:rPr>
        <w:t>с</w:t>
      </w:r>
      <w:r w:rsidR="008E6DEA" w:rsidRPr="00E113B3">
        <w:rPr>
          <w:color w:val="000000"/>
          <w:sz w:val="28"/>
          <w:szCs w:val="28"/>
        </w:rPr>
        <w:t>окращение  количества</w:t>
      </w:r>
      <w:proofErr w:type="gramEnd"/>
      <w:r w:rsidR="008E6DEA" w:rsidRPr="00E113B3">
        <w:rPr>
          <w:color w:val="000000"/>
          <w:sz w:val="28"/>
          <w:szCs w:val="28"/>
        </w:rPr>
        <w:t xml:space="preserve">  детей,  пострадавших  в  ДТП</w:t>
      </w:r>
      <w:r w:rsidR="00147CFF">
        <w:rPr>
          <w:color w:val="000000"/>
          <w:sz w:val="28"/>
          <w:szCs w:val="28"/>
        </w:rPr>
        <w:t>.</w:t>
      </w:r>
    </w:p>
    <w:p w:rsidR="00147CFF" w:rsidRPr="00154AAC" w:rsidRDefault="00147CFF" w:rsidP="00147C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30F00">
        <w:rPr>
          <w:sz w:val="28"/>
          <w:szCs w:val="28"/>
        </w:rPr>
        <w:t>Источником значения показателя является</w:t>
      </w:r>
      <w:r w:rsidRPr="00130F00">
        <w:rPr>
          <w:sz w:val="28"/>
        </w:rPr>
        <w:t xml:space="preserve"> отчёт о достижении значений показателей (индикаторов) подпрограммы</w:t>
      </w:r>
      <w:r>
        <w:rPr>
          <w:sz w:val="28"/>
        </w:rPr>
        <w:t>, размещаемый на официальном сайте администрации Тоцкого района в сети «Интернет».</w:t>
      </w:r>
    </w:p>
    <w:p w:rsidR="00A67CA4" w:rsidRDefault="00A67CA4" w:rsidP="00A67CA4">
      <w:pPr>
        <w:pStyle w:val="ConsPlusCell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количество изготовленных</w:t>
      </w:r>
      <w:r w:rsidRPr="001B6E1E">
        <w:rPr>
          <w:rFonts w:ascii="Times New Roman" w:hAnsi="Times New Roman" w:cs="Times New Roman"/>
          <w:color w:val="000000"/>
          <w:sz w:val="28"/>
          <w:szCs w:val="28"/>
        </w:rPr>
        <w:t xml:space="preserve"> плакатов, буклетов, памяток для учреждений и организаций </w:t>
      </w:r>
      <w:r w:rsidRPr="00A67CA4">
        <w:rPr>
          <w:rFonts w:ascii="Times New Roman" w:eastAsia="Calibri" w:hAnsi="Times New Roman" w:cs="Times New Roman"/>
          <w:sz w:val="28"/>
          <w:szCs w:val="28"/>
          <w:lang w:eastAsia="en-US"/>
        </w:rPr>
        <w:t>антиэкстремистской</w:t>
      </w:r>
      <w:r w:rsidR="00D918C3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направленности.</w:t>
      </w:r>
    </w:p>
    <w:p w:rsidR="00147CFF" w:rsidRPr="00154AAC" w:rsidRDefault="00147CFF" w:rsidP="00147C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30F00">
        <w:rPr>
          <w:sz w:val="28"/>
          <w:szCs w:val="28"/>
        </w:rPr>
        <w:t>Источником значения показателя является</w:t>
      </w:r>
      <w:r w:rsidRPr="00130F00">
        <w:rPr>
          <w:sz w:val="28"/>
        </w:rPr>
        <w:t xml:space="preserve"> отчёт о достижении значений показателей (индикаторов) подпрограммы</w:t>
      </w:r>
      <w:r>
        <w:rPr>
          <w:sz w:val="28"/>
        </w:rPr>
        <w:t>, размещаемый на официальном сайте администрации Тоцкого района в сети «Интернет».</w:t>
      </w:r>
    </w:p>
    <w:p w:rsidR="005B6578" w:rsidRDefault="005B6578" w:rsidP="00A67CA4">
      <w:pPr>
        <w:pStyle w:val="ConsPlusCel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6578">
        <w:rPr>
          <w:rFonts w:ascii="Times New Roman" w:hAnsi="Times New Roman" w:cs="Times New Roman"/>
          <w:sz w:val="28"/>
          <w:szCs w:val="28"/>
        </w:rPr>
        <w:t xml:space="preserve">- количество размещённых в СМИ и сети Интернет информационно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B6578">
        <w:rPr>
          <w:rFonts w:ascii="Times New Roman" w:hAnsi="Times New Roman" w:cs="Times New Roman"/>
          <w:sz w:val="28"/>
          <w:szCs w:val="28"/>
        </w:rPr>
        <w:t>пропагандистских материалов по профилактике терроризма.</w:t>
      </w:r>
    </w:p>
    <w:p w:rsidR="00147CFF" w:rsidRPr="00154AAC" w:rsidRDefault="00147CFF" w:rsidP="00147C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30F00">
        <w:rPr>
          <w:sz w:val="28"/>
          <w:szCs w:val="28"/>
        </w:rPr>
        <w:t>Источником значения показателя является</w:t>
      </w:r>
      <w:r w:rsidRPr="00130F00">
        <w:rPr>
          <w:sz w:val="28"/>
        </w:rPr>
        <w:t xml:space="preserve"> отчёт о достижении значений показателей (индикаторов) подпрограммы</w:t>
      </w:r>
      <w:r>
        <w:rPr>
          <w:sz w:val="28"/>
        </w:rPr>
        <w:t>, размещаемый на официальном сайте администрации Тоцкого района в сети «Интернет».</w:t>
      </w:r>
    </w:p>
    <w:p w:rsidR="001136C6" w:rsidRPr="001136C6" w:rsidRDefault="001136C6" w:rsidP="001136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136C6">
        <w:rPr>
          <w:sz w:val="28"/>
          <w:szCs w:val="28"/>
        </w:rPr>
        <w:t>Значение показател</w:t>
      </w:r>
      <w:r>
        <w:rPr>
          <w:sz w:val="28"/>
          <w:szCs w:val="28"/>
        </w:rPr>
        <w:t>ей</w:t>
      </w:r>
      <w:r w:rsidRPr="001136C6">
        <w:rPr>
          <w:sz w:val="28"/>
          <w:szCs w:val="28"/>
        </w:rPr>
        <w:t xml:space="preserve"> (индикатор</w:t>
      </w:r>
      <w:r>
        <w:rPr>
          <w:sz w:val="28"/>
          <w:szCs w:val="28"/>
        </w:rPr>
        <w:t>ов</w:t>
      </w:r>
      <w:r w:rsidRPr="001136C6">
        <w:rPr>
          <w:sz w:val="28"/>
          <w:szCs w:val="28"/>
        </w:rPr>
        <w:t>) считаетс</w:t>
      </w:r>
      <w:r>
        <w:rPr>
          <w:sz w:val="28"/>
          <w:szCs w:val="28"/>
        </w:rPr>
        <w:t>я достигнутым в случае, если их фактическое значение равно</w:t>
      </w:r>
      <w:r w:rsidRPr="001136C6">
        <w:rPr>
          <w:sz w:val="28"/>
          <w:szCs w:val="28"/>
        </w:rPr>
        <w:t xml:space="preserve"> плановому значению либо превышает </w:t>
      </w:r>
      <w:r>
        <w:rPr>
          <w:sz w:val="28"/>
          <w:szCs w:val="28"/>
        </w:rPr>
        <w:t>их</w:t>
      </w:r>
      <w:r w:rsidRPr="001136C6">
        <w:rPr>
          <w:sz w:val="28"/>
          <w:szCs w:val="28"/>
        </w:rPr>
        <w:t xml:space="preserve"> плановое значение, установленное в приложении </w:t>
      </w:r>
      <w:r>
        <w:rPr>
          <w:sz w:val="28"/>
          <w:szCs w:val="28"/>
        </w:rPr>
        <w:t xml:space="preserve">№ </w:t>
      </w:r>
      <w:r w:rsidRPr="001136C6">
        <w:rPr>
          <w:sz w:val="28"/>
          <w:szCs w:val="28"/>
        </w:rPr>
        <w:t>1 к Программе.</w:t>
      </w:r>
    </w:p>
    <w:p w:rsidR="001359CF" w:rsidRDefault="001136C6" w:rsidP="005A6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644A">
        <w:rPr>
          <w:sz w:val="28"/>
          <w:szCs w:val="28"/>
        </w:rPr>
        <w:t xml:space="preserve">      </w:t>
      </w:r>
      <w:r w:rsidR="00B10B6C">
        <w:rPr>
          <w:sz w:val="28"/>
          <w:szCs w:val="28"/>
        </w:rPr>
        <w:t xml:space="preserve">Сведения о показателях и индикаторах Программы, подпрограмм </w:t>
      </w:r>
      <w:r w:rsidR="005A644A">
        <w:rPr>
          <w:sz w:val="28"/>
          <w:szCs w:val="28"/>
        </w:rPr>
        <w:t xml:space="preserve">          </w:t>
      </w:r>
      <w:r w:rsidR="00B10B6C">
        <w:rPr>
          <w:sz w:val="28"/>
          <w:szCs w:val="28"/>
        </w:rPr>
        <w:t>Программы представлены в приложении №1 к Программе.</w:t>
      </w:r>
      <w:bookmarkEnd w:id="1"/>
    </w:p>
    <w:p w:rsidR="00630D65" w:rsidRDefault="00630D65" w:rsidP="005A644A">
      <w:pPr>
        <w:jc w:val="both"/>
        <w:rPr>
          <w:sz w:val="28"/>
          <w:szCs w:val="28"/>
        </w:rPr>
      </w:pPr>
    </w:p>
    <w:p w:rsidR="00DC19E4" w:rsidRPr="00DC19E4" w:rsidRDefault="00DC19E4" w:rsidP="00DC19E4">
      <w:pPr>
        <w:pStyle w:val="ac"/>
        <w:widowControl w:val="0"/>
        <w:numPr>
          <w:ilvl w:val="0"/>
          <w:numId w:val="39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C19E4">
        <w:rPr>
          <w:b/>
          <w:color w:val="000000"/>
          <w:sz w:val="28"/>
          <w:szCs w:val="28"/>
        </w:rPr>
        <w:t xml:space="preserve">Раздел 3. Перечень </w:t>
      </w:r>
      <w:r w:rsidRPr="00DC19E4">
        <w:rPr>
          <w:b/>
          <w:sz w:val="28"/>
          <w:szCs w:val="28"/>
        </w:rPr>
        <w:t>структурных элементов программы</w:t>
      </w:r>
    </w:p>
    <w:p w:rsidR="00DC19E4" w:rsidRPr="004B2292" w:rsidRDefault="00DC19E4" w:rsidP="00DC19E4">
      <w:pPr>
        <w:ind w:firstLine="851"/>
        <w:jc w:val="both"/>
        <w:rPr>
          <w:sz w:val="28"/>
          <w:szCs w:val="28"/>
        </w:rPr>
      </w:pPr>
      <w:r w:rsidRPr="004B2292">
        <w:rPr>
          <w:sz w:val="28"/>
          <w:szCs w:val="28"/>
        </w:rPr>
        <w:t xml:space="preserve">Подпрограммы Программы представлены в приложениях </w:t>
      </w:r>
      <w:r>
        <w:rPr>
          <w:sz w:val="28"/>
          <w:szCs w:val="28"/>
        </w:rPr>
        <w:t xml:space="preserve">№ 5 - </w:t>
      </w:r>
      <w:proofErr w:type="gramStart"/>
      <w:r>
        <w:rPr>
          <w:sz w:val="28"/>
          <w:szCs w:val="28"/>
        </w:rPr>
        <w:t xml:space="preserve">12 </w:t>
      </w:r>
      <w:r w:rsidRPr="004B2292">
        <w:rPr>
          <w:sz w:val="28"/>
          <w:szCs w:val="28"/>
        </w:rPr>
        <w:t xml:space="preserve"> к</w:t>
      </w:r>
      <w:proofErr w:type="gramEnd"/>
      <w:r w:rsidRPr="004B2292">
        <w:rPr>
          <w:sz w:val="28"/>
          <w:szCs w:val="28"/>
        </w:rPr>
        <w:t xml:space="preserve"> Программе.</w:t>
      </w:r>
    </w:p>
    <w:p w:rsidR="00DC19E4" w:rsidRPr="004B2292" w:rsidRDefault="00DC19E4" w:rsidP="00DC19E4">
      <w:pPr>
        <w:widowControl w:val="0"/>
        <w:autoSpaceDE w:val="0"/>
        <w:autoSpaceDN w:val="0"/>
        <w:adjustRightInd w:val="0"/>
        <w:ind w:firstLine="696"/>
        <w:jc w:val="both"/>
        <w:outlineLvl w:val="1"/>
        <w:rPr>
          <w:sz w:val="28"/>
          <w:szCs w:val="28"/>
        </w:rPr>
      </w:pPr>
      <w:r w:rsidRPr="004B2292">
        <w:rPr>
          <w:sz w:val="28"/>
          <w:szCs w:val="28"/>
        </w:rPr>
        <w:lastRenderedPageBreak/>
        <w:t xml:space="preserve">Перечень </w:t>
      </w:r>
      <w:r>
        <w:rPr>
          <w:sz w:val="28"/>
          <w:szCs w:val="28"/>
        </w:rPr>
        <w:t>структурных элементов</w:t>
      </w:r>
      <w:r w:rsidRPr="004B229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B2292">
        <w:rPr>
          <w:sz w:val="28"/>
          <w:szCs w:val="28"/>
        </w:rPr>
        <w:t>рограммы представлен в приложении № 2 к Программе.</w:t>
      </w:r>
    </w:p>
    <w:p w:rsidR="00DC19E4" w:rsidRDefault="00DC19E4" w:rsidP="00D74B13">
      <w:pPr>
        <w:ind w:firstLine="851"/>
        <w:jc w:val="center"/>
        <w:outlineLvl w:val="2"/>
        <w:rPr>
          <w:b/>
          <w:bCs/>
          <w:sz w:val="28"/>
          <w:szCs w:val="28"/>
        </w:rPr>
      </w:pPr>
    </w:p>
    <w:p w:rsidR="00B10B6C" w:rsidRDefault="00DC19E4" w:rsidP="00D74B13">
      <w:pPr>
        <w:ind w:firstLine="851"/>
        <w:jc w:val="center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B10B6C" w:rsidRPr="00B10B6C">
        <w:rPr>
          <w:b/>
          <w:sz w:val="28"/>
          <w:szCs w:val="28"/>
        </w:rPr>
        <w:t>Ресурсное обеспечение</w:t>
      </w:r>
      <w:r w:rsidR="00B10B6C">
        <w:rPr>
          <w:b/>
          <w:sz w:val="28"/>
          <w:szCs w:val="28"/>
        </w:rPr>
        <w:t xml:space="preserve"> реализации Программы</w:t>
      </w:r>
      <w:r w:rsidR="00BE6257">
        <w:rPr>
          <w:b/>
          <w:sz w:val="28"/>
          <w:szCs w:val="28"/>
        </w:rPr>
        <w:t>.</w:t>
      </w:r>
    </w:p>
    <w:p w:rsidR="00BE6257" w:rsidRDefault="00BE6257" w:rsidP="009644D4">
      <w:pPr>
        <w:ind w:firstLine="709"/>
        <w:jc w:val="both"/>
        <w:rPr>
          <w:sz w:val="28"/>
          <w:szCs w:val="28"/>
        </w:rPr>
      </w:pPr>
    </w:p>
    <w:p w:rsidR="005D00B3" w:rsidRPr="00F26341" w:rsidRDefault="009644D4" w:rsidP="00F26341">
      <w:pPr>
        <w:ind w:firstLine="709"/>
        <w:jc w:val="both"/>
        <w:rPr>
          <w:sz w:val="28"/>
          <w:szCs w:val="28"/>
        </w:rPr>
      </w:pPr>
      <w:r w:rsidRPr="00F26341">
        <w:rPr>
          <w:sz w:val="28"/>
          <w:szCs w:val="28"/>
        </w:rPr>
        <w:t xml:space="preserve">Ресурсное обеспечение </w:t>
      </w:r>
      <w:r w:rsidR="00BE6257" w:rsidRPr="00F26341">
        <w:rPr>
          <w:sz w:val="28"/>
          <w:szCs w:val="28"/>
        </w:rPr>
        <w:t xml:space="preserve">реализации Программы </w:t>
      </w:r>
      <w:r w:rsidRPr="00F26341">
        <w:rPr>
          <w:sz w:val="28"/>
          <w:szCs w:val="28"/>
        </w:rPr>
        <w:t>представлено в приложении №</w:t>
      </w:r>
      <w:r w:rsidR="00BE6257" w:rsidRPr="00F26341">
        <w:rPr>
          <w:sz w:val="28"/>
          <w:szCs w:val="28"/>
        </w:rPr>
        <w:t xml:space="preserve"> </w:t>
      </w:r>
      <w:r w:rsidRPr="00F26341">
        <w:rPr>
          <w:sz w:val="28"/>
          <w:szCs w:val="28"/>
        </w:rPr>
        <w:t>3</w:t>
      </w:r>
      <w:r w:rsidR="00BE6257" w:rsidRPr="00F26341">
        <w:rPr>
          <w:sz w:val="28"/>
          <w:szCs w:val="28"/>
        </w:rPr>
        <w:t xml:space="preserve"> к Программе</w:t>
      </w:r>
      <w:r w:rsidRPr="00F26341">
        <w:rPr>
          <w:sz w:val="28"/>
          <w:szCs w:val="28"/>
        </w:rPr>
        <w:t>.</w:t>
      </w:r>
    </w:p>
    <w:p w:rsidR="00777254" w:rsidRPr="00F26341" w:rsidRDefault="00777254" w:rsidP="00F26341">
      <w:pPr>
        <w:ind w:firstLine="851"/>
        <w:jc w:val="both"/>
        <w:rPr>
          <w:sz w:val="28"/>
          <w:szCs w:val="28"/>
        </w:rPr>
      </w:pPr>
      <w:r w:rsidRPr="00F26341">
        <w:rPr>
          <w:sz w:val="28"/>
          <w:szCs w:val="28"/>
        </w:rPr>
        <w:t>Привлечение на реализацию Программы средств из федерального и областного бюджета и бюджетов поселений не планируется.</w:t>
      </w:r>
    </w:p>
    <w:p w:rsidR="00BE6257" w:rsidRPr="00F26341" w:rsidRDefault="00BE6257" w:rsidP="00F26341">
      <w:pPr>
        <w:ind w:firstLine="709"/>
        <w:jc w:val="both"/>
        <w:rPr>
          <w:sz w:val="28"/>
          <w:szCs w:val="28"/>
        </w:rPr>
      </w:pPr>
    </w:p>
    <w:p w:rsidR="00BE6257" w:rsidRDefault="00DC19E4" w:rsidP="00D74B13">
      <w:pPr>
        <w:ind w:left="10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74B13">
        <w:rPr>
          <w:b/>
          <w:sz w:val="28"/>
          <w:szCs w:val="28"/>
        </w:rPr>
        <w:t xml:space="preserve">. </w:t>
      </w:r>
      <w:r w:rsidR="00BE6257" w:rsidRPr="00BE6257">
        <w:rPr>
          <w:b/>
          <w:sz w:val="28"/>
          <w:szCs w:val="28"/>
        </w:rPr>
        <w:t>План реализации Программы.</w:t>
      </w:r>
    </w:p>
    <w:p w:rsidR="00777254" w:rsidRDefault="00777254" w:rsidP="00777254">
      <w:pPr>
        <w:ind w:left="1428"/>
        <w:rPr>
          <w:b/>
          <w:sz w:val="28"/>
          <w:szCs w:val="28"/>
        </w:rPr>
      </w:pPr>
    </w:p>
    <w:p w:rsidR="00BE6257" w:rsidRDefault="00BE6257" w:rsidP="00BE625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E6257">
        <w:rPr>
          <w:sz w:val="28"/>
          <w:szCs w:val="28"/>
        </w:rPr>
        <w:t>План реализации Программы представлен в приложении № 4 к Программе</w:t>
      </w:r>
      <w:r>
        <w:rPr>
          <w:b/>
          <w:sz w:val="28"/>
          <w:szCs w:val="28"/>
        </w:rPr>
        <w:t>.</w:t>
      </w:r>
    </w:p>
    <w:p w:rsidR="00D74B13" w:rsidRPr="00BE6257" w:rsidRDefault="00D74B13" w:rsidP="00BE6257">
      <w:pPr>
        <w:jc w:val="both"/>
        <w:rPr>
          <w:b/>
          <w:sz w:val="28"/>
          <w:szCs w:val="28"/>
        </w:rPr>
      </w:pPr>
    </w:p>
    <w:p w:rsidR="00D74B13" w:rsidRPr="00BB7AA4" w:rsidRDefault="001A60CD" w:rsidP="00D74B13">
      <w:pPr>
        <w:spacing w:line="315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1243F" w:rsidRPr="00A917DF" w:rsidRDefault="0031243F" w:rsidP="00D74B13">
      <w:pPr>
        <w:ind w:firstLine="709"/>
        <w:jc w:val="both"/>
        <w:rPr>
          <w:sz w:val="28"/>
          <w:szCs w:val="28"/>
        </w:rPr>
        <w:sectPr w:rsidR="0031243F" w:rsidRPr="00A917DF" w:rsidSect="000D5DA3">
          <w:pgSz w:w="11905" w:h="16838"/>
          <w:pgMar w:top="709" w:right="850" w:bottom="568" w:left="1701" w:header="720" w:footer="720" w:gutter="0"/>
          <w:cols w:space="720"/>
          <w:noEndnote/>
          <w:docGrid w:linePitch="326"/>
        </w:sectPr>
      </w:pPr>
    </w:p>
    <w:p w:rsidR="00A010E8" w:rsidRDefault="00A010E8" w:rsidP="001A60CD"/>
    <w:p w:rsidR="00A010E8" w:rsidRPr="00772219" w:rsidRDefault="005D5A71" w:rsidP="005D5A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="008115EA">
        <w:rPr>
          <w:b/>
          <w:sz w:val="28"/>
          <w:szCs w:val="28"/>
        </w:rPr>
        <w:t xml:space="preserve">            </w:t>
      </w:r>
      <w:r w:rsidR="003560E0">
        <w:rPr>
          <w:b/>
          <w:sz w:val="28"/>
          <w:szCs w:val="28"/>
        </w:rPr>
        <w:t xml:space="preserve">  </w:t>
      </w:r>
      <w:r w:rsidR="00D74B13">
        <w:rPr>
          <w:b/>
          <w:sz w:val="28"/>
          <w:szCs w:val="28"/>
        </w:rPr>
        <w:t xml:space="preserve">      </w:t>
      </w:r>
      <w:r w:rsidR="003560E0">
        <w:rPr>
          <w:b/>
          <w:sz w:val="28"/>
          <w:szCs w:val="28"/>
        </w:rPr>
        <w:t xml:space="preserve">      </w:t>
      </w:r>
      <w:r w:rsidR="00A010E8" w:rsidRPr="00772219">
        <w:rPr>
          <w:b/>
          <w:sz w:val="28"/>
          <w:szCs w:val="28"/>
        </w:rPr>
        <w:t>Приложение № 1</w:t>
      </w:r>
    </w:p>
    <w:p w:rsidR="006A33B3" w:rsidRDefault="006A33B3" w:rsidP="006A33B3">
      <w:pPr>
        <w:pStyle w:val="1"/>
        <w:ind w:left="921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010E8" w:rsidRPr="005D5A71">
        <w:rPr>
          <w:sz w:val="24"/>
          <w:szCs w:val="24"/>
        </w:rPr>
        <w:t>к муниципальной программе</w:t>
      </w:r>
      <w:r>
        <w:rPr>
          <w:sz w:val="24"/>
          <w:szCs w:val="24"/>
        </w:rPr>
        <w:t xml:space="preserve">    </w:t>
      </w:r>
    </w:p>
    <w:p w:rsidR="006A33B3" w:rsidRDefault="006A33B3" w:rsidP="006A33B3">
      <w:pPr>
        <w:pStyle w:val="1"/>
        <w:ind w:left="921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010E8" w:rsidRPr="005D5A71">
        <w:rPr>
          <w:sz w:val="24"/>
          <w:szCs w:val="24"/>
        </w:rPr>
        <w:t>«Обеспечение безопасности</w:t>
      </w:r>
      <w:r w:rsidR="00652558" w:rsidRPr="005D5A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6A33B3" w:rsidRDefault="008115EA" w:rsidP="006A33B3">
      <w:pPr>
        <w:pStyle w:val="1"/>
        <w:ind w:left="921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52558" w:rsidRPr="005D5A71">
        <w:rPr>
          <w:sz w:val="24"/>
          <w:szCs w:val="24"/>
        </w:rPr>
        <w:t xml:space="preserve">жизнедеятельности жителей </w:t>
      </w:r>
      <w:r w:rsidR="006A33B3">
        <w:rPr>
          <w:sz w:val="24"/>
          <w:szCs w:val="24"/>
        </w:rPr>
        <w:t xml:space="preserve">  </w:t>
      </w:r>
    </w:p>
    <w:p w:rsidR="00A010E8" w:rsidRPr="005D5A71" w:rsidRDefault="008115EA" w:rsidP="002429D6">
      <w:pPr>
        <w:pStyle w:val="1"/>
        <w:ind w:left="921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C06B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010E8" w:rsidRPr="005D5A71">
        <w:rPr>
          <w:sz w:val="24"/>
          <w:szCs w:val="24"/>
        </w:rPr>
        <w:t>Тоцкого района»</w:t>
      </w:r>
    </w:p>
    <w:p w:rsidR="00647BB0" w:rsidRPr="00647BB0" w:rsidRDefault="00647BB0" w:rsidP="00647BB0">
      <w:pPr>
        <w:keepNext/>
        <w:autoSpaceDE w:val="0"/>
        <w:autoSpaceDN w:val="0"/>
        <w:jc w:val="center"/>
        <w:outlineLvl w:val="0"/>
        <w:rPr>
          <w:bCs/>
          <w:color w:val="000000"/>
          <w:sz w:val="28"/>
          <w:szCs w:val="28"/>
        </w:rPr>
      </w:pPr>
    </w:p>
    <w:p w:rsidR="00143010" w:rsidRPr="00143010" w:rsidRDefault="00143010" w:rsidP="0014301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2"/>
          <w:lang w:eastAsia="en-US"/>
        </w:rPr>
      </w:pPr>
      <w:r w:rsidRPr="00143010">
        <w:rPr>
          <w:rFonts w:eastAsiaTheme="minorHAnsi"/>
          <w:b/>
          <w:sz w:val="28"/>
          <w:szCs w:val="22"/>
          <w:lang w:eastAsia="en-US"/>
        </w:rPr>
        <w:t>СВЕДЕНИЯ</w:t>
      </w:r>
    </w:p>
    <w:p w:rsidR="00143010" w:rsidRPr="00143010" w:rsidRDefault="00143010" w:rsidP="0014301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2"/>
          <w:lang w:eastAsia="en-US"/>
        </w:rPr>
      </w:pPr>
      <w:r w:rsidRPr="00143010">
        <w:rPr>
          <w:rFonts w:eastAsiaTheme="minorHAnsi"/>
          <w:b/>
          <w:sz w:val="28"/>
          <w:szCs w:val="22"/>
          <w:lang w:eastAsia="en-US"/>
        </w:rPr>
        <w:t>о показателях (индикаторах) муниципальной программы,</w:t>
      </w:r>
    </w:p>
    <w:p w:rsidR="00647BB0" w:rsidRPr="00143010" w:rsidRDefault="00143010" w:rsidP="0014301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2"/>
          <w:lang w:eastAsia="en-US"/>
        </w:rPr>
      </w:pPr>
      <w:r w:rsidRPr="00143010">
        <w:rPr>
          <w:rFonts w:eastAsiaTheme="minorHAnsi"/>
          <w:b/>
          <w:sz w:val="28"/>
          <w:szCs w:val="22"/>
          <w:lang w:eastAsia="en-US"/>
        </w:rPr>
        <w:t>подпрограмм муниципальной программы и их значениях</w:t>
      </w:r>
      <w:r>
        <w:rPr>
          <w:rFonts w:eastAsiaTheme="minorHAnsi"/>
          <w:b/>
          <w:sz w:val="28"/>
          <w:szCs w:val="22"/>
          <w:lang w:eastAsia="en-US"/>
        </w:rPr>
        <w:t>.</w:t>
      </w:r>
    </w:p>
    <w:p w:rsidR="00846079" w:rsidRDefault="00846079" w:rsidP="00647BB0">
      <w:pPr>
        <w:jc w:val="center"/>
        <w:rPr>
          <w:b/>
          <w:sz w:val="28"/>
          <w:szCs w:val="28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4"/>
        <w:gridCol w:w="992"/>
        <w:gridCol w:w="1276"/>
        <w:gridCol w:w="851"/>
        <w:gridCol w:w="992"/>
        <w:gridCol w:w="850"/>
        <w:gridCol w:w="993"/>
        <w:gridCol w:w="992"/>
        <w:gridCol w:w="1134"/>
      </w:tblGrid>
      <w:tr w:rsidR="00846079" w:rsidRPr="0013270E" w:rsidTr="0013270E">
        <w:tc>
          <w:tcPr>
            <w:tcW w:w="567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№ п/п</w:t>
            </w:r>
          </w:p>
        </w:tc>
        <w:tc>
          <w:tcPr>
            <w:tcW w:w="4395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Наименование показателя (индикатора)</w:t>
            </w:r>
          </w:p>
        </w:tc>
        <w:tc>
          <w:tcPr>
            <w:tcW w:w="1984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Характеристика показателя (индикатора)</w:t>
            </w:r>
          </w:p>
        </w:tc>
        <w:tc>
          <w:tcPr>
            <w:tcW w:w="992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Единицы измерения</w:t>
            </w:r>
          </w:p>
        </w:tc>
        <w:tc>
          <w:tcPr>
            <w:tcW w:w="7088" w:type="dxa"/>
            <w:gridSpan w:val="7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>
              <w:t>Значение показателя (индикатора)</w:t>
            </w:r>
          </w:p>
        </w:tc>
      </w:tr>
      <w:tr w:rsidR="00846079" w:rsidRPr="0013270E" w:rsidTr="0013270E">
        <w:tc>
          <w:tcPr>
            <w:tcW w:w="567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</w:p>
        </w:tc>
        <w:tc>
          <w:tcPr>
            <w:tcW w:w="4395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6079" w:rsidRDefault="00846079" w:rsidP="0013270E">
            <w:pPr>
              <w:jc w:val="center"/>
            </w:pPr>
            <w:r w:rsidRPr="00150905">
              <w:t xml:space="preserve"> 2018</w:t>
            </w:r>
          </w:p>
          <w:p w:rsidR="00846079" w:rsidRPr="00150905" w:rsidRDefault="00846079" w:rsidP="0013270E">
            <w:pPr>
              <w:jc w:val="center"/>
            </w:pPr>
            <w:r w:rsidRPr="00150905"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2019 год</w:t>
            </w:r>
          </w:p>
        </w:tc>
        <w:tc>
          <w:tcPr>
            <w:tcW w:w="992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2020 год</w:t>
            </w:r>
          </w:p>
        </w:tc>
        <w:tc>
          <w:tcPr>
            <w:tcW w:w="850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2021 год</w:t>
            </w:r>
          </w:p>
        </w:tc>
        <w:tc>
          <w:tcPr>
            <w:tcW w:w="993" w:type="dxa"/>
            <w:shd w:val="clear" w:color="auto" w:fill="auto"/>
          </w:tcPr>
          <w:p w:rsidR="00846079" w:rsidRPr="00150905" w:rsidRDefault="00846079" w:rsidP="00846079">
            <w:r w:rsidRPr="00150905">
              <w:t>2022 год</w:t>
            </w:r>
          </w:p>
        </w:tc>
        <w:tc>
          <w:tcPr>
            <w:tcW w:w="992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2023 год</w:t>
            </w:r>
          </w:p>
        </w:tc>
        <w:tc>
          <w:tcPr>
            <w:tcW w:w="1134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2024 год</w:t>
            </w:r>
          </w:p>
        </w:tc>
      </w:tr>
      <w:tr w:rsidR="00846079" w:rsidRPr="0013270E" w:rsidTr="0013270E">
        <w:tc>
          <w:tcPr>
            <w:tcW w:w="567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11</w:t>
            </w:r>
          </w:p>
        </w:tc>
      </w:tr>
      <w:tr w:rsidR="00846079" w:rsidRPr="0013270E" w:rsidTr="0013270E">
        <w:tc>
          <w:tcPr>
            <w:tcW w:w="15026" w:type="dxa"/>
            <w:gridSpan w:val="11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b/>
                <w:sz w:val="28"/>
                <w:szCs w:val="28"/>
              </w:rPr>
              <w:t>Программа «Обеспечение безопасности жизнедеятельности жителей Тоцкого района»</w:t>
            </w:r>
          </w:p>
        </w:tc>
      </w:tr>
      <w:tr w:rsidR="00846079" w:rsidRPr="00C35B32" w:rsidTr="0013270E">
        <w:tc>
          <w:tcPr>
            <w:tcW w:w="567" w:type="dxa"/>
            <w:shd w:val="clear" w:color="auto" w:fill="auto"/>
          </w:tcPr>
          <w:p w:rsidR="00846079" w:rsidRPr="00C35B32" w:rsidRDefault="00846079" w:rsidP="0013270E">
            <w:r w:rsidRPr="00C35B32">
              <w:t>1.</w:t>
            </w:r>
          </w:p>
        </w:tc>
        <w:tc>
          <w:tcPr>
            <w:tcW w:w="4395" w:type="dxa"/>
            <w:shd w:val="clear" w:color="auto" w:fill="auto"/>
          </w:tcPr>
          <w:p w:rsidR="00846079" w:rsidRPr="00C35B32" w:rsidRDefault="00846079" w:rsidP="0013270E">
            <w:r w:rsidRPr="00C35B32">
              <w:t>Количество публикаций о деятельности субъектов профилактики правонарушений на территории района</w:t>
            </w:r>
          </w:p>
        </w:tc>
        <w:tc>
          <w:tcPr>
            <w:tcW w:w="1984" w:type="dxa"/>
            <w:shd w:val="clear" w:color="auto" w:fill="auto"/>
          </w:tcPr>
          <w:p w:rsidR="00846079" w:rsidRPr="00C35B32" w:rsidRDefault="00846079" w:rsidP="0013270E">
            <w:r w:rsidRPr="00C35B32"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 xml:space="preserve">шт. </w:t>
            </w:r>
          </w:p>
        </w:tc>
        <w:tc>
          <w:tcPr>
            <w:tcW w:w="1276" w:type="dxa"/>
            <w:shd w:val="clear" w:color="auto" w:fill="auto"/>
          </w:tcPr>
          <w:p w:rsidR="00846079" w:rsidRPr="00C35B32" w:rsidRDefault="00846079" w:rsidP="0013270E">
            <w:r w:rsidRPr="00C35B32">
              <w:t>1</w:t>
            </w:r>
          </w:p>
        </w:tc>
        <w:tc>
          <w:tcPr>
            <w:tcW w:w="851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850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993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1134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</w:tr>
      <w:tr w:rsidR="00846079" w:rsidRPr="00C35B32" w:rsidTr="0013270E">
        <w:tc>
          <w:tcPr>
            <w:tcW w:w="567" w:type="dxa"/>
            <w:shd w:val="clear" w:color="auto" w:fill="auto"/>
          </w:tcPr>
          <w:p w:rsidR="00846079" w:rsidRPr="00C35B32" w:rsidRDefault="00846079" w:rsidP="0013270E">
            <w:r w:rsidRPr="00C35B32">
              <w:t>2.</w:t>
            </w:r>
          </w:p>
        </w:tc>
        <w:tc>
          <w:tcPr>
            <w:tcW w:w="4395" w:type="dxa"/>
            <w:shd w:val="clear" w:color="auto" w:fill="auto"/>
          </w:tcPr>
          <w:p w:rsidR="00846079" w:rsidRPr="00C35B32" w:rsidRDefault="00846079" w:rsidP="0013270E">
            <w:r w:rsidRPr="00C35B32">
              <w:t>Комплектование специалистами по охране труда (в организациях более 50 человек - штатными) на предприятиях всех форм собственности</w:t>
            </w:r>
          </w:p>
        </w:tc>
        <w:tc>
          <w:tcPr>
            <w:tcW w:w="1984" w:type="dxa"/>
            <w:shd w:val="clear" w:color="auto" w:fill="auto"/>
          </w:tcPr>
          <w:p w:rsidR="00846079" w:rsidRPr="00C35B32" w:rsidRDefault="00846079" w:rsidP="0013270E">
            <w:r w:rsidRPr="00C35B32"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чел.</w:t>
            </w:r>
          </w:p>
        </w:tc>
        <w:tc>
          <w:tcPr>
            <w:tcW w:w="1276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  <w:tc>
          <w:tcPr>
            <w:tcW w:w="851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  <w:tc>
          <w:tcPr>
            <w:tcW w:w="850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  <w:tc>
          <w:tcPr>
            <w:tcW w:w="993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  <w:tc>
          <w:tcPr>
            <w:tcW w:w="1134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</w:tr>
      <w:tr w:rsidR="00846079" w:rsidRPr="00C35B32" w:rsidTr="0013270E">
        <w:tc>
          <w:tcPr>
            <w:tcW w:w="567" w:type="dxa"/>
            <w:shd w:val="clear" w:color="auto" w:fill="auto"/>
          </w:tcPr>
          <w:p w:rsidR="00846079" w:rsidRPr="00C35B32" w:rsidRDefault="00846079" w:rsidP="0013270E">
            <w:r w:rsidRPr="00C35B32">
              <w:t>3.</w:t>
            </w:r>
          </w:p>
        </w:tc>
        <w:tc>
          <w:tcPr>
            <w:tcW w:w="4395" w:type="dxa"/>
            <w:shd w:val="clear" w:color="auto" w:fill="auto"/>
          </w:tcPr>
          <w:p w:rsidR="00846079" w:rsidRPr="00C35B32" w:rsidRDefault="00846079" w:rsidP="006C7F77">
            <w:r w:rsidRPr="00C35B32">
              <w:t xml:space="preserve">Количество безнадзорных детей </w:t>
            </w:r>
            <w:r w:rsidR="006C7F77" w:rsidRPr="00C35B32">
              <w:t>от</w:t>
            </w:r>
            <w:r w:rsidRPr="00C35B32">
              <w:t xml:space="preserve"> общей численности детского населения.</w:t>
            </w:r>
          </w:p>
        </w:tc>
        <w:tc>
          <w:tcPr>
            <w:tcW w:w="1984" w:type="dxa"/>
            <w:shd w:val="clear" w:color="auto" w:fill="auto"/>
          </w:tcPr>
          <w:p w:rsidR="00846079" w:rsidRPr="00C35B32" w:rsidRDefault="00846079" w:rsidP="0013270E">
            <w:r w:rsidRPr="00C35B32"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 xml:space="preserve">коэффициент </w:t>
            </w:r>
          </w:p>
        </w:tc>
        <w:tc>
          <w:tcPr>
            <w:tcW w:w="1276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  <w:tc>
          <w:tcPr>
            <w:tcW w:w="850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  <w:tc>
          <w:tcPr>
            <w:tcW w:w="993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</w:tr>
      <w:tr w:rsidR="00846079" w:rsidRPr="00C35B32" w:rsidTr="0013270E">
        <w:tc>
          <w:tcPr>
            <w:tcW w:w="567" w:type="dxa"/>
            <w:shd w:val="clear" w:color="auto" w:fill="auto"/>
          </w:tcPr>
          <w:p w:rsidR="00846079" w:rsidRPr="00C35B32" w:rsidRDefault="00846079" w:rsidP="0013270E">
            <w:r w:rsidRPr="00C35B32">
              <w:t>4.</w:t>
            </w:r>
          </w:p>
        </w:tc>
        <w:tc>
          <w:tcPr>
            <w:tcW w:w="4395" w:type="dxa"/>
            <w:shd w:val="clear" w:color="auto" w:fill="auto"/>
          </w:tcPr>
          <w:p w:rsidR="00846079" w:rsidRPr="00C35B32" w:rsidRDefault="00846079" w:rsidP="0013270E">
            <w:r w:rsidRPr="00C35B32">
              <w:t xml:space="preserve">Количество проведённых публичных мероприятий, направленных на профилактику наркомании среди подростков и молодёжи </w:t>
            </w:r>
          </w:p>
        </w:tc>
        <w:tc>
          <w:tcPr>
            <w:tcW w:w="1984" w:type="dxa"/>
            <w:shd w:val="clear" w:color="auto" w:fill="auto"/>
          </w:tcPr>
          <w:p w:rsidR="00846079" w:rsidRPr="00C35B32" w:rsidRDefault="00846079" w:rsidP="0013270E">
            <w:r w:rsidRPr="00C35B32"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ед.</w:t>
            </w:r>
          </w:p>
        </w:tc>
        <w:tc>
          <w:tcPr>
            <w:tcW w:w="1276" w:type="dxa"/>
            <w:shd w:val="clear" w:color="auto" w:fill="auto"/>
          </w:tcPr>
          <w:p w:rsidR="00846079" w:rsidRPr="00C35B32" w:rsidRDefault="00846079" w:rsidP="0013270E">
            <w:r w:rsidRPr="00C35B32">
              <w:t>8</w:t>
            </w:r>
          </w:p>
        </w:tc>
        <w:tc>
          <w:tcPr>
            <w:tcW w:w="851" w:type="dxa"/>
            <w:shd w:val="clear" w:color="auto" w:fill="auto"/>
          </w:tcPr>
          <w:p w:rsidR="00846079" w:rsidRPr="00C35B32" w:rsidRDefault="00846079" w:rsidP="0013270E">
            <w:r w:rsidRPr="00C35B32">
              <w:t>9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10</w:t>
            </w:r>
          </w:p>
        </w:tc>
        <w:tc>
          <w:tcPr>
            <w:tcW w:w="850" w:type="dxa"/>
            <w:shd w:val="clear" w:color="auto" w:fill="auto"/>
          </w:tcPr>
          <w:p w:rsidR="00846079" w:rsidRPr="00C35B32" w:rsidRDefault="00846079" w:rsidP="0013270E">
            <w:r w:rsidRPr="00C35B32">
              <w:t>11</w:t>
            </w:r>
          </w:p>
        </w:tc>
        <w:tc>
          <w:tcPr>
            <w:tcW w:w="993" w:type="dxa"/>
            <w:shd w:val="clear" w:color="auto" w:fill="auto"/>
          </w:tcPr>
          <w:p w:rsidR="00846079" w:rsidRPr="00C35B32" w:rsidRDefault="00846079" w:rsidP="0013270E">
            <w:r w:rsidRPr="00C35B32">
              <w:t>12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13</w:t>
            </w:r>
          </w:p>
        </w:tc>
        <w:tc>
          <w:tcPr>
            <w:tcW w:w="1134" w:type="dxa"/>
            <w:shd w:val="clear" w:color="auto" w:fill="auto"/>
          </w:tcPr>
          <w:p w:rsidR="00846079" w:rsidRPr="00C35B32" w:rsidRDefault="00846079" w:rsidP="0013270E">
            <w:r w:rsidRPr="00C35B32">
              <w:t>14</w:t>
            </w:r>
          </w:p>
        </w:tc>
      </w:tr>
      <w:tr w:rsidR="00846079" w:rsidRPr="00C35B32" w:rsidTr="0013270E">
        <w:tc>
          <w:tcPr>
            <w:tcW w:w="567" w:type="dxa"/>
            <w:shd w:val="clear" w:color="auto" w:fill="auto"/>
          </w:tcPr>
          <w:p w:rsidR="00846079" w:rsidRPr="00C35B32" w:rsidRDefault="00C9060A" w:rsidP="0013270E">
            <w:r>
              <w:t>5</w:t>
            </w:r>
            <w:r w:rsidR="00846079" w:rsidRPr="00C35B32">
              <w:t>.</w:t>
            </w:r>
          </w:p>
        </w:tc>
        <w:tc>
          <w:tcPr>
            <w:tcW w:w="4395" w:type="dxa"/>
            <w:shd w:val="clear" w:color="auto" w:fill="auto"/>
          </w:tcPr>
          <w:p w:rsidR="00846079" w:rsidRPr="00C35B32" w:rsidRDefault="00807F8B" w:rsidP="00807F8B">
            <w:r w:rsidRPr="00C35B32">
              <w:t>Сокращение количества детей, пострадавших в ДТП</w:t>
            </w:r>
          </w:p>
        </w:tc>
        <w:tc>
          <w:tcPr>
            <w:tcW w:w="1984" w:type="dxa"/>
            <w:shd w:val="clear" w:color="auto" w:fill="auto"/>
          </w:tcPr>
          <w:p w:rsidR="00846079" w:rsidRPr="00C35B32" w:rsidRDefault="00846079" w:rsidP="0013270E">
            <w:r w:rsidRPr="00C35B32"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чел.</w:t>
            </w:r>
          </w:p>
        </w:tc>
        <w:tc>
          <w:tcPr>
            <w:tcW w:w="1276" w:type="dxa"/>
            <w:shd w:val="clear" w:color="auto" w:fill="auto"/>
          </w:tcPr>
          <w:p w:rsidR="00846079" w:rsidRPr="00C35B32" w:rsidRDefault="0046765F" w:rsidP="0013270E"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850" w:type="dxa"/>
            <w:shd w:val="clear" w:color="auto" w:fill="auto"/>
          </w:tcPr>
          <w:p w:rsidR="00846079" w:rsidRPr="00C35B32" w:rsidRDefault="00846079" w:rsidP="0013270E">
            <w:r w:rsidRPr="00C35B32">
              <w:t>1</w:t>
            </w:r>
          </w:p>
        </w:tc>
        <w:tc>
          <w:tcPr>
            <w:tcW w:w="993" w:type="dxa"/>
            <w:shd w:val="clear" w:color="auto" w:fill="auto"/>
          </w:tcPr>
          <w:p w:rsidR="00846079" w:rsidRPr="00C35B32" w:rsidRDefault="00846079" w:rsidP="0013270E">
            <w:r w:rsidRPr="00C35B32">
              <w:t>1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0</w:t>
            </w:r>
          </w:p>
        </w:tc>
        <w:tc>
          <w:tcPr>
            <w:tcW w:w="1134" w:type="dxa"/>
            <w:shd w:val="clear" w:color="auto" w:fill="auto"/>
          </w:tcPr>
          <w:p w:rsidR="00846079" w:rsidRPr="00C35B32" w:rsidRDefault="00846079" w:rsidP="0013270E">
            <w:r w:rsidRPr="00C35B32">
              <w:t>0</w:t>
            </w:r>
          </w:p>
        </w:tc>
      </w:tr>
      <w:tr w:rsidR="006C7F77" w:rsidRPr="00C35B32" w:rsidTr="0013270E">
        <w:tc>
          <w:tcPr>
            <w:tcW w:w="567" w:type="dxa"/>
            <w:shd w:val="clear" w:color="auto" w:fill="auto"/>
          </w:tcPr>
          <w:p w:rsidR="006C7F77" w:rsidRPr="00C35B32" w:rsidRDefault="00C9060A" w:rsidP="0013270E">
            <w:r>
              <w:t>6</w:t>
            </w:r>
            <w:r w:rsidR="006C7F77" w:rsidRPr="00C35B32">
              <w:t>.</w:t>
            </w:r>
          </w:p>
        </w:tc>
        <w:tc>
          <w:tcPr>
            <w:tcW w:w="4395" w:type="dxa"/>
            <w:shd w:val="clear" w:color="auto" w:fill="auto"/>
          </w:tcPr>
          <w:p w:rsidR="006C7F77" w:rsidRPr="00C35B32" w:rsidRDefault="006C7F77" w:rsidP="005F1DD4">
            <w:r w:rsidRPr="00C35B32">
              <w:t xml:space="preserve">Количество изготовленных плакатов, буклетов, памяток для учреждений и </w:t>
            </w:r>
            <w:r w:rsidRPr="00C35B32">
              <w:lastRenderedPageBreak/>
              <w:t>организаций антиэкстремистской направленности.</w:t>
            </w:r>
          </w:p>
        </w:tc>
        <w:tc>
          <w:tcPr>
            <w:tcW w:w="1984" w:type="dxa"/>
            <w:shd w:val="clear" w:color="auto" w:fill="auto"/>
          </w:tcPr>
          <w:p w:rsidR="006C7F77" w:rsidRPr="00C35B32" w:rsidRDefault="006C7F77" w:rsidP="005F1DD4">
            <w:r w:rsidRPr="00C35B32">
              <w:lastRenderedPageBreak/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6C7F77" w:rsidRPr="00C35B32" w:rsidRDefault="006C7F77" w:rsidP="005F1DD4">
            <w:r w:rsidRPr="00C35B32">
              <w:t>шт.</w:t>
            </w:r>
          </w:p>
        </w:tc>
        <w:tc>
          <w:tcPr>
            <w:tcW w:w="1276" w:type="dxa"/>
            <w:shd w:val="clear" w:color="auto" w:fill="auto"/>
          </w:tcPr>
          <w:p w:rsidR="006C7F77" w:rsidRPr="00C35B32" w:rsidRDefault="006C7F77" w:rsidP="005F1DD4">
            <w:r w:rsidRPr="00C35B32">
              <w:t>0</w:t>
            </w:r>
          </w:p>
        </w:tc>
        <w:tc>
          <w:tcPr>
            <w:tcW w:w="851" w:type="dxa"/>
            <w:shd w:val="clear" w:color="auto" w:fill="auto"/>
          </w:tcPr>
          <w:p w:rsidR="006C7F77" w:rsidRPr="00C35B32" w:rsidRDefault="006C7F77" w:rsidP="005F1DD4">
            <w:r w:rsidRPr="00C35B32">
              <w:t>56</w:t>
            </w:r>
          </w:p>
        </w:tc>
        <w:tc>
          <w:tcPr>
            <w:tcW w:w="992" w:type="dxa"/>
            <w:shd w:val="clear" w:color="auto" w:fill="auto"/>
          </w:tcPr>
          <w:p w:rsidR="006C7F77" w:rsidRPr="003D41A5" w:rsidRDefault="007A577B" w:rsidP="007A577B">
            <w:r w:rsidRPr="003D41A5">
              <w:t>100</w:t>
            </w:r>
            <w:r w:rsidR="00DA3002" w:rsidRPr="003D41A5">
              <w:t>0</w:t>
            </w:r>
          </w:p>
        </w:tc>
        <w:tc>
          <w:tcPr>
            <w:tcW w:w="850" w:type="dxa"/>
            <w:shd w:val="clear" w:color="auto" w:fill="auto"/>
          </w:tcPr>
          <w:p w:rsidR="006C7F77" w:rsidRPr="003D41A5" w:rsidRDefault="003D41A5" w:rsidP="005F1DD4">
            <w:r w:rsidRPr="003D41A5">
              <w:t>100</w:t>
            </w:r>
            <w:r w:rsidR="006C7F77" w:rsidRPr="003D41A5">
              <w:t>0</w:t>
            </w:r>
          </w:p>
        </w:tc>
        <w:tc>
          <w:tcPr>
            <w:tcW w:w="993" w:type="dxa"/>
            <w:shd w:val="clear" w:color="auto" w:fill="auto"/>
          </w:tcPr>
          <w:p w:rsidR="006C7F77" w:rsidRPr="003D41A5" w:rsidRDefault="003D41A5" w:rsidP="005F1DD4">
            <w:r w:rsidRPr="003D41A5">
              <w:t>100</w:t>
            </w:r>
            <w:r w:rsidR="006C7F77" w:rsidRPr="003D41A5">
              <w:t>0</w:t>
            </w:r>
          </w:p>
        </w:tc>
        <w:tc>
          <w:tcPr>
            <w:tcW w:w="992" w:type="dxa"/>
            <w:shd w:val="clear" w:color="auto" w:fill="auto"/>
          </w:tcPr>
          <w:p w:rsidR="006C7F77" w:rsidRPr="003D41A5" w:rsidRDefault="003D41A5" w:rsidP="005F1DD4">
            <w:r w:rsidRPr="003D41A5">
              <w:t>100</w:t>
            </w:r>
            <w:r w:rsidR="006C7F77" w:rsidRPr="003D41A5">
              <w:t>0</w:t>
            </w:r>
          </w:p>
        </w:tc>
        <w:tc>
          <w:tcPr>
            <w:tcW w:w="1134" w:type="dxa"/>
            <w:shd w:val="clear" w:color="auto" w:fill="auto"/>
          </w:tcPr>
          <w:p w:rsidR="006C7F77" w:rsidRPr="003D41A5" w:rsidRDefault="00DA3002" w:rsidP="005F1DD4">
            <w:r w:rsidRPr="003D41A5">
              <w:t>1</w:t>
            </w:r>
            <w:r w:rsidR="003D41A5" w:rsidRPr="003D41A5">
              <w:t>00</w:t>
            </w:r>
            <w:r w:rsidR="006C7F77" w:rsidRPr="003D41A5">
              <w:t>0</w:t>
            </w:r>
          </w:p>
        </w:tc>
      </w:tr>
      <w:tr w:rsidR="006C7F77" w:rsidRPr="00C35B32" w:rsidTr="0013270E">
        <w:tc>
          <w:tcPr>
            <w:tcW w:w="567" w:type="dxa"/>
            <w:shd w:val="clear" w:color="auto" w:fill="auto"/>
          </w:tcPr>
          <w:p w:rsidR="006C7F77" w:rsidRPr="00C35B32" w:rsidRDefault="00C9060A" w:rsidP="0013270E">
            <w:r>
              <w:t>7</w:t>
            </w:r>
            <w:r w:rsidR="006C7F77" w:rsidRPr="00C35B32">
              <w:t>.</w:t>
            </w:r>
          </w:p>
        </w:tc>
        <w:tc>
          <w:tcPr>
            <w:tcW w:w="4395" w:type="dxa"/>
            <w:shd w:val="clear" w:color="auto" w:fill="auto"/>
          </w:tcPr>
          <w:p w:rsidR="006C7F77" w:rsidRPr="00C35B32" w:rsidRDefault="006C7F77" w:rsidP="0013270E">
            <w:r w:rsidRPr="00C35B32">
              <w:t>Количество размещённых в СМИ и сети Интернет информационно пропагандистских материалов по профилактике терроризма.</w:t>
            </w:r>
          </w:p>
        </w:tc>
        <w:tc>
          <w:tcPr>
            <w:tcW w:w="1984" w:type="dxa"/>
            <w:shd w:val="clear" w:color="auto" w:fill="auto"/>
          </w:tcPr>
          <w:p w:rsidR="006C7F77" w:rsidRPr="00C35B32" w:rsidRDefault="006C7F77" w:rsidP="0013270E">
            <w:r w:rsidRPr="00C35B32"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6C7F77" w:rsidRPr="00C35B32" w:rsidRDefault="006C7F77" w:rsidP="0013270E">
            <w:r w:rsidRPr="00C35B32">
              <w:t>ед.</w:t>
            </w:r>
          </w:p>
        </w:tc>
        <w:tc>
          <w:tcPr>
            <w:tcW w:w="1276" w:type="dxa"/>
            <w:shd w:val="clear" w:color="auto" w:fill="auto"/>
          </w:tcPr>
          <w:p w:rsidR="006C7F77" w:rsidRPr="00C35B32" w:rsidRDefault="006C7F77" w:rsidP="0013270E">
            <w:r w:rsidRPr="00C35B32">
              <w:t>0</w:t>
            </w:r>
          </w:p>
        </w:tc>
        <w:tc>
          <w:tcPr>
            <w:tcW w:w="851" w:type="dxa"/>
            <w:shd w:val="clear" w:color="auto" w:fill="auto"/>
          </w:tcPr>
          <w:p w:rsidR="006C7F77" w:rsidRPr="00C35B32" w:rsidRDefault="006C7F77" w:rsidP="0013270E">
            <w:r w:rsidRPr="00C35B32">
              <w:t>8</w:t>
            </w:r>
          </w:p>
        </w:tc>
        <w:tc>
          <w:tcPr>
            <w:tcW w:w="992" w:type="dxa"/>
            <w:shd w:val="clear" w:color="auto" w:fill="auto"/>
          </w:tcPr>
          <w:p w:rsidR="006C7F77" w:rsidRPr="00C35B32" w:rsidRDefault="006C7F77" w:rsidP="0013270E">
            <w:r w:rsidRPr="00C35B32">
              <w:t>10</w:t>
            </w:r>
          </w:p>
        </w:tc>
        <w:tc>
          <w:tcPr>
            <w:tcW w:w="850" w:type="dxa"/>
            <w:shd w:val="clear" w:color="auto" w:fill="auto"/>
          </w:tcPr>
          <w:p w:rsidR="006C7F77" w:rsidRPr="00C35B32" w:rsidRDefault="006C7F77" w:rsidP="0013270E">
            <w:r w:rsidRPr="00C35B32">
              <w:t>10</w:t>
            </w:r>
          </w:p>
        </w:tc>
        <w:tc>
          <w:tcPr>
            <w:tcW w:w="993" w:type="dxa"/>
            <w:shd w:val="clear" w:color="auto" w:fill="auto"/>
          </w:tcPr>
          <w:p w:rsidR="006C7F77" w:rsidRPr="00C35B32" w:rsidRDefault="006C7F77" w:rsidP="0013270E">
            <w:r w:rsidRPr="00C35B32">
              <w:t>10</w:t>
            </w:r>
          </w:p>
        </w:tc>
        <w:tc>
          <w:tcPr>
            <w:tcW w:w="992" w:type="dxa"/>
            <w:shd w:val="clear" w:color="auto" w:fill="auto"/>
          </w:tcPr>
          <w:p w:rsidR="006C7F77" w:rsidRPr="00C35B32" w:rsidRDefault="006C7F77" w:rsidP="0013270E">
            <w:r w:rsidRPr="00C35B32">
              <w:t>10</w:t>
            </w:r>
          </w:p>
        </w:tc>
        <w:tc>
          <w:tcPr>
            <w:tcW w:w="1134" w:type="dxa"/>
            <w:shd w:val="clear" w:color="auto" w:fill="auto"/>
          </w:tcPr>
          <w:p w:rsidR="006C7F77" w:rsidRPr="00C35B32" w:rsidRDefault="006C7F77" w:rsidP="0013270E">
            <w:r w:rsidRPr="00C35B32">
              <w:t>10</w:t>
            </w:r>
          </w:p>
        </w:tc>
      </w:tr>
    </w:tbl>
    <w:p w:rsidR="00846079" w:rsidRPr="00C35B32" w:rsidRDefault="00846079" w:rsidP="00BA0E36">
      <w:pPr>
        <w:rPr>
          <w:b/>
        </w:rPr>
      </w:pPr>
    </w:p>
    <w:tbl>
      <w:tblPr>
        <w:tblpPr w:leftFromText="180" w:rightFromText="180" w:vertAnchor="text" w:horzAnchor="page" w:tblpX="1555" w:tblpY="11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94"/>
        <w:gridCol w:w="4394"/>
        <w:gridCol w:w="1924"/>
        <w:gridCol w:w="993"/>
        <w:gridCol w:w="1275"/>
        <w:gridCol w:w="851"/>
        <w:gridCol w:w="992"/>
        <w:gridCol w:w="851"/>
        <w:gridCol w:w="992"/>
        <w:gridCol w:w="992"/>
        <w:gridCol w:w="1134"/>
      </w:tblGrid>
      <w:tr w:rsidR="00CF78C0" w:rsidRPr="00C35B32" w:rsidTr="00433B0C">
        <w:tc>
          <w:tcPr>
            <w:tcW w:w="14992" w:type="dxa"/>
            <w:gridSpan w:val="11"/>
          </w:tcPr>
          <w:p w:rsidR="00CF78C0" w:rsidRPr="00C35B32" w:rsidRDefault="00CF78C0" w:rsidP="00433B0C">
            <w:pPr>
              <w:jc w:val="center"/>
              <w:rPr>
                <w:b/>
              </w:rPr>
            </w:pPr>
            <w:r w:rsidRPr="00C35B32">
              <w:rPr>
                <w:b/>
              </w:rPr>
              <w:t>Подпрограмма</w:t>
            </w:r>
            <w:r w:rsidR="00F26341" w:rsidRPr="00C35B32">
              <w:rPr>
                <w:b/>
              </w:rPr>
              <w:t xml:space="preserve"> №</w:t>
            </w:r>
            <w:proofErr w:type="gramStart"/>
            <w:r w:rsidR="00F26341" w:rsidRPr="00C35B32">
              <w:rPr>
                <w:b/>
              </w:rPr>
              <w:t>1</w:t>
            </w:r>
            <w:r w:rsidRPr="00C35B32">
              <w:rPr>
                <w:b/>
              </w:rPr>
              <w:t xml:space="preserve">  </w:t>
            </w:r>
            <w:r w:rsidRPr="00C35B32">
              <w:rPr>
                <w:b/>
                <w:color w:val="000000"/>
              </w:rPr>
              <w:t>«</w:t>
            </w:r>
            <w:proofErr w:type="gramEnd"/>
            <w:r w:rsidRPr="00C35B32">
              <w:rPr>
                <w:b/>
                <w:color w:val="000000"/>
              </w:rPr>
              <w:t>Обеспечение общественного порядка и противодействия преступности на территории Тоцкого района»</w:t>
            </w:r>
          </w:p>
        </w:tc>
      </w:tr>
      <w:tr w:rsidR="00BB33A2" w:rsidRPr="00C35B32" w:rsidTr="00433B0C">
        <w:tc>
          <w:tcPr>
            <w:tcW w:w="594" w:type="dxa"/>
          </w:tcPr>
          <w:p w:rsidR="00BB33A2" w:rsidRPr="00C35B32" w:rsidRDefault="00C9060A" w:rsidP="00E0359C">
            <w:r>
              <w:t>8</w:t>
            </w:r>
            <w:r w:rsidR="00BB33A2" w:rsidRPr="00C35B32">
              <w:t>.</w:t>
            </w:r>
          </w:p>
        </w:tc>
        <w:tc>
          <w:tcPr>
            <w:tcW w:w="4394" w:type="dxa"/>
          </w:tcPr>
          <w:p w:rsidR="00BB33A2" w:rsidRPr="00C35B32" w:rsidRDefault="00BB33A2" w:rsidP="00433B0C">
            <w:pPr>
              <w:jc w:val="both"/>
            </w:pPr>
            <w:r w:rsidRPr="00C35B32">
              <w:t>Количество целевых занятий проведённых с членами народных дружин района</w:t>
            </w:r>
          </w:p>
        </w:tc>
        <w:tc>
          <w:tcPr>
            <w:tcW w:w="1924" w:type="dxa"/>
          </w:tcPr>
          <w:p w:rsidR="00613456" w:rsidRPr="00C35B32" w:rsidRDefault="00613456" w:rsidP="00613456">
            <w:pPr>
              <w:spacing w:line="276" w:lineRule="auto"/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4</w:t>
            </w:r>
          </w:p>
          <w:p w:rsidR="00BB33A2" w:rsidRPr="00C35B32" w:rsidRDefault="00613456" w:rsidP="00613456">
            <w:pPr>
              <w:jc w:val="center"/>
            </w:pPr>
            <w:r w:rsidRPr="00C35B32">
              <w:t>"Участие граждан и общественных формирований в охране общественного порядка"</w:t>
            </w:r>
          </w:p>
        </w:tc>
        <w:tc>
          <w:tcPr>
            <w:tcW w:w="993" w:type="dxa"/>
          </w:tcPr>
          <w:p w:rsidR="00BB33A2" w:rsidRPr="00C35B32" w:rsidRDefault="00BB33A2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BB33A2" w:rsidRPr="00C35B32" w:rsidRDefault="00BB33A2" w:rsidP="00433B0C">
            <w:pPr>
              <w:jc w:val="center"/>
            </w:pPr>
            <w:r w:rsidRPr="00C35B32">
              <w:t>0</w:t>
            </w:r>
          </w:p>
        </w:tc>
        <w:tc>
          <w:tcPr>
            <w:tcW w:w="851" w:type="dxa"/>
          </w:tcPr>
          <w:p w:rsidR="00BB33A2" w:rsidRPr="00C35B32" w:rsidRDefault="00BB33A2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BB33A2" w:rsidRPr="00C35B32" w:rsidRDefault="00BB33A2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BB33A2" w:rsidRPr="00C35B32" w:rsidRDefault="00BB33A2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BB33A2" w:rsidRPr="00C35B32" w:rsidRDefault="00BB33A2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BB33A2" w:rsidRPr="00C35B32" w:rsidRDefault="00BB33A2" w:rsidP="00433B0C">
            <w:pPr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BB33A2" w:rsidRPr="00C35B32" w:rsidRDefault="00BB33A2" w:rsidP="00433B0C">
            <w:pPr>
              <w:jc w:val="center"/>
            </w:pPr>
            <w:r w:rsidRPr="00C35B32">
              <w:t>1</w:t>
            </w:r>
          </w:p>
        </w:tc>
      </w:tr>
      <w:tr w:rsidR="00150905" w:rsidRPr="00C35B32" w:rsidTr="00433B0C">
        <w:tc>
          <w:tcPr>
            <w:tcW w:w="594" w:type="dxa"/>
          </w:tcPr>
          <w:p w:rsidR="00150905" w:rsidRPr="00C35B32" w:rsidRDefault="00C9060A" w:rsidP="00C9060A">
            <w:r>
              <w:t>9</w:t>
            </w:r>
            <w:r w:rsidR="00503ECA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  <w:rPr>
                <w:spacing w:val="-20"/>
              </w:rPr>
            </w:pPr>
            <w:r w:rsidRPr="00C35B32">
              <w:rPr>
                <w:spacing w:val="-20"/>
              </w:rPr>
              <w:t xml:space="preserve">Количество публикаций о необходимости </w:t>
            </w:r>
            <w:proofErr w:type="spellStart"/>
            <w:r w:rsidRPr="00C35B32">
              <w:rPr>
                <w:spacing w:val="-20"/>
              </w:rPr>
              <w:t>правопослушного</w:t>
            </w:r>
            <w:proofErr w:type="spellEnd"/>
            <w:r w:rsidRPr="00C35B32">
              <w:rPr>
                <w:spacing w:val="-20"/>
              </w:rPr>
              <w:t xml:space="preserve"> поведения и сообщения в правоохранительные </w:t>
            </w:r>
            <w:proofErr w:type="gramStart"/>
            <w:r w:rsidRPr="00C35B32">
              <w:rPr>
                <w:spacing w:val="-20"/>
              </w:rPr>
              <w:t>органы  о</w:t>
            </w:r>
            <w:proofErr w:type="gramEnd"/>
            <w:r w:rsidRPr="00C35B32">
              <w:rPr>
                <w:spacing w:val="-20"/>
              </w:rPr>
              <w:t xml:space="preserve"> совершаемых и готовящихся правонарушениях</w:t>
            </w:r>
          </w:p>
        </w:tc>
        <w:tc>
          <w:tcPr>
            <w:tcW w:w="1924" w:type="dxa"/>
          </w:tcPr>
          <w:p w:rsidR="00613456" w:rsidRPr="00C35B32" w:rsidRDefault="00613456" w:rsidP="0061345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150905" w:rsidRPr="00C35B32" w:rsidRDefault="00613456" w:rsidP="00613456">
            <w:pPr>
              <w:jc w:val="center"/>
            </w:pPr>
            <w:r w:rsidRPr="00C35B32">
              <w:t xml:space="preserve">«Профилактика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</w:tr>
      <w:tr w:rsidR="00150905" w:rsidRPr="00C35B32" w:rsidTr="00433B0C">
        <w:tc>
          <w:tcPr>
            <w:tcW w:w="594" w:type="dxa"/>
          </w:tcPr>
          <w:p w:rsidR="00150905" w:rsidRPr="00C35B32" w:rsidRDefault="00E0359C" w:rsidP="00C9060A">
            <w:r w:rsidRPr="00C35B32">
              <w:t>1</w:t>
            </w:r>
            <w:r w:rsidR="00C9060A">
              <w:t>0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</w:pPr>
            <w:r w:rsidRPr="00C35B32">
              <w:t>Количество проведённых мероприятий по правовому воспитанию и просвещению детей и подростков</w:t>
            </w:r>
          </w:p>
        </w:tc>
        <w:tc>
          <w:tcPr>
            <w:tcW w:w="1924" w:type="dxa"/>
          </w:tcPr>
          <w:p w:rsidR="00613456" w:rsidRPr="00C35B32" w:rsidRDefault="00613456" w:rsidP="0061345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150905" w:rsidRPr="00C35B32" w:rsidRDefault="00613456" w:rsidP="00613456">
            <w:pPr>
              <w:jc w:val="center"/>
            </w:pPr>
            <w:r w:rsidRPr="00C35B32">
              <w:t xml:space="preserve">«Профилактика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16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18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17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17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16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17</w:t>
            </w:r>
          </w:p>
        </w:tc>
      </w:tr>
      <w:tr w:rsidR="00150905" w:rsidRPr="00C35B32" w:rsidTr="00433B0C">
        <w:tc>
          <w:tcPr>
            <w:tcW w:w="594" w:type="dxa"/>
          </w:tcPr>
          <w:p w:rsidR="00150905" w:rsidRPr="00C35B32" w:rsidRDefault="00E0359C" w:rsidP="00C9060A">
            <w:r w:rsidRPr="00C35B32">
              <w:t>1</w:t>
            </w:r>
            <w:r w:rsidR="00C9060A">
              <w:t>1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E55C33" w:rsidRPr="007C1046" w:rsidRDefault="00E55C33" w:rsidP="00E55C33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C1046">
              <w:rPr>
                <w:rFonts w:ascii="Times New Roman" w:hAnsi="Times New Roman" w:cs="Times New Roman"/>
              </w:rPr>
              <w:t>К</w:t>
            </w:r>
            <w:r w:rsidRPr="007C1046">
              <w:rPr>
                <w:rFonts w:ascii="Times New Roman" w:eastAsia="Calibri" w:hAnsi="Times New Roman" w:cs="Times New Roman"/>
                <w:lang w:eastAsia="en-US"/>
              </w:rPr>
              <w:t>оличество мест с массовым пребыванием людей, оснащённых видеокамерами</w:t>
            </w:r>
          </w:p>
          <w:p w:rsidR="00150905" w:rsidRPr="00E55C33" w:rsidRDefault="00150905" w:rsidP="009C67A9">
            <w:pPr>
              <w:jc w:val="both"/>
              <w:rPr>
                <w:color w:val="FF0000"/>
              </w:rPr>
            </w:pPr>
          </w:p>
        </w:tc>
        <w:tc>
          <w:tcPr>
            <w:tcW w:w="1924" w:type="dxa"/>
          </w:tcPr>
          <w:p w:rsidR="00613456" w:rsidRPr="00C35B32" w:rsidRDefault="00613456" w:rsidP="00613456">
            <w:pPr>
              <w:spacing w:line="276" w:lineRule="auto"/>
              <w:rPr>
                <w:rStyle w:val="a9"/>
                <w:rFonts w:eastAsia="Calibri"/>
                <w:b w:val="0"/>
                <w:bCs w:val="0"/>
                <w:color w:val="auto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3</w:t>
            </w:r>
          </w:p>
          <w:p w:rsidR="00150905" w:rsidRPr="00C35B32" w:rsidRDefault="00613456" w:rsidP="00613456">
            <w:pPr>
              <w:jc w:val="center"/>
            </w:pPr>
            <w:r w:rsidRPr="00C35B32">
              <w:rPr>
                <w:rStyle w:val="a9"/>
                <w:b w:val="0"/>
                <w:color w:val="000000"/>
              </w:rPr>
              <w:t>«Борьба с преступностью»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3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</w:tr>
      <w:tr w:rsidR="00150905" w:rsidRPr="00C35B32" w:rsidTr="00433B0C">
        <w:tc>
          <w:tcPr>
            <w:tcW w:w="594" w:type="dxa"/>
          </w:tcPr>
          <w:p w:rsidR="00150905" w:rsidRPr="00C35B32" w:rsidRDefault="00C9060A" w:rsidP="00433B0C">
            <w:r>
              <w:t>12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  <w:rPr>
                <w:spacing w:val="-20"/>
              </w:rPr>
            </w:pPr>
            <w:r w:rsidRPr="00C35B32">
              <w:rPr>
                <w:spacing w:val="-20"/>
              </w:rPr>
              <w:t>Количество проведённых мероприятий, направленных на пропаганду здорового образа жизни, укрепления нравственности и самосознания у детей и молодёжи</w:t>
            </w:r>
          </w:p>
        </w:tc>
        <w:tc>
          <w:tcPr>
            <w:tcW w:w="1924" w:type="dxa"/>
          </w:tcPr>
          <w:p w:rsidR="00613456" w:rsidRPr="00C35B32" w:rsidRDefault="00613456" w:rsidP="0061345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150905" w:rsidRPr="00C35B32" w:rsidRDefault="00613456" w:rsidP="00613456">
            <w:pPr>
              <w:jc w:val="center"/>
            </w:pPr>
            <w:r w:rsidRPr="00C35B32">
              <w:t xml:space="preserve">«Профилактика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12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15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15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15</w:t>
            </w:r>
          </w:p>
        </w:tc>
      </w:tr>
      <w:tr w:rsidR="00116083" w:rsidRPr="00C35B32" w:rsidTr="00433B0C">
        <w:tc>
          <w:tcPr>
            <w:tcW w:w="594" w:type="dxa"/>
          </w:tcPr>
          <w:p w:rsidR="00116083" w:rsidRDefault="00116083" w:rsidP="00433B0C">
            <w:r>
              <w:t>13.</w:t>
            </w:r>
          </w:p>
        </w:tc>
        <w:tc>
          <w:tcPr>
            <w:tcW w:w="4394" w:type="dxa"/>
          </w:tcPr>
          <w:p w:rsidR="00116083" w:rsidRPr="00C35B32" w:rsidRDefault="0022533C" w:rsidP="0022533C">
            <w:r>
              <w:t xml:space="preserve">Количество лиц, освободившихся из мест </w:t>
            </w:r>
            <w:proofErr w:type="gramStart"/>
            <w:r>
              <w:t>лишения  свободы</w:t>
            </w:r>
            <w:proofErr w:type="gramEnd"/>
            <w:r>
              <w:t xml:space="preserve"> и осужденных к </w:t>
            </w:r>
            <w:r>
              <w:lastRenderedPageBreak/>
              <w:t>наказанию, не связанному с изоляцией от общества, которым оказана помощь в рамках их ресоциализации (оказание содействия в восстановлении документов, трудоустройстве, оказание материальной помощи)</w:t>
            </w:r>
          </w:p>
        </w:tc>
        <w:tc>
          <w:tcPr>
            <w:tcW w:w="1924" w:type="dxa"/>
          </w:tcPr>
          <w:p w:rsidR="00D3281D" w:rsidRPr="00C35B32" w:rsidRDefault="00D3281D" w:rsidP="00D3281D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lastRenderedPageBreak/>
              <w:t>Основное мероприятие 2</w:t>
            </w:r>
          </w:p>
          <w:p w:rsidR="00116083" w:rsidRPr="00C35B32" w:rsidRDefault="00D3281D" w:rsidP="00D3281D">
            <w:pPr>
              <w:rPr>
                <w:rFonts w:eastAsia="Calibri"/>
                <w:lang w:eastAsia="en-US"/>
              </w:rPr>
            </w:pPr>
            <w:r w:rsidRPr="00C35B32">
              <w:lastRenderedPageBreak/>
              <w:t xml:space="preserve">«Профилактика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>»</w:t>
            </w:r>
          </w:p>
        </w:tc>
        <w:tc>
          <w:tcPr>
            <w:tcW w:w="993" w:type="dxa"/>
          </w:tcPr>
          <w:p w:rsidR="00116083" w:rsidRPr="00C35B32" w:rsidRDefault="0022533C" w:rsidP="00433B0C">
            <w:pPr>
              <w:jc w:val="center"/>
            </w:pPr>
            <w:r w:rsidRPr="00C35B32">
              <w:lastRenderedPageBreak/>
              <w:t>шт.</w:t>
            </w:r>
          </w:p>
        </w:tc>
        <w:tc>
          <w:tcPr>
            <w:tcW w:w="1275" w:type="dxa"/>
          </w:tcPr>
          <w:p w:rsidR="00116083" w:rsidRPr="00C35B32" w:rsidRDefault="0022533C" w:rsidP="00433B0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16083" w:rsidRPr="00C35B32" w:rsidRDefault="0022533C" w:rsidP="00433B0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16083" w:rsidRPr="00C35B32" w:rsidRDefault="0022533C" w:rsidP="00433B0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16083" w:rsidRPr="00C35B32" w:rsidRDefault="0022533C" w:rsidP="00433B0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16083" w:rsidRPr="00C35B32" w:rsidRDefault="0022533C" w:rsidP="00433B0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116083" w:rsidRPr="00C35B32" w:rsidRDefault="0022533C" w:rsidP="00433B0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16083" w:rsidRPr="00C35B32" w:rsidRDefault="0022533C" w:rsidP="00433B0C">
            <w:pPr>
              <w:jc w:val="center"/>
            </w:pPr>
            <w:r>
              <w:t>2</w:t>
            </w:r>
          </w:p>
        </w:tc>
      </w:tr>
      <w:tr w:rsidR="00150905" w:rsidRPr="00C35B32" w:rsidTr="00433B0C">
        <w:tc>
          <w:tcPr>
            <w:tcW w:w="594" w:type="dxa"/>
          </w:tcPr>
          <w:p w:rsidR="00150905" w:rsidRPr="00C35B32" w:rsidRDefault="00E0359C" w:rsidP="00C9060A">
            <w:r w:rsidRPr="00C35B32">
              <w:t>1</w:t>
            </w:r>
            <w:r w:rsidR="008F3943">
              <w:t>4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</w:pPr>
            <w:r w:rsidRPr="00C35B32">
              <w:t>Количество проведённых отчётов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</w:t>
            </w:r>
          </w:p>
        </w:tc>
        <w:tc>
          <w:tcPr>
            <w:tcW w:w="1924" w:type="dxa"/>
          </w:tcPr>
          <w:p w:rsidR="00613456" w:rsidRPr="00C35B32" w:rsidRDefault="00613456" w:rsidP="0061345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150905" w:rsidRPr="00C35B32" w:rsidRDefault="00613456" w:rsidP="00613456">
            <w:pPr>
              <w:jc w:val="center"/>
            </w:pPr>
            <w:r w:rsidRPr="00C35B32">
              <w:t xml:space="preserve">«Профилактика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</w:tr>
      <w:tr w:rsidR="00150905" w:rsidRPr="00C35B32" w:rsidTr="00433B0C">
        <w:trPr>
          <w:trHeight w:val="1283"/>
        </w:trPr>
        <w:tc>
          <w:tcPr>
            <w:tcW w:w="594" w:type="dxa"/>
          </w:tcPr>
          <w:p w:rsidR="00150905" w:rsidRPr="00C35B32" w:rsidRDefault="00503ECA" w:rsidP="00C9060A">
            <w:r w:rsidRPr="00C35B32">
              <w:t>1</w:t>
            </w:r>
            <w:r w:rsidR="008F3943">
              <w:t>5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</w:pPr>
            <w:r w:rsidRPr="00C35B32">
              <w:t>Количество предоставленных помещений для работы сотрудникам, замещающим должность участкового уполномоченного полиции</w:t>
            </w:r>
          </w:p>
        </w:tc>
        <w:tc>
          <w:tcPr>
            <w:tcW w:w="1924" w:type="dxa"/>
          </w:tcPr>
          <w:p w:rsidR="00150905" w:rsidRPr="00C35B32" w:rsidRDefault="0096677A" w:rsidP="00433B0C">
            <w:pPr>
              <w:jc w:val="center"/>
            </w:pPr>
            <w:r w:rsidRPr="00C35B32">
              <w:t xml:space="preserve">Основное мероприятие 1 «Организационное обеспечение деятельности субъектов профилактики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 xml:space="preserve"> на территории района»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13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0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0</w:t>
            </w:r>
          </w:p>
        </w:tc>
      </w:tr>
      <w:tr w:rsidR="00150905" w:rsidRPr="00C35B32" w:rsidTr="00433B0C">
        <w:trPr>
          <w:trHeight w:val="1508"/>
        </w:trPr>
        <w:tc>
          <w:tcPr>
            <w:tcW w:w="594" w:type="dxa"/>
          </w:tcPr>
          <w:p w:rsidR="00150905" w:rsidRPr="00C35B32" w:rsidRDefault="00E0359C" w:rsidP="00C9060A">
            <w:r w:rsidRPr="00C35B32">
              <w:t>1</w:t>
            </w:r>
            <w:r w:rsidR="008F3943">
              <w:t>6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</w:pPr>
            <w:r w:rsidRPr="00C35B32">
              <w:t xml:space="preserve">Количество мероприятий по информированию граждан о пагубности и последствиях злоупотребления алкоголем </w:t>
            </w:r>
            <w:proofErr w:type="gramStart"/>
            <w:r w:rsidRPr="00C35B32">
              <w:t>и  направленных</w:t>
            </w:r>
            <w:proofErr w:type="gramEnd"/>
            <w:r w:rsidRPr="00C35B32">
              <w:t xml:space="preserve"> на пропаганду здорового образа жизни</w:t>
            </w:r>
          </w:p>
        </w:tc>
        <w:tc>
          <w:tcPr>
            <w:tcW w:w="1924" w:type="dxa"/>
          </w:tcPr>
          <w:p w:rsidR="00613456" w:rsidRPr="00C35B32" w:rsidRDefault="00613456" w:rsidP="0061345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150905" w:rsidRPr="00C35B32" w:rsidRDefault="00613456" w:rsidP="00613456">
            <w:pPr>
              <w:jc w:val="center"/>
            </w:pPr>
            <w:r w:rsidRPr="00C35B32">
              <w:t xml:space="preserve">«Профилактика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2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2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2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2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2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2</w:t>
            </w:r>
          </w:p>
        </w:tc>
      </w:tr>
      <w:tr w:rsidR="00150905" w:rsidRPr="00C35B32" w:rsidTr="00433B0C">
        <w:trPr>
          <w:trHeight w:val="1401"/>
        </w:trPr>
        <w:tc>
          <w:tcPr>
            <w:tcW w:w="594" w:type="dxa"/>
          </w:tcPr>
          <w:p w:rsidR="00150905" w:rsidRPr="00C35B32" w:rsidRDefault="00150905" w:rsidP="00C9060A">
            <w:r w:rsidRPr="00C35B32">
              <w:t>1</w:t>
            </w:r>
            <w:r w:rsidR="008F3943">
              <w:t>7</w:t>
            </w:r>
            <w:r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</w:pPr>
            <w:r w:rsidRPr="00C35B32">
              <w:t>Количество мероприятий по охране общественного порядка</w:t>
            </w:r>
            <w:r w:rsidR="005772B6">
              <w:t>,</w:t>
            </w:r>
            <w:r w:rsidRPr="00C35B32">
              <w:t xml:space="preserve"> проведённых ОМВД России по Тоцкому району совместно с народными дружинами района</w:t>
            </w:r>
          </w:p>
        </w:tc>
        <w:tc>
          <w:tcPr>
            <w:tcW w:w="1924" w:type="dxa"/>
          </w:tcPr>
          <w:p w:rsidR="00613456" w:rsidRPr="00C35B32" w:rsidRDefault="00613456" w:rsidP="002354AF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4</w:t>
            </w:r>
          </w:p>
          <w:p w:rsidR="00150905" w:rsidRPr="00C35B32" w:rsidRDefault="00613456" w:rsidP="002354AF">
            <w:pPr>
              <w:jc w:val="center"/>
            </w:pPr>
            <w:r w:rsidRPr="00C35B32">
              <w:t>"Участие граждан и общественных формирований в охране общественного порядка"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599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450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450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450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450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450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450</w:t>
            </w:r>
          </w:p>
        </w:tc>
      </w:tr>
      <w:tr w:rsidR="00CF78C0" w:rsidRPr="00C35B32" w:rsidTr="00BA0E36">
        <w:trPr>
          <w:trHeight w:val="307"/>
        </w:trPr>
        <w:tc>
          <w:tcPr>
            <w:tcW w:w="14992" w:type="dxa"/>
            <w:gridSpan w:val="11"/>
          </w:tcPr>
          <w:p w:rsidR="00CF78C0" w:rsidRPr="00C35B32" w:rsidRDefault="00CF78C0" w:rsidP="00433B0C">
            <w:pPr>
              <w:jc w:val="center"/>
              <w:rPr>
                <w:color w:val="000000"/>
              </w:rPr>
            </w:pPr>
            <w:r w:rsidRPr="00C35B32">
              <w:rPr>
                <w:b/>
              </w:rPr>
              <w:t>Подпрограмма</w:t>
            </w:r>
            <w:r w:rsidR="00F26341" w:rsidRPr="00C35B32">
              <w:rPr>
                <w:b/>
              </w:rPr>
              <w:t xml:space="preserve"> № 2</w:t>
            </w:r>
            <w:r w:rsidRPr="00C35B32">
              <w:rPr>
                <w:b/>
              </w:rPr>
              <w:t xml:space="preserve"> «Улучшения условий и охраны труда в муниципальном образовании Тоцкий район»</w:t>
            </w:r>
          </w:p>
        </w:tc>
      </w:tr>
      <w:tr w:rsidR="00150905" w:rsidRPr="00C35B32" w:rsidTr="00C35B32">
        <w:trPr>
          <w:trHeight w:val="58"/>
        </w:trPr>
        <w:tc>
          <w:tcPr>
            <w:tcW w:w="594" w:type="dxa"/>
          </w:tcPr>
          <w:p w:rsidR="00150905" w:rsidRPr="00C35B32" w:rsidRDefault="00E0359C" w:rsidP="00171D0F">
            <w:r w:rsidRPr="00C35B32">
              <w:lastRenderedPageBreak/>
              <w:t>1</w:t>
            </w:r>
            <w:r w:rsidR="008F3943">
              <w:t>8</w:t>
            </w:r>
            <w:r w:rsidR="00503ECA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rPr>
                <w:color w:val="000000"/>
              </w:rPr>
            </w:pPr>
            <w:r w:rsidRPr="00C35B32">
              <w:rPr>
                <w:color w:val="000000"/>
              </w:rPr>
              <w:t xml:space="preserve">Обучение по охране труда руководителей и специалистов предприятий и организаций, включая </w:t>
            </w:r>
          </w:p>
          <w:p w:rsidR="00150905" w:rsidRPr="00C35B32" w:rsidRDefault="00150905" w:rsidP="00433B0C">
            <w:r w:rsidRPr="00C35B32">
              <w:rPr>
                <w:color w:val="000000"/>
              </w:rPr>
              <w:t>индивидуальных предпри</w:t>
            </w:r>
            <w:r w:rsidRPr="00C35B32">
              <w:rPr>
                <w:color w:val="000000"/>
              </w:rPr>
              <w:softHyphen/>
              <w:t>нимателей и глав кресть</w:t>
            </w:r>
            <w:r w:rsidRPr="00C35B32">
              <w:rPr>
                <w:color w:val="000000"/>
              </w:rPr>
              <w:softHyphen/>
              <w:t>янских (фермерских) хо</w:t>
            </w:r>
            <w:r w:rsidRPr="00C35B32">
              <w:rPr>
                <w:color w:val="000000"/>
              </w:rPr>
              <w:softHyphen/>
              <w:t>зяйств</w:t>
            </w:r>
          </w:p>
        </w:tc>
        <w:tc>
          <w:tcPr>
            <w:tcW w:w="1924" w:type="dxa"/>
          </w:tcPr>
          <w:p w:rsidR="00150905" w:rsidRPr="005772B6" w:rsidRDefault="00115E8A" w:rsidP="005772B6">
            <w:pPr>
              <w:jc w:val="both"/>
              <w:rPr>
                <w:b/>
              </w:rPr>
            </w:pPr>
            <w:r w:rsidRPr="00C35B32">
              <w:t>Основное мероприятия 1. «Непрерывная подготовка работников по охране труда на основе современных технологий обучения</w:t>
            </w:r>
            <w:r w:rsidR="005772B6">
              <w:rPr>
                <w:b/>
              </w:rPr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чел.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90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6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103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110</w:t>
            </w:r>
          </w:p>
        </w:tc>
      </w:tr>
      <w:tr w:rsidR="00150905" w:rsidRPr="00C35B32" w:rsidTr="00377D4D">
        <w:trPr>
          <w:trHeight w:val="2822"/>
        </w:trPr>
        <w:tc>
          <w:tcPr>
            <w:tcW w:w="594" w:type="dxa"/>
          </w:tcPr>
          <w:p w:rsidR="00150905" w:rsidRPr="00C35B32" w:rsidRDefault="00171D0F" w:rsidP="00C9060A">
            <w:r w:rsidRPr="00C35B32">
              <w:t>1</w:t>
            </w:r>
            <w:r w:rsidR="008F3943">
              <w:t>9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420C99" w:rsidRDefault="00150905" w:rsidP="00433B0C">
            <w:r w:rsidRPr="00C35B32">
              <w:rPr>
                <w:color w:val="000000"/>
              </w:rPr>
              <w:t xml:space="preserve"> </w:t>
            </w:r>
            <w:r w:rsidRPr="00420C99">
              <w:t>Организация специальной оценки условий труда в организациях, предприятиях района</w:t>
            </w:r>
          </w:p>
        </w:tc>
        <w:tc>
          <w:tcPr>
            <w:tcW w:w="1924" w:type="dxa"/>
          </w:tcPr>
          <w:p w:rsidR="00150905" w:rsidRPr="005772B6" w:rsidRDefault="00452E83" w:rsidP="005772B6">
            <w:pPr>
              <w:jc w:val="both"/>
              <w:rPr>
                <w:b/>
              </w:rPr>
            </w:pPr>
            <w:r w:rsidRPr="00C35B32">
              <w:t>Основное мероприятия 1. «Непрерывная подготовка работников по охране труда на основе современных технологий обучения</w:t>
            </w:r>
            <w:r w:rsidR="005772B6">
              <w:rPr>
                <w:b/>
              </w:rPr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600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615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630</w:t>
            </w: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700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711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730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740</w:t>
            </w:r>
          </w:p>
        </w:tc>
      </w:tr>
      <w:tr w:rsidR="00150905" w:rsidRPr="00C35B32" w:rsidTr="005772B6">
        <w:trPr>
          <w:trHeight w:val="2750"/>
        </w:trPr>
        <w:tc>
          <w:tcPr>
            <w:tcW w:w="594" w:type="dxa"/>
          </w:tcPr>
          <w:p w:rsidR="00150905" w:rsidRPr="00C35B32" w:rsidRDefault="008F3943" w:rsidP="00C9060A">
            <w:r>
              <w:t>20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rPr>
                <w:color w:val="000000"/>
              </w:rPr>
            </w:pPr>
            <w:r w:rsidRPr="00C35B32">
              <w:rPr>
                <w:color w:val="000000"/>
              </w:rPr>
              <w:t>Содействие в проведе</w:t>
            </w:r>
            <w:r w:rsidRPr="00C35B32">
              <w:rPr>
                <w:color w:val="000000"/>
              </w:rPr>
              <w:softHyphen/>
              <w:t>нии в полном объёме обя</w:t>
            </w:r>
            <w:r w:rsidRPr="00C35B32">
              <w:rPr>
                <w:color w:val="000000"/>
              </w:rPr>
              <w:softHyphen/>
              <w:t>зательных предваритель</w:t>
            </w:r>
            <w:r w:rsidRPr="00C35B32">
              <w:rPr>
                <w:color w:val="000000"/>
              </w:rPr>
              <w:softHyphen/>
              <w:t>ных и периодических ме</w:t>
            </w:r>
            <w:r w:rsidRPr="00C35B32">
              <w:rPr>
                <w:color w:val="000000"/>
              </w:rPr>
              <w:softHyphen/>
              <w:t>дицинских осмотров ра</w:t>
            </w:r>
            <w:r w:rsidRPr="00C35B32">
              <w:rPr>
                <w:color w:val="000000"/>
              </w:rPr>
              <w:softHyphen/>
              <w:t>ботников, занятых на ра</w:t>
            </w:r>
            <w:r w:rsidRPr="00C35B32">
              <w:rPr>
                <w:color w:val="000000"/>
              </w:rPr>
              <w:softHyphen/>
              <w:t>ботах с вредными и (или) опасными производствен</w:t>
            </w:r>
            <w:r w:rsidRPr="00C35B32">
              <w:rPr>
                <w:color w:val="000000"/>
              </w:rPr>
              <w:softHyphen/>
              <w:t>ными факторами</w:t>
            </w:r>
          </w:p>
        </w:tc>
        <w:tc>
          <w:tcPr>
            <w:tcW w:w="1924" w:type="dxa"/>
          </w:tcPr>
          <w:p w:rsidR="00150905" w:rsidRPr="005772B6" w:rsidRDefault="00452E83" w:rsidP="005772B6">
            <w:pPr>
              <w:jc w:val="both"/>
              <w:rPr>
                <w:b/>
              </w:rPr>
            </w:pPr>
            <w:r w:rsidRPr="00C35B32">
              <w:t>Основное мероприятия 1. «Непрерывная подготовка работников по охране труда на основе современных технологий обучения</w:t>
            </w:r>
            <w:r w:rsidRPr="00C35B32">
              <w:rPr>
                <w:b/>
              </w:rPr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чел.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5772B6" w:rsidP="00577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400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403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408</w:t>
            </w: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410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410</w:t>
            </w: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412</w:t>
            </w:r>
          </w:p>
        </w:tc>
      </w:tr>
      <w:tr w:rsidR="009D0EB6" w:rsidRPr="00C35B32" w:rsidTr="00377D4D">
        <w:trPr>
          <w:trHeight w:val="1972"/>
        </w:trPr>
        <w:tc>
          <w:tcPr>
            <w:tcW w:w="594" w:type="dxa"/>
          </w:tcPr>
          <w:p w:rsidR="009D0EB6" w:rsidRDefault="009D0EB6" w:rsidP="00377D4D">
            <w:r>
              <w:t>2</w:t>
            </w:r>
            <w:r w:rsidR="008F3943">
              <w:t>1</w:t>
            </w:r>
            <w:r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Проведение семинаров по охране труда со специа</w:t>
            </w:r>
            <w:r w:rsidRPr="00C35B32">
              <w:rPr>
                <w:color w:val="000000"/>
              </w:rPr>
              <w:softHyphen/>
              <w:t>листами по охране труда организаций района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>
              <w:t>Основное мероприятие 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</w:tr>
      <w:tr w:rsidR="009D0EB6" w:rsidRPr="00C35B32" w:rsidTr="00377D4D">
        <w:trPr>
          <w:trHeight w:val="1404"/>
        </w:trPr>
        <w:tc>
          <w:tcPr>
            <w:tcW w:w="594" w:type="dxa"/>
          </w:tcPr>
          <w:p w:rsidR="009D0EB6" w:rsidRDefault="00377D4D" w:rsidP="009D0EB6">
            <w:r>
              <w:lastRenderedPageBreak/>
              <w:t>2</w:t>
            </w:r>
            <w:r w:rsidR="008F3943">
              <w:t>2</w:t>
            </w:r>
            <w:r w:rsidR="009D0EB6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Организация месячника безопасности труда в честь Всемирного дня охраны труда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>
              <w:t>Основное мероприятие 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</w:tr>
      <w:tr w:rsidR="009D0EB6" w:rsidRPr="00C35B32" w:rsidTr="00377D4D">
        <w:trPr>
          <w:trHeight w:val="1485"/>
        </w:trPr>
        <w:tc>
          <w:tcPr>
            <w:tcW w:w="594" w:type="dxa"/>
          </w:tcPr>
          <w:p w:rsidR="009D0EB6" w:rsidRDefault="00377D4D" w:rsidP="009D0EB6">
            <w:r>
              <w:t>2</w:t>
            </w:r>
            <w:r w:rsidR="008F3943">
              <w:t>3</w:t>
            </w:r>
            <w:r w:rsidR="009D0EB6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t>Организация и проведение ежегодных районных смотров конкурсов на лучшую организацию по созданию безопасных условий труда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rPr>
                <w:color w:val="000000"/>
              </w:rPr>
            </w:pPr>
          </w:p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 xml:space="preserve">  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</w:tr>
      <w:tr w:rsidR="009D0EB6" w:rsidRPr="00C35B32" w:rsidTr="00377D4D">
        <w:trPr>
          <w:trHeight w:val="1424"/>
        </w:trPr>
        <w:tc>
          <w:tcPr>
            <w:tcW w:w="594" w:type="dxa"/>
          </w:tcPr>
          <w:p w:rsidR="009D0EB6" w:rsidRDefault="00377D4D" w:rsidP="009D0EB6">
            <w:r>
              <w:t>2</w:t>
            </w:r>
            <w:r w:rsidR="008F3943">
              <w:t>4</w:t>
            </w:r>
            <w:r w:rsidR="009D0EB6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t>Организация и проведение ежегодных конкурсов детских рисунков «Безопасность труда и Я»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3</w:t>
            </w:r>
          </w:p>
        </w:tc>
      </w:tr>
      <w:tr w:rsidR="009D0EB6" w:rsidRPr="00C35B32" w:rsidTr="00377D4D">
        <w:trPr>
          <w:trHeight w:val="1404"/>
        </w:trPr>
        <w:tc>
          <w:tcPr>
            <w:tcW w:w="594" w:type="dxa"/>
          </w:tcPr>
          <w:p w:rsidR="009D0EB6" w:rsidRPr="00C35B32" w:rsidRDefault="00377D4D" w:rsidP="009D0EB6">
            <w:r>
              <w:t>2</w:t>
            </w:r>
            <w:r w:rsidR="008F3943">
              <w:t>5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>
              <w:rPr>
                <w:color w:val="000000"/>
              </w:rPr>
              <w:t>Опубликование статей по охране труда в СМИ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</w:tr>
      <w:tr w:rsidR="009D0EB6" w:rsidRPr="00C35B32" w:rsidTr="00377D4D">
        <w:trPr>
          <w:trHeight w:val="1769"/>
        </w:trPr>
        <w:tc>
          <w:tcPr>
            <w:tcW w:w="594" w:type="dxa"/>
          </w:tcPr>
          <w:p w:rsidR="009D0EB6" w:rsidRPr="00C35B32" w:rsidRDefault="00377D4D" w:rsidP="00377D4D">
            <w:r>
              <w:t>2</w:t>
            </w:r>
            <w:r w:rsidR="008F3943">
              <w:t>6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Методическое и информационное обеспечение работодателей по трудовому законодательству в области охраны труда</w:t>
            </w:r>
            <w:r w:rsidRPr="00C35B32">
              <w:t xml:space="preserve"> Изготовление и распространение буклетов по охране труда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15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18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20</w:t>
            </w:r>
          </w:p>
        </w:tc>
      </w:tr>
      <w:tr w:rsidR="009D0EB6" w:rsidRPr="00C35B32" w:rsidTr="00377D4D">
        <w:trPr>
          <w:trHeight w:val="1566"/>
        </w:trPr>
        <w:tc>
          <w:tcPr>
            <w:tcW w:w="594" w:type="dxa"/>
          </w:tcPr>
          <w:p w:rsidR="009D0EB6" w:rsidRPr="00C35B32" w:rsidRDefault="00377D4D" w:rsidP="009D0EB6">
            <w:r>
              <w:t>2</w:t>
            </w:r>
            <w:r w:rsidR="008F3943">
              <w:t>7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5772B6">
            <w:pPr>
              <w:pStyle w:val="ae"/>
              <w:suppressAutoHyphens w:val="0"/>
              <w:jc w:val="both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со смертельным и</w:t>
            </w:r>
            <w:r w:rsidR="005772B6">
              <w:rPr>
                <w:rFonts w:cs="Times New Roman"/>
                <w:color w:val="000000"/>
              </w:rPr>
              <w:t>сходом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чел.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0,2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0,08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0,06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0,05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0,04</w:t>
            </w:r>
          </w:p>
        </w:tc>
      </w:tr>
      <w:tr w:rsidR="009D0EB6" w:rsidRPr="00C35B32" w:rsidTr="00377D4D">
        <w:trPr>
          <w:trHeight w:val="1550"/>
        </w:trPr>
        <w:tc>
          <w:tcPr>
            <w:tcW w:w="594" w:type="dxa"/>
          </w:tcPr>
          <w:p w:rsidR="009D0EB6" w:rsidRPr="00C35B32" w:rsidRDefault="00377D4D" w:rsidP="00377D4D">
            <w:r>
              <w:t>2</w:t>
            </w:r>
            <w:r w:rsidR="008F3943">
              <w:t>8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5772B6">
            <w:pPr>
              <w:pStyle w:val="ae"/>
              <w:suppressAutoHyphens w:val="0"/>
              <w:jc w:val="both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 xml:space="preserve">Численность пострадавших в результате несчастных случаев на производстве со смертельным исходом 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чел.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</w:tr>
      <w:tr w:rsidR="009D0EB6" w:rsidRPr="00C35B32" w:rsidTr="00377D4D">
        <w:trPr>
          <w:trHeight w:val="554"/>
        </w:trPr>
        <w:tc>
          <w:tcPr>
            <w:tcW w:w="594" w:type="dxa"/>
          </w:tcPr>
          <w:p w:rsidR="009D0EB6" w:rsidRPr="00C35B32" w:rsidRDefault="009D0EB6" w:rsidP="009D0EB6">
            <w:r w:rsidRPr="00C35B32">
              <w:lastRenderedPageBreak/>
              <w:t>2</w:t>
            </w:r>
            <w:r w:rsidR="008F3943">
              <w:t>9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Проведение анализа со</w:t>
            </w:r>
            <w:r w:rsidRPr="00C35B32">
              <w:rPr>
                <w:color w:val="000000"/>
              </w:rPr>
              <w:softHyphen/>
              <w:t>стояний условий и охрана труда на территории района и определение приоритетных направлений в реа</w:t>
            </w:r>
            <w:r w:rsidRPr="00C35B32">
              <w:rPr>
                <w:color w:val="000000"/>
              </w:rPr>
              <w:softHyphen/>
              <w:t>лизации государственной политике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3</w:t>
            </w:r>
            <w:r w:rsidRPr="00C35B32">
              <w:t>. «Совершенствование нормативно-правовой базы муниципального образования в области охраны труда».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</w:tr>
      <w:tr w:rsidR="009D0EB6" w:rsidRPr="00C35B32" w:rsidTr="00433B0C">
        <w:trPr>
          <w:trHeight w:val="977"/>
        </w:trPr>
        <w:tc>
          <w:tcPr>
            <w:tcW w:w="594" w:type="dxa"/>
          </w:tcPr>
          <w:p w:rsidR="009D0EB6" w:rsidRPr="00C35B32" w:rsidRDefault="008F3943" w:rsidP="00377D4D">
            <w:r>
              <w:t>30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Подготовка ежегодной аналитической информа</w:t>
            </w:r>
            <w:r w:rsidRPr="00C35B32">
              <w:rPr>
                <w:color w:val="000000"/>
              </w:rPr>
              <w:softHyphen/>
              <w:t>ции «О состоянии условий и охраны труда в районе»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>
              <w:t>Основное мероприятие 3</w:t>
            </w:r>
            <w:r w:rsidRPr="00C35B32">
              <w:t>. «Совершенствование нормативно-правовой базы муниципального образования в области охраны труда».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</w:tr>
      <w:tr w:rsidR="009D0EB6" w:rsidRPr="00C35B32" w:rsidTr="00433B0C">
        <w:trPr>
          <w:trHeight w:val="551"/>
        </w:trPr>
        <w:tc>
          <w:tcPr>
            <w:tcW w:w="594" w:type="dxa"/>
          </w:tcPr>
          <w:p w:rsidR="009D0EB6" w:rsidRPr="00C35B32" w:rsidRDefault="00377D4D" w:rsidP="009D0EB6">
            <w:r>
              <w:t>3</w:t>
            </w:r>
            <w:r w:rsidR="008F3943">
              <w:t>1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Внесение обязательств по охране труда в коллек</w:t>
            </w:r>
            <w:r w:rsidRPr="00C35B32">
              <w:rPr>
                <w:color w:val="000000"/>
              </w:rPr>
              <w:softHyphen/>
              <w:t>тивный договор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3</w:t>
            </w:r>
            <w:r w:rsidRPr="00C35B32">
              <w:t>. «Совершенствование нормативно-правовой базы муниципального образования в области охраны труда».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119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</w:pPr>
            <w:r w:rsidRPr="00C35B32">
              <w:t>119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119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</w:pPr>
            <w:r w:rsidRPr="00C35B32">
              <w:t>119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119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119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</w:pPr>
            <w:r w:rsidRPr="00C35B32">
              <w:t>119</w:t>
            </w:r>
          </w:p>
        </w:tc>
      </w:tr>
      <w:tr w:rsidR="009D0EB6" w:rsidRPr="00C35B32" w:rsidTr="009120DE">
        <w:trPr>
          <w:trHeight w:val="503"/>
        </w:trPr>
        <w:tc>
          <w:tcPr>
            <w:tcW w:w="594" w:type="dxa"/>
          </w:tcPr>
          <w:p w:rsidR="009D0EB6" w:rsidRPr="00C35B32" w:rsidRDefault="009D0EB6" w:rsidP="009D0EB6">
            <w:r>
              <w:t>3</w:t>
            </w:r>
            <w:r w:rsidR="008F3943">
              <w:t>2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Внесение обязательств по охране труда в трехсто</w:t>
            </w:r>
            <w:r w:rsidRPr="00C35B32">
              <w:rPr>
                <w:color w:val="000000"/>
              </w:rPr>
              <w:softHyphen/>
              <w:t>роннее районное соглаше</w:t>
            </w:r>
            <w:r w:rsidRPr="00C35B32">
              <w:rPr>
                <w:color w:val="000000"/>
              </w:rPr>
              <w:softHyphen/>
              <w:t>ние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>
              <w:t>Основное мероприятие 3</w:t>
            </w:r>
            <w:r w:rsidRPr="00C35B32">
              <w:t>. «Совершенствование нормативно-правовой базы муниципального образования в области охраны труда».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</w:tr>
      <w:tr w:rsidR="009D0EB6" w:rsidRPr="00C35B32" w:rsidTr="00433B0C">
        <w:trPr>
          <w:trHeight w:val="1833"/>
        </w:trPr>
        <w:tc>
          <w:tcPr>
            <w:tcW w:w="594" w:type="dxa"/>
          </w:tcPr>
          <w:p w:rsidR="009D0EB6" w:rsidRPr="00C35B32" w:rsidRDefault="00377D4D" w:rsidP="009D0EB6">
            <w:r>
              <w:t>3</w:t>
            </w:r>
            <w:r w:rsidR="008F3943">
              <w:t>3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Контроль за обеспече</w:t>
            </w:r>
            <w:r w:rsidRPr="00C35B32">
              <w:rPr>
                <w:color w:val="000000"/>
              </w:rPr>
              <w:softHyphen/>
              <w:t>нием финансирования ра</w:t>
            </w:r>
            <w:r w:rsidRPr="00C35B32">
              <w:rPr>
                <w:color w:val="000000"/>
              </w:rPr>
              <w:softHyphen/>
              <w:t>ботодателями мероприятий по улучшению условий и охраны труда (не менее 0,2 % суммы затрат на произ</w:t>
            </w:r>
            <w:r w:rsidRPr="00C35B32">
              <w:rPr>
                <w:color w:val="000000"/>
              </w:rPr>
              <w:softHyphen/>
              <w:t>водство продукции, работ, услуг; для учреждений не менее 0,2 % от фонда зара</w:t>
            </w:r>
            <w:r w:rsidRPr="00C35B32">
              <w:rPr>
                <w:color w:val="000000"/>
              </w:rPr>
              <w:softHyphen/>
              <w:t>ботной платы)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3</w:t>
            </w:r>
            <w:r w:rsidRPr="00C35B32">
              <w:t>. «Совершенствование нормативно-правовой базы муниципального образования в области охраны труда».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</w:tr>
      <w:tr w:rsidR="009D0EB6" w:rsidRPr="00C35B32" w:rsidTr="00433B0C">
        <w:trPr>
          <w:trHeight w:val="1833"/>
        </w:trPr>
        <w:tc>
          <w:tcPr>
            <w:tcW w:w="594" w:type="dxa"/>
          </w:tcPr>
          <w:p w:rsidR="009D0EB6" w:rsidRPr="00C35B32" w:rsidRDefault="00377D4D" w:rsidP="009D0EB6">
            <w:r>
              <w:lastRenderedPageBreak/>
              <w:t>3</w:t>
            </w:r>
            <w:r w:rsidR="008F3943">
              <w:t>4</w:t>
            </w:r>
            <w:r w:rsidR="009D0EB6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Проведение комиссий по охране труда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3</w:t>
            </w:r>
            <w:r w:rsidRPr="00C35B32">
              <w:t>. «Совершенствование нормативно-правовой базы муниципального образования в области охраны труда».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</w:tr>
      <w:tr w:rsidR="009D0EB6" w:rsidRPr="00C35B32" w:rsidTr="00BA0E36">
        <w:trPr>
          <w:trHeight w:val="424"/>
        </w:trPr>
        <w:tc>
          <w:tcPr>
            <w:tcW w:w="14992" w:type="dxa"/>
            <w:gridSpan w:val="11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b/>
              </w:rPr>
              <w:t>Подпрограмма № 3 «Профилактика безнадзорности, беспризорности и правонарушений, совершаемых несовершеннолетними и в отношении них»</w:t>
            </w:r>
          </w:p>
        </w:tc>
      </w:tr>
      <w:tr w:rsidR="001A7BA6" w:rsidRPr="00C35B32" w:rsidTr="00433B0C">
        <w:trPr>
          <w:trHeight w:val="559"/>
        </w:trPr>
        <w:tc>
          <w:tcPr>
            <w:tcW w:w="594" w:type="dxa"/>
          </w:tcPr>
          <w:p w:rsidR="001A7BA6" w:rsidRPr="00C35B32" w:rsidRDefault="001A7BA6" w:rsidP="009D0EB6">
            <w:r w:rsidRPr="00C35B32">
              <w:t>3</w:t>
            </w:r>
            <w:r w:rsidR="008F3943">
              <w:t>5</w:t>
            </w:r>
            <w:r w:rsidRPr="00C35B32">
              <w:t>.</w:t>
            </w:r>
          </w:p>
        </w:tc>
        <w:tc>
          <w:tcPr>
            <w:tcW w:w="4394" w:type="dxa"/>
          </w:tcPr>
          <w:p w:rsidR="001A7BA6" w:rsidRPr="00C35B32" w:rsidRDefault="001A7BA6" w:rsidP="009D0EB6">
            <w:r w:rsidRPr="00C35B32">
              <w:t>Доля несовершеннолетних,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несовершеннолетних, имевших статус находящихся в социально опасном положении.</w:t>
            </w:r>
          </w:p>
        </w:tc>
        <w:tc>
          <w:tcPr>
            <w:tcW w:w="1924" w:type="dxa"/>
          </w:tcPr>
          <w:p w:rsidR="001A7BA6" w:rsidRPr="00C35B32" w:rsidRDefault="001A7BA6" w:rsidP="009D0EB6">
            <w:r w:rsidRPr="00C35B32">
              <w:t>Основное мероприятие 1. «Предупреждение семейного неблагополучия, жестокого обращения с несовершеннолетними, совершения преступлений в отношении детей и подростков, нарушений их прав и законных интересов»</w:t>
            </w:r>
          </w:p>
        </w:tc>
        <w:tc>
          <w:tcPr>
            <w:tcW w:w="993" w:type="dxa"/>
          </w:tcPr>
          <w:p w:rsidR="001A7BA6" w:rsidRPr="00C35B32" w:rsidRDefault="001A7BA6" w:rsidP="009D0EB6">
            <w:r w:rsidRPr="00C35B32">
              <w:t>%</w:t>
            </w:r>
          </w:p>
        </w:tc>
        <w:tc>
          <w:tcPr>
            <w:tcW w:w="1275" w:type="dxa"/>
          </w:tcPr>
          <w:p w:rsidR="001A7BA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1A7BA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1A7BA6" w:rsidRDefault="001A7BA6" w:rsidP="001A7BA6">
            <w:pPr>
              <w:jc w:val="center"/>
            </w:pPr>
            <w:r w:rsidRPr="00D53B9D">
              <w:t>40</w:t>
            </w:r>
          </w:p>
        </w:tc>
        <w:tc>
          <w:tcPr>
            <w:tcW w:w="851" w:type="dxa"/>
          </w:tcPr>
          <w:p w:rsidR="001A7BA6" w:rsidRDefault="001A7BA6" w:rsidP="001A7BA6">
            <w:pPr>
              <w:jc w:val="center"/>
            </w:pPr>
            <w:r w:rsidRPr="00D53B9D">
              <w:t>40</w:t>
            </w:r>
          </w:p>
        </w:tc>
        <w:tc>
          <w:tcPr>
            <w:tcW w:w="992" w:type="dxa"/>
          </w:tcPr>
          <w:p w:rsidR="001A7BA6" w:rsidRDefault="001A7BA6" w:rsidP="001A7BA6">
            <w:pPr>
              <w:jc w:val="center"/>
            </w:pPr>
            <w:r w:rsidRPr="00D53B9D">
              <w:t>40</w:t>
            </w:r>
          </w:p>
        </w:tc>
        <w:tc>
          <w:tcPr>
            <w:tcW w:w="992" w:type="dxa"/>
          </w:tcPr>
          <w:p w:rsidR="001A7BA6" w:rsidRDefault="001A7BA6" w:rsidP="001A7BA6">
            <w:pPr>
              <w:jc w:val="center"/>
            </w:pPr>
            <w:r w:rsidRPr="00D53B9D">
              <w:t>40</w:t>
            </w:r>
          </w:p>
        </w:tc>
        <w:tc>
          <w:tcPr>
            <w:tcW w:w="1134" w:type="dxa"/>
          </w:tcPr>
          <w:p w:rsidR="001A7BA6" w:rsidRDefault="001A7BA6" w:rsidP="001A7BA6">
            <w:pPr>
              <w:jc w:val="center"/>
            </w:pPr>
            <w:r w:rsidRPr="00D53B9D">
              <w:t>40</w:t>
            </w:r>
          </w:p>
        </w:tc>
      </w:tr>
      <w:tr w:rsidR="009D0EB6" w:rsidRPr="00C35B32" w:rsidTr="00433B0C">
        <w:trPr>
          <w:trHeight w:val="701"/>
        </w:trPr>
        <w:tc>
          <w:tcPr>
            <w:tcW w:w="594" w:type="dxa"/>
          </w:tcPr>
          <w:p w:rsidR="009D0EB6" w:rsidRPr="00C35B32" w:rsidRDefault="009D0EB6" w:rsidP="009D0EB6">
            <w:r>
              <w:t>3</w:t>
            </w:r>
            <w:r w:rsidR="008F3943">
              <w:t>6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pStyle w:val="ae"/>
              <w:jc w:val="both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 xml:space="preserve">Доля семей, с которых снят статус находящихся в социально- опасном положении в связи с положительной динамикой проведения комплексной индивидуальной </w:t>
            </w:r>
          </w:p>
          <w:p w:rsidR="009D0EB6" w:rsidRPr="00C35B32" w:rsidRDefault="009D0EB6" w:rsidP="009D0EB6">
            <w:pPr>
              <w:pStyle w:val="ae"/>
              <w:suppressAutoHyphens w:val="0"/>
              <w:jc w:val="both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профилактической работы, в общем количестве семей, имевших статус находящихся в социально опасном положении.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jc w:val="center"/>
            </w:pPr>
            <w:r w:rsidRPr="00C35B32">
              <w:t xml:space="preserve">Основное мероприятие 1. «Предупреждение семейного неблагополучия, жестокого обращения с несовершеннолетними, совершения преступлений в отношении детей и </w:t>
            </w:r>
            <w:r w:rsidRPr="00C35B32">
              <w:lastRenderedPageBreak/>
              <w:t>подростков, нарушений их прав и законных интересов»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lastRenderedPageBreak/>
              <w:t>%</w:t>
            </w:r>
          </w:p>
          <w:p w:rsidR="009D0EB6" w:rsidRPr="00C35B32" w:rsidRDefault="009D0EB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9D0EB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9D0EB6" w:rsidRPr="00C35B32" w:rsidRDefault="009D0EB6" w:rsidP="001A7BA6">
            <w:pPr>
              <w:autoSpaceDE w:val="0"/>
              <w:autoSpaceDN w:val="0"/>
              <w:adjustRightInd w:val="0"/>
              <w:jc w:val="center"/>
            </w:pPr>
            <w:r w:rsidRPr="00C35B32">
              <w:t>3</w:t>
            </w:r>
            <w:r w:rsidR="001A7BA6">
              <w:t>5</w:t>
            </w:r>
          </w:p>
        </w:tc>
        <w:tc>
          <w:tcPr>
            <w:tcW w:w="992" w:type="dxa"/>
          </w:tcPr>
          <w:p w:rsidR="009D0EB6" w:rsidRPr="00C35B32" w:rsidRDefault="009D0EB6" w:rsidP="001A7BA6">
            <w:pPr>
              <w:autoSpaceDE w:val="0"/>
              <w:autoSpaceDN w:val="0"/>
              <w:adjustRightInd w:val="0"/>
              <w:jc w:val="center"/>
            </w:pPr>
            <w:r w:rsidRPr="00C35B32">
              <w:t>3</w:t>
            </w:r>
            <w:r w:rsidR="001A7BA6">
              <w:t>5</w:t>
            </w:r>
          </w:p>
        </w:tc>
        <w:tc>
          <w:tcPr>
            <w:tcW w:w="851" w:type="dxa"/>
          </w:tcPr>
          <w:p w:rsidR="009D0EB6" w:rsidRPr="00C35B32" w:rsidRDefault="009D0EB6" w:rsidP="001A7BA6">
            <w:pPr>
              <w:autoSpaceDE w:val="0"/>
              <w:autoSpaceDN w:val="0"/>
              <w:adjustRightInd w:val="0"/>
              <w:jc w:val="center"/>
            </w:pPr>
            <w:r w:rsidRPr="00C35B32">
              <w:t>3</w:t>
            </w:r>
            <w:r w:rsidR="001A7BA6">
              <w:t>5</w:t>
            </w:r>
          </w:p>
        </w:tc>
        <w:tc>
          <w:tcPr>
            <w:tcW w:w="992" w:type="dxa"/>
          </w:tcPr>
          <w:p w:rsidR="009D0EB6" w:rsidRPr="00C35B32" w:rsidRDefault="009D0EB6" w:rsidP="001A7BA6">
            <w:pPr>
              <w:autoSpaceDE w:val="0"/>
              <w:autoSpaceDN w:val="0"/>
              <w:adjustRightInd w:val="0"/>
              <w:jc w:val="center"/>
            </w:pPr>
            <w:r w:rsidRPr="00C35B32">
              <w:t>3</w:t>
            </w:r>
            <w:r w:rsidR="001A7BA6">
              <w:t>5</w:t>
            </w:r>
          </w:p>
        </w:tc>
        <w:tc>
          <w:tcPr>
            <w:tcW w:w="992" w:type="dxa"/>
          </w:tcPr>
          <w:p w:rsidR="009D0EB6" w:rsidRPr="00C35B32" w:rsidRDefault="009D0EB6" w:rsidP="001A7BA6">
            <w:pPr>
              <w:autoSpaceDE w:val="0"/>
              <w:autoSpaceDN w:val="0"/>
              <w:adjustRightInd w:val="0"/>
              <w:jc w:val="center"/>
            </w:pPr>
            <w:r w:rsidRPr="00C35B32">
              <w:t>3</w:t>
            </w:r>
            <w:r w:rsidR="001A7BA6">
              <w:t>5</w:t>
            </w:r>
          </w:p>
        </w:tc>
        <w:tc>
          <w:tcPr>
            <w:tcW w:w="1134" w:type="dxa"/>
          </w:tcPr>
          <w:p w:rsidR="009D0EB6" w:rsidRPr="00C35B32" w:rsidRDefault="009D0EB6" w:rsidP="001A7BA6">
            <w:pPr>
              <w:autoSpaceDE w:val="0"/>
              <w:autoSpaceDN w:val="0"/>
              <w:adjustRightInd w:val="0"/>
              <w:jc w:val="center"/>
            </w:pPr>
            <w:r w:rsidRPr="00C35B32">
              <w:t>3</w:t>
            </w:r>
            <w:r w:rsidR="001A7BA6">
              <w:t>5</w:t>
            </w:r>
          </w:p>
        </w:tc>
      </w:tr>
      <w:tr w:rsidR="009D0EB6" w:rsidRPr="00C35B32" w:rsidTr="009120DE">
        <w:trPr>
          <w:trHeight w:val="701"/>
        </w:trPr>
        <w:tc>
          <w:tcPr>
            <w:tcW w:w="594" w:type="dxa"/>
          </w:tcPr>
          <w:p w:rsidR="009D0EB6" w:rsidRPr="00C35B32" w:rsidRDefault="009D0EB6" w:rsidP="009D0EB6">
            <w:r w:rsidRPr="00C35B32">
              <w:t>3</w:t>
            </w:r>
            <w:r w:rsidR="008F3943">
              <w:t>7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r w:rsidRPr="00C35B32">
              <w:t>Доля несовершеннолетних, признанных находящимися в социально- опасном положении и совершивших преступления в период проведения с ними комплексной индивидуальной профилактической работы, в общем числе несовершеннолетних, имеющих статус находящихся в социально- опасном положении.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jc w:val="center"/>
            </w:pPr>
            <w:r w:rsidRPr="00C35B32">
              <w:t>Основное мероприятие 1. «Предупреждение семейного неблагополучия, жестокого обращения с несовершеннолетними, совершения преступлений в отношении детей и подростков, нарушений их прав и законных интересов»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D0EB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9D0EB6" w:rsidRPr="00C35B32" w:rsidTr="004F1761">
        <w:trPr>
          <w:trHeight w:val="2720"/>
        </w:trPr>
        <w:tc>
          <w:tcPr>
            <w:tcW w:w="594" w:type="dxa"/>
          </w:tcPr>
          <w:p w:rsidR="009D0EB6" w:rsidRPr="00C35B32" w:rsidRDefault="009D0EB6" w:rsidP="009D0EB6">
            <w:r w:rsidRPr="00C35B32">
              <w:t>3</w:t>
            </w:r>
            <w:r w:rsidR="008F3943">
              <w:t>8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r w:rsidRPr="00C35B32">
              <w:t>Доля удовлетворенных судом протестов (жалоб) по вынесенным ранее постановлениям комиссией по делам несовершеннолетних и защите их прав (далее – КДН и ЗП) о назначении административного наказания по делам об административных правонарушениях.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pStyle w:val="ac"/>
              <w:tabs>
                <w:tab w:val="left" w:pos="1134"/>
              </w:tabs>
              <w:ind w:left="0"/>
              <w:jc w:val="both"/>
            </w:pPr>
            <w:r w:rsidRPr="00F300A8">
              <w:t>Основное мероприятие 2 «Повышение эффективности работы по профилактике правонарушений в образовательной среде»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%</w:t>
            </w:r>
          </w:p>
          <w:p w:rsidR="009D0EB6" w:rsidRPr="00C35B32" w:rsidRDefault="009D0EB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9D0EB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1A7BA6" w:rsidRPr="00C35B32" w:rsidTr="00F300A8">
        <w:trPr>
          <w:trHeight w:val="2840"/>
        </w:trPr>
        <w:tc>
          <w:tcPr>
            <w:tcW w:w="594" w:type="dxa"/>
          </w:tcPr>
          <w:p w:rsidR="001A7BA6" w:rsidRPr="00C35B32" w:rsidRDefault="001A7BA6" w:rsidP="001A7BA6">
            <w:pPr>
              <w:jc w:val="center"/>
            </w:pPr>
            <w:r>
              <w:lastRenderedPageBreak/>
              <w:t>3</w:t>
            </w:r>
            <w:r w:rsidR="008F3943">
              <w:t>9</w:t>
            </w:r>
            <w:r w:rsidRPr="00C35B32">
              <w:t>.</w:t>
            </w:r>
          </w:p>
        </w:tc>
        <w:tc>
          <w:tcPr>
            <w:tcW w:w="4394" w:type="dxa"/>
          </w:tcPr>
          <w:p w:rsidR="001A7BA6" w:rsidRPr="00C35B32" w:rsidRDefault="001A7BA6" w:rsidP="009D0EB6">
            <w:r w:rsidRPr="00C35B32">
              <w:t>Доля несовершеннолетних, имеющих статус находящихся в социально - опасном положении и вовлеченных в различные виды занятости и досуга, в общем количестве несовершеннолетних, учитываемых КДН и ЗП и нуждающихся в организации занятости и досуга.</w:t>
            </w:r>
          </w:p>
        </w:tc>
        <w:tc>
          <w:tcPr>
            <w:tcW w:w="1924" w:type="dxa"/>
          </w:tcPr>
          <w:p w:rsidR="001A7BA6" w:rsidRPr="00C35B32" w:rsidRDefault="001A7BA6" w:rsidP="009D0EB6">
            <w:pPr>
              <w:pStyle w:val="ac"/>
              <w:tabs>
                <w:tab w:val="left" w:pos="1134"/>
              </w:tabs>
              <w:ind w:left="0"/>
              <w:jc w:val="both"/>
            </w:pPr>
            <w:r w:rsidRPr="00C35B32">
              <w:t>Основное мероприятие</w:t>
            </w:r>
            <w:r>
              <w:t xml:space="preserve">      2</w:t>
            </w:r>
            <w:r w:rsidRPr="00F300A8">
              <w:t>«Повышение эффективности работы по профилактике правонарушений в образовательной среде»</w:t>
            </w:r>
          </w:p>
        </w:tc>
        <w:tc>
          <w:tcPr>
            <w:tcW w:w="993" w:type="dxa"/>
          </w:tcPr>
          <w:p w:rsidR="001A7BA6" w:rsidRPr="00C35B32" w:rsidRDefault="001A7BA6" w:rsidP="009D0EB6">
            <w:pPr>
              <w:jc w:val="center"/>
            </w:pPr>
            <w:r w:rsidRPr="00C35B32">
              <w:t>%</w:t>
            </w:r>
          </w:p>
          <w:p w:rsidR="001A7BA6" w:rsidRPr="00C35B32" w:rsidRDefault="001A7BA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1A7BA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96,5</w:t>
            </w:r>
          </w:p>
        </w:tc>
        <w:tc>
          <w:tcPr>
            <w:tcW w:w="851" w:type="dxa"/>
          </w:tcPr>
          <w:p w:rsidR="001A7BA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97,0</w:t>
            </w:r>
          </w:p>
        </w:tc>
        <w:tc>
          <w:tcPr>
            <w:tcW w:w="992" w:type="dxa"/>
          </w:tcPr>
          <w:p w:rsidR="001A7BA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97,5</w:t>
            </w:r>
          </w:p>
        </w:tc>
        <w:tc>
          <w:tcPr>
            <w:tcW w:w="851" w:type="dxa"/>
          </w:tcPr>
          <w:p w:rsidR="001A7BA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97,5</w:t>
            </w:r>
          </w:p>
        </w:tc>
        <w:tc>
          <w:tcPr>
            <w:tcW w:w="992" w:type="dxa"/>
          </w:tcPr>
          <w:p w:rsidR="001A7BA6" w:rsidRDefault="001A7BA6" w:rsidP="001A7BA6">
            <w:pPr>
              <w:jc w:val="center"/>
            </w:pPr>
            <w:r w:rsidRPr="00AD0867">
              <w:t>97,5</w:t>
            </w:r>
          </w:p>
        </w:tc>
        <w:tc>
          <w:tcPr>
            <w:tcW w:w="992" w:type="dxa"/>
          </w:tcPr>
          <w:p w:rsidR="001A7BA6" w:rsidRDefault="001A7BA6" w:rsidP="001A7BA6">
            <w:pPr>
              <w:jc w:val="center"/>
            </w:pPr>
            <w:r w:rsidRPr="00AD0867">
              <w:t>97,5</w:t>
            </w:r>
          </w:p>
        </w:tc>
        <w:tc>
          <w:tcPr>
            <w:tcW w:w="1134" w:type="dxa"/>
          </w:tcPr>
          <w:p w:rsidR="001A7BA6" w:rsidRDefault="001A7BA6" w:rsidP="001A7BA6">
            <w:pPr>
              <w:jc w:val="center"/>
            </w:pPr>
            <w:r w:rsidRPr="00AD0867">
              <w:t>97,5</w:t>
            </w:r>
          </w:p>
        </w:tc>
      </w:tr>
      <w:tr w:rsidR="009D0EB6" w:rsidRPr="00C35B32" w:rsidTr="00433B0C">
        <w:trPr>
          <w:trHeight w:val="701"/>
        </w:trPr>
        <w:tc>
          <w:tcPr>
            <w:tcW w:w="594" w:type="dxa"/>
          </w:tcPr>
          <w:p w:rsidR="009D0EB6" w:rsidRPr="00C35B32" w:rsidRDefault="008F3943" w:rsidP="009D0EB6">
            <w:r>
              <w:t>40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r w:rsidRPr="00C35B32">
              <w:t>Доля направленных</w:t>
            </w:r>
            <w:r>
              <w:t xml:space="preserve"> </w:t>
            </w:r>
            <w:proofErr w:type="gramStart"/>
            <w:r>
              <w:t xml:space="preserve">постановлений </w:t>
            </w:r>
            <w:r w:rsidRPr="00C35B32">
              <w:t xml:space="preserve"> в</w:t>
            </w:r>
            <w:proofErr w:type="gramEnd"/>
            <w:r w:rsidRPr="00C35B32">
              <w:t xml:space="preserve"> органы и учреждения системы профилактики безнадзорности и правонарушений несовершеннолетних постановлений КДН и ЗП по вопросам защиты прав несовершеннолетних и исполненных в полной мере (сроки исполнения, качество </w:t>
            </w:r>
          </w:p>
          <w:p w:rsidR="009D0EB6" w:rsidRPr="00C35B32" w:rsidRDefault="009D0EB6" w:rsidP="009D0EB6">
            <w:r w:rsidRPr="00C35B32">
              <w:t>и т.д.) в общем количестве направленных постановлений КДН и ЗП по вопросам защиты прав несовершеннолетних в органы и учреждения системы профилактики безнадзорности и правонарушений несовершеннолетних.</w:t>
            </w:r>
          </w:p>
        </w:tc>
        <w:tc>
          <w:tcPr>
            <w:tcW w:w="1924" w:type="dxa"/>
          </w:tcPr>
          <w:p w:rsidR="009D0EB6" w:rsidRPr="00F300A8" w:rsidRDefault="009D0EB6" w:rsidP="009D0EB6">
            <w:pPr>
              <w:pStyle w:val="ac"/>
              <w:tabs>
                <w:tab w:val="left" w:pos="1134"/>
              </w:tabs>
              <w:ind w:left="0"/>
              <w:jc w:val="both"/>
            </w:pPr>
            <w:r w:rsidRPr="00C35B32">
              <w:t xml:space="preserve">Основное мероприятие </w:t>
            </w:r>
            <w:r>
              <w:t xml:space="preserve">2. </w:t>
            </w:r>
            <w:r w:rsidRPr="00F300A8">
              <w:t>«Повышение эффективности работы по профилактике правонарушений в образовательной среде»</w:t>
            </w:r>
          </w:p>
          <w:p w:rsidR="009D0EB6" w:rsidRPr="00C35B32" w:rsidRDefault="009D0EB6" w:rsidP="009D0EB6">
            <w:pPr>
              <w:jc w:val="center"/>
            </w:pP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%</w:t>
            </w:r>
          </w:p>
          <w:p w:rsidR="009D0EB6" w:rsidRPr="00C35B32" w:rsidRDefault="009D0EB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57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60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70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80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95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99</w:t>
            </w:r>
          </w:p>
        </w:tc>
      </w:tr>
      <w:tr w:rsidR="009D0EB6" w:rsidRPr="00C35B32" w:rsidTr="00C35B32">
        <w:trPr>
          <w:trHeight w:val="1404"/>
        </w:trPr>
        <w:tc>
          <w:tcPr>
            <w:tcW w:w="594" w:type="dxa"/>
          </w:tcPr>
          <w:p w:rsidR="009D0EB6" w:rsidRPr="00C35B32" w:rsidRDefault="009D0EB6" w:rsidP="009D0EB6">
            <w:r w:rsidRPr="00C35B32">
              <w:t>4</w:t>
            </w:r>
            <w:r w:rsidR="008F3943">
              <w:t>1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r w:rsidRPr="00C35B32">
              <w:t xml:space="preserve">Доля предпринятых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</w:t>
            </w:r>
          </w:p>
          <w:p w:rsidR="009D0EB6" w:rsidRPr="00C35B32" w:rsidRDefault="009D0EB6" w:rsidP="009D0EB6">
            <w:r w:rsidRPr="00C35B32">
              <w:t xml:space="preserve">и органами местного самоуправления, осуществляющими управление в сфере образования, мер по продолжению освоения несовершеннолетними образовательной программы основного общего образования в иной форме обучения и с согласия их родителей </w:t>
            </w:r>
            <w:r w:rsidRPr="00C35B32">
              <w:lastRenderedPageBreak/>
              <w:t>(законных представителей) по трудоустройству таких несовершеннолетних не позднее чем в месячный срок, в общем количестве обращений, поступивших в отчётном году.</w:t>
            </w:r>
          </w:p>
        </w:tc>
        <w:tc>
          <w:tcPr>
            <w:tcW w:w="1924" w:type="dxa"/>
          </w:tcPr>
          <w:p w:rsidR="009D0EB6" w:rsidRPr="00F300A8" w:rsidRDefault="009D0EB6" w:rsidP="009D0EB6">
            <w:pPr>
              <w:pStyle w:val="ac"/>
              <w:tabs>
                <w:tab w:val="left" w:pos="1134"/>
              </w:tabs>
              <w:ind w:left="0"/>
              <w:jc w:val="both"/>
            </w:pPr>
            <w:r w:rsidRPr="00C35B32">
              <w:lastRenderedPageBreak/>
              <w:t xml:space="preserve">Основное мероприятие </w:t>
            </w:r>
            <w:proofErr w:type="gramStart"/>
            <w:r>
              <w:t>2</w:t>
            </w:r>
            <w:r w:rsidRPr="00C35B32">
              <w:t>.</w:t>
            </w:r>
            <w:r w:rsidRPr="00F300A8">
              <w:t>«</w:t>
            </w:r>
            <w:proofErr w:type="gramEnd"/>
            <w:r w:rsidRPr="00F300A8">
              <w:t>Повышение эффективности работы по профилактике правонарушений в образовательной среде»</w:t>
            </w:r>
          </w:p>
          <w:p w:rsidR="009D0EB6" w:rsidRPr="00C35B32" w:rsidRDefault="009D0EB6" w:rsidP="009D0EB6">
            <w:pPr>
              <w:jc w:val="center"/>
            </w:pPr>
            <w:r w:rsidRPr="00C35B32">
              <w:t xml:space="preserve"> 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%</w:t>
            </w:r>
          </w:p>
          <w:p w:rsidR="009D0EB6" w:rsidRPr="00C35B32" w:rsidRDefault="009D0EB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</w:tr>
      <w:tr w:rsidR="009D0EB6" w:rsidRPr="00C35B32" w:rsidTr="00BA0E36">
        <w:trPr>
          <w:trHeight w:val="568"/>
        </w:trPr>
        <w:tc>
          <w:tcPr>
            <w:tcW w:w="14992" w:type="dxa"/>
            <w:gridSpan w:val="11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rPr>
                <w:b/>
              </w:rPr>
              <w:t>Подпрограмма № 4 «Комплексные меры противодействия злоупотреблению наркотиками и их незаконному обороту на территории МО Тоцкий район»</w:t>
            </w:r>
          </w:p>
        </w:tc>
      </w:tr>
      <w:tr w:rsidR="009D0EB6" w:rsidRPr="00C35B32" w:rsidTr="009120DE">
        <w:trPr>
          <w:trHeight w:val="1699"/>
        </w:trPr>
        <w:tc>
          <w:tcPr>
            <w:tcW w:w="594" w:type="dxa"/>
          </w:tcPr>
          <w:p w:rsidR="009D0EB6" w:rsidRPr="00C35B32" w:rsidRDefault="009D0EB6" w:rsidP="009D0EB6">
            <w:r>
              <w:t>4</w:t>
            </w:r>
            <w:r w:rsidR="008F3943">
              <w:t>2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t>Доля подростков и молодёжи в возрасте от 10 до 30 лет, вовлечённых в мероприятия по профилактике незаконного потребления наркотиков, по отношению к общей численности указанной категории.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jc w:val="center"/>
            </w:pPr>
            <w:r w:rsidRPr="00C35B32">
              <w:t>Основное мероприятие 1. «Организационно-правовое обеспечение антинаркотической деятельности»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%</w:t>
            </w:r>
          </w:p>
          <w:p w:rsidR="009D0EB6" w:rsidRPr="00C35B32" w:rsidRDefault="009D0EB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43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45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47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49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51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53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55</w:t>
            </w:r>
          </w:p>
        </w:tc>
      </w:tr>
      <w:tr w:rsidR="009D0EB6" w:rsidRPr="00C35B32" w:rsidTr="009120DE">
        <w:trPr>
          <w:trHeight w:val="1699"/>
        </w:trPr>
        <w:tc>
          <w:tcPr>
            <w:tcW w:w="594" w:type="dxa"/>
          </w:tcPr>
          <w:p w:rsidR="009D0EB6" w:rsidRDefault="009D0EB6" w:rsidP="009D0EB6">
            <w:r>
              <w:t>4</w:t>
            </w:r>
            <w:r w:rsidR="008F3943">
              <w:t>3</w:t>
            </w:r>
            <w:r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t>Размещение в печатных СМИ материалов антинаркотической направленности с привлечением для освещения указанной тематики уважаемых и авторитетных жителей района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9D0EB6" w:rsidRPr="00C35B32" w:rsidRDefault="009D0EB6" w:rsidP="009D0EB6">
            <w:pPr>
              <w:jc w:val="center"/>
            </w:pPr>
            <w:r w:rsidRPr="00C35B32">
              <w:t>«Меры по сокращению спроса на наркотики»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</w:tr>
      <w:tr w:rsidR="009D0EB6" w:rsidRPr="00C35B32" w:rsidTr="009120DE">
        <w:trPr>
          <w:trHeight w:val="1699"/>
        </w:trPr>
        <w:tc>
          <w:tcPr>
            <w:tcW w:w="594" w:type="dxa"/>
          </w:tcPr>
          <w:p w:rsidR="009D0EB6" w:rsidRPr="00C35B32" w:rsidRDefault="009D0EB6" w:rsidP="009D0EB6">
            <w:r>
              <w:t>4</w:t>
            </w:r>
            <w:r w:rsidR="008F3943">
              <w:t>4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t>Проведение ежегодно спортивных мероприятий под девизом: «Спорт против наркотиков» среди детей, подростков и молодёжи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9D0EB6" w:rsidRPr="00C35B32" w:rsidRDefault="009D0EB6" w:rsidP="009D0EB6">
            <w:pPr>
              <w:jc w:val="center"/>
            </w:pPr>
            <w:r w:rsidRPr="00C35B32">
              <w:t>«Меры по сокращению спроса на наркотики»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</w:tr>
      <w:tr w:rsidR="009D0EB6" w:rsidRPr="00C35B32" w:rsidTr="009C072B">
        <w:trPr>
          <w:trHeight w:val="1683"/>
        </w:trPr>
        <w:tc>
          <w:tcPr>
            <w:tcW w:w="594" w:type="dxa"/>
          </w:tcPr>
          <w:p w:rsidR="009D0EB6" w:rsidRPr="00C35B32" w:rsidRDefault="009D0EB6" w:rsidP="009D0EB6">
            <w:r w:rsidRPr="00C35B32">
              <w:t>4</w:t>
            </w:r>
            <w:r w:rsidR="008F3943">
              <w:t>5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t xml:space="preserve">Проведение районного конкурса творческих </w:t>
            </w:r>
            <w:proofErr w:type="gramStart"/>
            <w:r w:rsidRPr="00C35B32">
              <w:t>работ  по</w:t>
            </w:r>
            <w:proofErr w:type="gramEnd"/>
            <w:r w:rsidRPr="00C35B32">
              <w:t xml:space="preserve"> теме: «Моя дорога жизни» среди обучающихся образовательных организаций Тоцкого района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9D0EB6" w:rsidRPr="00C35B32" w:rsidRDefault="009D0EB6" w:rsidP="009D0EB6">
            <w:pPr>
              <w:jc w:val="center"/>
            </w:pPr>
            <w:r w:rsidRPr="00C35B32">
              <w:t>«Меры по сокращению спроса на наркотики»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</w:tr>
      <w:tr w:rsidR="009D0EB6" w:rsidRPr="00C35B32" w:rsidTr="00433B0C">
        <w:trPr>
          <w:trHeight w:val="635"/>
        </w:trPr>
        <w:tc>
          <w:tcPr>
            <w:tcW w:w="594" w:type="dxa"/>
          </w:tcPr>
          <w:p w:rsidR="009D0EB6" w:rsidRPr="00C35B32" w:rsidRDefault="009D0EB6" w:rsidP="009D0EB6">
            <w:r w:rsidRPr="00C35B32">
              <w:t>4</w:t>
            </w:r>
            <w:r w:rsidR="008F3943">
              <w:t>6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t>Заболеваемость наркоманией на 100 тыс. населения.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9D0EB6" w:rsidRPr="00C35B32" w:rsidRDefault="009D0EB6" w:rsidP="009D0EB6">
            <w:r w:rsidRPr="00C35B32">
              <w:t xml:space="preserve">«Меры по сокращению </w:t>
            </w:r>
            <w:r w:rsidRPr="00C35B32">
              <w:lastRenderedPageBreak/>
              <w:t>спроса на наркотики»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lastRenderedPageBreak/>
              <w:t xml:space="preserve">человек 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18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18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17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17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16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16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15</w:t>
            </w:r>
          </w:p>
        </w:tc>
      </w:tr>
      <w:tr w:rsidR="009D0EB6" w:rsidRPr="00C35B32" w:rsidTr="00523248">
        <w:trPr>
          <w:trHeight w:val="416"/>
        </w:trPr>
        <w:tc>
          <w:tcPr>
            <w:tcW w:w="594" w:type="dxa"/>
          </w:tcPr>
          <w:p w:rsidR="009D0EB6" w:rsidRPr="00C35B32" w:rsidRDefault="009D0EB6" w:rsidP="009D0EB6">
            <w:r>
              <w:t>4</w:t>
            </w:r>
            <w:r w:rsidR="008F3943">
              <w:t>7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t>Удельный вес больных наркоманией в стадии ремиссии, находящихся под наблюдением.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9D0EB6" w:rsidRPr="00C35B32" w:rsidRDefault="009D0EB6" w:rsidP="009D0EB6">
            <w:pPr>
              <w:jc w:val="center"/>
            </w:pPr>
            <w:r w:rsidRPr="00C35B32">
              <w:t>«Меры по сокращению спроса на наркотики»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%</w:t>
            </w:r>
          </w:p>
          <w:p w:rsidR="009D0EB6" w:rsidRPr="00C35B32" w:rsidRDefault="009D0EB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22,2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22,3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22,5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22,6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22,7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22,8</w:t>
            </w:r>
          </w:p>
        </w:tc>
      </w:tr>
      <w:tr w:rsidR="009D0EB6" w:rsidRPr="00C35B32" w:rsidTr="00BA0E36">
        <w:trPr>
          <w:trHeight w:val="286"/>
        </w:trPr>
        <w:tc>
          <w:tcPr>
            <w:tcW w:w="14992" w:type="dxa"/>
            <w:gridSpan w:val="11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rPr>
                <w:b/>
              </w:rPr>
              <w:t>Подпрограмма № 5 «Развитие единой дежурной диспетчерской службы Тоцкого района»</w:t>
            </w:r>
          </w:p>
        </w:tc>
      </w:tr>
      <w:tr w:rsidR="009D0EB6" w:rsidRPr="00C35B32" w:rsidTr="00C35B32">
        <w:trPr>
          <w:trHeight w:val="1468"/>
        </w:trPr>
        <w:tc>
          <w:tcPr>
            <w:tcW w:w="594" w:type="dxa"/>
          </w:tcPr>
          <w:p w:rsidR="009D0EB6" w:rsidRPr="00C35B32" w:rsidRDefault="009D0EB6" w:rsidP="009D0EB6">
            <w:r w:rsidRPr="00C35B32">
              <w:t>4</w:t>
            </w:r>
            <w:r w:rsidR="008F3943">
              <w:t>8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5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комплектов форменной одежды</w:t>
            </w:r>
          </w:p>
        </w:tc>
        <w:tc>
          <w:tcPr>
            <w:tcW w:w="1924" w:type="dxa"/>
          </w:tcPr>
          <w:p w:rsidR="009D0EB6" w:rsidRPr="00C35B32" w:rsidRDefault="009D0EB6" w:rsidP="009D0EB6">
            <w:r w:rsidRPr="00C35B32">
              <w:t>Основное мероприятие 1 «</w:t>
            </w:r>
            <w:r w:rsidR="003B1628">
              <w:t>О</w:t>
            </w:r>
            <w:r w:rsidRPr="00C35B32">
              <w:t>беспечение деятельности ЕДДС»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D0EB6" w:rsidRPr="00C35B32" w:rsidRDefault="003D567F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0EB6"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D0EB6" w:rsidRPr="00C35B32" w:rsidRDefault="003D567F" w:rsidP="009D0EB6">
            <w:pPr>
              <w:jc w:val="center"/>
            </w:pPr>
            <w:r>
              <w:t>2</w:t>
            </w:r>
            <w:r w:rsidR="009D0EB6" w:rsidRPr="00C35B32">
              <w:t>0</w:t>
            </w:r>
          </w:p>
        </w:tc>
        <w:tc>
          <w:tcPr>
            <w:tcW w:w="1134" w:type="dxa"/>
          </w:tcPr>
          <w:p w:rsidR="009D0EB6" w:rsidRPr="00C35B32" w:rsidRDefault="003D567F" w:rsidP="009D0EB6">
            <w:pPr>
              <w:jc w:val="center"/>
            </w:pPr>
            <w:r>
              <w:t>2</w:t>
            </w:r>
            <w:r w:rsidR="009D0EB6" w:rsidRPr="00C35B32">
              <w:t>0</w:t>
            </w:r>
          </w:p>
        </w:tc>
      </w:tr>
      <w:tr w:rsidR="009D0EB6" w:rsidRPr="00C35B32" w:rsidTr="0029633C">
        <w:trPr>
          <w:trHeight w:val="2213"/>
        </w:trPr>
        <w:tc>
          <w:tcPr>
            <w:tcW w:w="594" w:type="dxa"/>
          </w:tcPr>
          <w:p w:rsidR="009D0EB6" w:rsidRPr="00C35B32" w:rsidRDefault="009D0EB6" w:rsidP="009D0EB6">
            <w:r w:rsidRPr="00C35B32">
              <w:t>4</w:t>
            </w:r>
            <w:r w:rsidR="008F3943">
              <w:t>9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5B32">
              <w:rPr>
                <w:rFonts w:ascii="Times New Roman" w:hAnsi="Times New Roman" w:cs="Times New Roman"/>
                <w:sz w:val="24"/>
                <w:szCs w:val="24"/>
              </w:rPr>
              <w:t>Количество средств информационно-коммуникационной техники.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lang w:eastAsia="en-US"/>
              </w:rPr>
              <w:t>1</w:t>
            </w:r>
          </w:p>
          <w:p w:rsidR="009D0EB6" w:rsidRPr="00C35B32" w:rsidRDefault="009D0EB6" w:rsidP="003B1628">
            <w:r w:rsidRPr="00C35B32">
              <w:t>«</w:t>
            </w:r>
            <w:r w:rsidR="003B1628">
              <w:t>О</w:t>
            </w:r>
            <w:r w:rsidRPr="00C35B32">
              <w:t xml:space="preserve">беспечение деятельности ЕДДС» 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</w:tr>
      <w:tr w:rsidR="009D0EB6" w:rsidRPr="00C35B32" w:rsidTr="009C072B">
        <w:trPr>
          <w:trHeight w:val="1449"/>
        </w:trPr>
        <w:tc>
          <w:tcPr>
            <w:tcW w:w="594" w:type="dxa"/>
          </w:tcPr>
          <w:p w:rsidR="009D0EB6" w:rsidRPr="00C35B32" w:rsidRDefault="008F3943" w:rsidP="009D0EB6">
            <w:r>
              <w:t>50</w:t>
            </w:r>
            <w:r w:rsidR="009D0EB6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r w:rsidRPr="00C35B32">
              <w:t>Количество специалистов, прошедших подготовку и переподготовку кадров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 xml:space="preserve">Основное мероприятие </w:t>
            </w:r>
            <w:r w:rsidR="00CA6DEB">
              <w:rPr>
                <w:rFonts w:eastAsia="Calibri"/>
                <w:lang w:eastAsia="en-US"/>
              </w:rPr>
              <w:t>3</w:t>
            </w:r>
          </w:p>
          <w:p w:rsidR="009D0EB6" w:rsidRPr="00C35B32" w:rsidRDefault="009D0EB6" w:rsidP="004F7E24">
            <w:r w:rsidRPr="00C35B32">
              <w:t>«</w:t>
            </w:r>
            <w:r w:rsidR="008943EB">
              <w:t xml:space="preserve">Подготовка и переподготовка кадров </w:t>
            </w:r>
            <w:r w:rsidR="004F7E24">
              <w:t>ЕДДС</w:t>
            </w:r>
            <w:r w:rsidRPr="00C35B32">
              <w:t>»</w:t>
            </w:r>
          </w:p>
        </w:tc>
        <w:tc>
          <w:tcPr>
            <w:tcW w:w="993" w:type="dxa"/>
          </w:tcPr>
          <w:p w:rsidR="009D0EB6" w:rsidRPr="00C35B32" w:rsidRDefault="009D0EB6" w:rsidP="009D0EB6">
            <w:r w:rsidRPr="00C35B32">
              <w:t>чел.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r w:rsidRPr="00C35B32">
              <w:t>2</w:t>
            </w:r>
          </w:p>
        </w:tc>
        <w:tc>
          <w:tcPr>
            <w:tcW w:w="992" w:type="dxa"/>
          </w:tcPr>
          <w:p w:rsidR="009D0EB6" w:rsidRPr="00C35B32" w:rsidRDefault="009D0EB6" w:rsidP="009D0EB6"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r w:rsidRPr="00C35B32"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r w:rsidRPr="00C35B32">
              <w:t>1</w:t>
            </w:r>
          </w:p>
        </w:tc>
      </w:tr>
      <w:tr w:rsidR="009D0EB6" w:rsidRPr="00C35B32" w:rsidTr="00433B0C">
        <w:trPr>
          <w:trHeight w:val="275"/>
        </w:trPr>
        <w:tc>
          <w:tcPr>
            <w:tcW w:w="14992" w:type="dxa"/>
            <w:gridSpan w:val="11"/>
          </w:tcPr>
          <w:p w:rsidR="009D0EB6" w:rsidRPr="00C35B32" w:rsidRDefault="009D0EB6" w:rsidP="009D0EB6">
            <w:pPr>
              <w:jc w:val="center"/>
            </w:pPr>
            <w:r w:rsidRPr="00C35B32">
              <w:rPr>
                <w:b/>
              </w:rPr>
              <w:t>Подпрограмма № 6 «</w:t>
            </w:r>
            <w:proofErr w:type="gramStart"/>
            <w:r w:rsidRPr="00C35B32">
              <w:rPr>
                <w:b/>
              </w:rPr>
              <w:t>Повышение  безопасности</w:t>
            </w:r>
            <w:proofErr w:type="gramEnd"/>
            <w:r w:rsidRPr="00C35B32">
              <w:rPr>
                <w:b/>
              </w:rPr>
              <w:t xml:space="preserve">  дорожного  движения  в  муниципальном  образовании  Тоцкий  район»</w:t>
            </w:r>
          </w:p>
        </w:tc>
      </w:tr>
      <w:tr w:rsidR="009D0EB6" w:rsidRPr="00C35B32" w:rsidTr="00433B0C">
        <w:trPr>
          <w:trHeight w:val="730"/>
        </w:trPr>
        <w:tc>
          <w:tcPr>
            <w:tcW w:w="594" w:type="dxa"/>
          </w:tcPr>
          <w:p w:rsidR="009D0EB6" w:rsidRPr="00C35B32" w:rsidRDefault="009D0EB6" w:rsidP="009D0EB6">
            <w:r w:rsidRPr="00C35B32">
              <w:t>5</w:t>
            </w:r>
            <w:r w:rsidR="008F3943">
              <w:t>1</w:t>
            </w:r>
            <w:r w:rsidRPr="00C35B32">
              <w:t>.</w:t>
            </w:r>
          </w:p>
        </w:tc>
        <w:tc>
          <w:tcPr>
            <w:tcW w:w="4394" w:type="dxa"/>
            <w:vAlign w:val="center"/>
          </w:tcPr>
          <w:p w:rsidR="009D0EB6" w:rsidRPr="00C35B32" w:rsidRDefault="009D0EB6" w:rsidP="009D0EB6">
            <w:pPr>
              <w:pStyle w:val="a3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Обустройство мобильного автогородка на площадке образовательной организации</w:t>
            </w:r>
          </w:p>
        </w:tc>
        <w:tc>
          <w:tcPr>
            <w:tcW w:w="1924" w:type="dxa"/>
          </w:tcPr>
          <w:p w:rsidR="009D0EB6" w:rsidRPr="00C35B32" w:rsidRDefault="00FC1A8D" w:rsidP="009D0EB6">
            <w:r>
              <w:t>Основное мероприятие 2</w:t>
            </w:r>
            <w:r w:rsidR="009D0EB6" w:rsidRPr="00C35B32">
              <w:t xml:space="preserve">. </w:t>
            </w:r>
          </w:p>
          <w:p w:rsidR="009D0EB6" w:rsidRPr="00C35B32" w:rsidRDefault="009D0EB6" w:rsidP="009D0EB6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«Проведение районного слёта ЮИД»</w:t>
            </w:r>
          </w:p>
        </w:tc>
        <w:tc>
          <w:tcPr>
            <w:tcW w:w="993" w:type="dxa"/>
            <w:vAlign w:val="center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</w:t>
            </w:r>
            <w:r w:rsidRPr="00C3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</w:pPr>
            <w:r>
              <w:t>1</w:t>
            </w:r>
          </w:p>
        </w:tc>
      </w:tr>
      <w:tr w:rsidR="009D0EB6" w:rsidRPr="00C35B32" w:rsidTr="009C072B">
        <w:trPr>
          <w:trHeight w:val="341"/>
        </w:trPr>
        <w:tc>
          <w:tcPr>
            <w:tcW w:w="14992" w:type="dxa"/>
            <w:gridSpan w:val="11"/>
          </w:tcPr>
          <w:p w:rsidR="009D0EB6" w:rsidRPr="00C35B32" w:rsidRDefault="009D0EB6" w:rsidP="009D0EB6">
            <w:pPr>
              <w:jc w:val="center"/>
            </w:pPr>
            <w:r w:rsidRPr="00C35B32">
              <w:rPr>
                <w:b/>
              </w:rPr>
              <w:t>Подпрограмма № 7 «</w:t>
            </w:r>
            <w:proofErr w:type="gramStart"/>
            <w:r w:rsidRPr="00C35B32">
              <w:rPr>
                <w:rFonts w:eastAsia="Calibri"/>
                <w:b/>
                <w:lang w:eastAsia="en-US"/>
              </w:rPr>
              <w:t>Профилактика  экстремизма</w:t>
            </w:r>
            <w:proofErr w:type="gramEnd"/>
            <w:r w:rsidRPr="00C35B32">
              <w:rPr>
                <w:rFonts w:eastAsia="Calibri"/>
                <w:b/>
                <w:lang w:eastAsia="en-US"/>
              </w:rPr>
              <w:t xml:space="preserve"> на территории </w:t>
            </w:r>
            <w:r w:rsidRPr="00C35B32">
              <w:rPr>
                <w:b/>
              </w:rPr>
              <w:t>Тоцкого района»</w:t>
            </w:r>
          </w:p>
        </w:tc>
      </w:tr>
      <w:tr w:rsidR="009D0EB6" w:rsidRPr="00C35B32" w:rsidTr="00433B0C">
        <w:trPr>
          <w:trHeight w:val="418"/>
        </w:trPr>
        <w:tc>
          <w:tcPr>
            <w:tcW w:w="594" w:type="dxa"/>
          </w:tcPr>
          <w:p w:rsidR="009D0EB6" w:rsidRPr="00C35B32" w:rsidRDefault="009D0EB6" w:rsidP="009D0EB6">
            <w:r w:rsidRPr="00C35B32">
              <w:t>5</w:t>
            </w:r>
            <w:r w:rsidR="008F3943">
              <w:t>2</w:t>
            </w:r>
            <w:r w:rsidRPr="00C35B32">
              <w:t>.</w:t>
            </w:r>
          </w:p>
        </w:tc>
        <w:tc>
          <w:tcPr>
            <w:tcW w:w="4394" w:type="dxa"/>
            <w:vAlign w:val="center"/>
          </w:tcPr>
          <w:p w:rsidR="009D0EB6" w:rsidRPr="00C35B32" w:rsidRDefault="009D0EB6" w:rsidP="009D0EB6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35B32">
              <w:rPr>
                <w:rFonts w:ascii="Times New Roman" w:hAnsi="Times New Roman" w:cs="Times New Roman"/>
              </w:rPr>
              <w:t>Охват  учреждений</w:t>
            </w:r>
            <w:proofErr w:type="gramEnd"/>
            <w:r w:rsidRPr="00C35B32">
              <w:rPr>
                <w:rFonts w:ascii="Times New Roman" w:hAnsi="Times New Roman" w:cs="Times New Roman"/>
              </w:rPr>
              <w:t xml:space="preserve"> образования Тоцкого района  циклом лекций и бесед, мероприятий, направленных на </w:t>
            </w:r>
            <w:r w:rsidRPr="00C35B32">
              <w:rPr>
                <w:rFonts w:ascii="Times New Roman" w:hAnsi="Times New Roman" w:cs="Times New Roman"/>
              </w:rPr>
              <w:lastRenderedPageBreak/>
              <w:t>профилактику  проявлений экстремизма, преступлений против    личности, общества, государства.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Основное мероприятие:</w:t>
            </w:r>
            <w:r w:rsidRPr="00C35B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C35B3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lastRenderedPageBreak/>
              <w:t>информационно-пропагандистской работы, направленной на профилактику экстремизма</w:t>
            </w:r>
            <w:r w:rsidRPr="00C35B3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3" w:type="dxa"/>
            <w:vAlign w:val="center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100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</w:pPr>
            <w:r w:rsidRPr="00C35B32">
              <w:t>100</w:t>
            </w:r>
          </w:p>
        </w:tc>
      </w:tr>
      <w:tr w:rsidR="009D0EB6" w:rsidRPr="00C35B32" w:rsidTr="00433B0C">
        <w:trPr>
          <w:trHeight w:val="418"/>
        </w:trPr>
        <w:tc>
          <w:tcPr>
            <w:tcW w:w="594" w:type="dxa"/>
          </w:tcPr>
          <w:p w:rsidR="009D0EB6" w:rsidRPr="00C35B32" w:rsidRDefault="009D0EB6" w:rsidP="009D0EB6">
            <w:r>
              <w:t>5</w:t>
            </w:r>
            <w:r w:rsidR="008F3943">
              <w:t>3</w:t>
            </w:r>
            <w:r>
              <w:t>.</w:t>
            </w:r>
          </w:p>
        </w:tc>
        <w:tc>
          <w:tcPr>
            <w:tcW w:w="4394" w:type="dxa"/>
            <w:vAlign w:val="center"/>
          </w:tcPr>
          <w:p w:rsidR="009D0EB6" w:rsidRPr="003C56ED" w:rsidRDefault="009D0EB6" w:rsidP="009D0E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C56ED">
              <w:rPr>
                <w:rFonts w:ascii="Times New Roman" w:hAnsi="Times New Roman" w:cs="Times New Roman"/>
              </w:rPr>
              <w:t xml:space="preserve">Размещение материалов в средствах массовой информации Тоцкого района, </w:t>
            </w:r>
            <w:proofErr w:type="gramStart"/>
            <w:r w:rsidRPr="003C56ED">
              <w:rPr>
                <w:rFonts w:ascii="Times New Roman" w:hAnsi="Times New Roman" w:cs="Times New Roman"/>
              </w:rPr>
              <w:t>направленных  на</w:t>
            </w:r>
            <w:proofErr w:type="gramEnd"/>
            <w:r w:rsidRPr="003C56ED">
              <w:rPr>
                <w:rFonts w:ascii="Times New Roman" w:hAnsi="Times New Roman" w:cs="Times New Roman"/>
              </w:rPr>
              <w:t xml:space="preserve"> информирование населения о безопасном поведении в экстремальных ситуациях.</w:t>
            </w:r>
          </w:p>
        </w:tc>
        <w:tc>
          <w:tcPr>
            <w:tcW w:w="1924" w:type="dxa"/>
          </w:tcPr>
          <w:p w:rsidR="009D0EB6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мероприятие:</w:t>
            </w:r>
            <w:r w:rsidRPr="00C35B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C35B3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Проведение информационно-пропагандистской работы, направленной на профилактику экстремизма</w:t>
            </w:r>
            <w:r w:rsidRPr="00C35B3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3" w:type="dxa"/>
            <w:vAlign w:val="center"/>
          </w:tcPr>
          <w:p w:rsidR="009D0EB6" w:rsidRPr="00C35B32" w:rsidRDefault="007405F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094254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D0EB6" w:rsidRPr="00C35B32" w:rsidRDefault="00094254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094254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D0EB6" w:rsidRPr="00C35B32" w:rsidRDefault="00094254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094254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094254" w:rsidP="009D0EB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D0EB6" w:rsidRPr="00C35B32" w:rsidRDefault="00094254" w:rsidP="009D0EB6">
            <w:pPr>
              <w:jc w:val="center"/>
            </w:pPr>
            <w:r>
              <w:t>1</w:t>
            </w:r>
          </w:p>
        </w:tc>
      </w:tr>
      <w:tr w:rsidR="009D0EB6" w:rsidRPr="00C35B32" w:rsidTr="00C35B32">
        <w:trPr>
          <w:trHeight w:val="553"/>
        </w:trPr>
        <w:tc>
          <w:tcPr>
            <w:tcW w:w="594" w:type="dxa"/>
          </w:tcPr>
          <w:p w:rsidR="009D0EB6" w:rsidRPr="00C35B32" w:rsidRDefault="009D0EB6" w:rsidP="009D0EB6">
            <w:r w:rsidRPr="00C35B32">
              <w:t>5</w:t>
            </w:r>
            <w:r w:rsidR="008F3943">
              <w:t>4</w:t>
            </w:r>
            <w:r w:rsidRPr="00C35B32">
              <w:t>.</w:t>
            </w:r>
          </w:p>
        </w:tc>
        <w:tc>
          <w:tcPr>
            <w:tcW w:w="4394" w:type="dxa"/>
            <w:vAlign w:val="center"/>
          </w:tcPr>
          <w:p w:rsidR="009D0EB6" w:rsidRPr="00C35B32" w:rsidRDefault="009D0EB6" w:rsidP="009D0EB6">
            <w:pPr>
              <w:pStyle w:val="a3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 xml:space="preserve">Охват учреждений Тоцкого района учебными </w:t>
            </w:r>
            <w:proofErr w:type="gramStart"/>
            <w:r w:rsidRPr="00C35B32">
              <w:rPr>
                <w:rFonts w:ascii="Times New Roman" w:hAnsi="Times New Roman" w:cs="Times New Roman"/>
              </w:rPr>
              <w:t>тренировками</w:t>
            </w:r>
            <w:r w:rsidRPr="00C35B32">
              <w:rPr>
                <w:rFonts w:ascii="Times New Roman" w:hAnsi="Times New Roman" w:cs="Times New Roman"/>
                <w:lang w:val="en-US"/>
              </w:rPr>
              <w:t> </w:t>
            </w:r>
            <w:r w:rsidRPr="00C35B32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C35B32">
              <w:rPr>
                <w:rFonts w:ascii="Times New Roman" w:hAnsi="Times New Roman" w:cs="Times New Roman"/>
              </w:rPr>
              <w:t xml:space="preserve">  персоналом по вопросам предупреждения экстремистских актов и алгоритму действий при   возникновении чрезвычайных ситуаций.</w:t>
            </w:r>
          </w:p>
        </w:tc>
        <w:tc>
          <w:tcPr>
            <w:tcW w:w="1924" w:type="dxa"/>
          </w:tcPr>
          <w:p w:rsidR="009D0EB6" w:rsidRPr="00C35B32" w:rsidRDefault="009D0EB6" w:rsidP="009D0EB6">
            <w:r>
              <w:t xml:space="preserve">Основное мероприятие </w:t>
            </w:r>
            <w:proofErr w:type="gramStart"/>
            <w:r>
              <w:t>2:</w:t>
            </w:r>
            <w:r w:rsidRPr="00C35B32">
              <w:t>«</w:t>
            </w:r>
            <w:proofErr w:type="gramEnd"/>
            <w:r w:rsidRPr="00C35B32">
              <w:t>Организация и проведение</w:t>
            </w:r>
            <w:r>
              <w:t xml:space="preserve"> занятий с персоналом учреждений Тоцкого района»</w:t>
            </w:r>
          </w:p>
        </w:tc>
        <w:tc>
          <w:tcPr>
            <w:tcW w:w="993" w:type="dxa"/>
            <w:vAlign w:val="center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100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</w:pPr>
            <w:r w:rsidRPr="00C35B32">
              <w:t>100</w:t>
            </w:r>
          </w:p>
        </w:tc>
      </w:tr>
      <w:tr w:rsidR="009D0EB6" w:rsidRPr="00C35B32" w:rsidTr="009C072B">
        <w:trPr>
          <w:trHeight w:val="255"/>
        </w:trPr>
        <w:tc>
          <w:tcPr>
            <w:tcW w:w="14992" w:type="dxa"/>
            <w:gridSpan w:val="11"/>
          </w:tcPr>
          <w:p w:rsidR="009D0EB6" w:rsidRPr="00C35B32" w:rsidRDefault="009D0EB6" w:rsidP="00CA6DEB">
            <w:pPr>
              <w:jc w:val="center"/>
            </w:pPr>
            <w:r w:rsidRPr="00C35B32">
              <w:rPr>
                <w:b/>
              </w:rPr>
              <w:t>Подпрограмма № 8 «</w:t>
            </w:r>
            <w:r w:rsidR="00CA6DEB">
              <w:rPr>
                <w:b/>
              </w:rPr>
              <w:t>Противодействие и п</w:t>
            </w:r>
            <w:r w:rsidRPr="00C35B32">
              <w:rPr>
                <w:b/>
              </w:rPr>
              <w:t xml:space="preserve">рофилактика терроризма на территории муниципального образования </w:t>
            </w:r>
            <w:r w:rsidRPr="00C35B32">
              <w:rPr>
                <w:b/>
                <w:lang w:bidi="ru-RU"/>
              </w:rPr>
              <w:t xml:space="preserve">Тоцкий </w:t>
            </w:r>
            <w:r w:rsidRPr="00C35B32">
              <w:rPr>
                <w:b/>
              </w:rPr>
              <w:t>район</w:t>
            </w:r>
            <w:r w:rsidRPr="00C35B32">
              <w:t>»</w:t>
            </w:r>
          </w:p>
        </w:tc>
      </w:tr>
      <w:tr w:rsidR="00F1459C" w:rsidRPr="00C35B32" w:rsidTr="00433B0C">
        <w:trPr>
          <w:trHeight w:val="559"/>
        </w:trPr>
        <w:tc>
          <w:tcPr>
            <w:tcW w:w="594" w:type="dxa"/>
          </w:tcPr>
          <w:p w:rsidR="00F1459C" w:rsidRPr="00C35B32" w:rsidRDefault="00F1459C" w:rsidP="00F1459C">
            <w:r w:rsidRPr="00C35B32">
              <w:t>5</w:t>
            </w:r>
            <w:r w:rsidR="008F3943">
              <w:t>5</w:t>
            </w:r>
            <w:r w:rsidRPr="00C35B32">
              <w:t>.</w:t>
            </w:r>
          </w:p>
        </w:tc>
        <w:tc>
          <w:tcPr>
            <w:tcW w:w="4394" w:type="dxa"/>
            <w:vAlign w:val="center"/>
          </w:tcPr>
          <w:p w:rsidR="00F1459C" w:rsidRPr="00C35B32" w:rsidRDefault="00F1459C" w:rsidP="00F1459C">
            <w:r>
              <w:t>Приобретение досмотровой техники для применения в местах массового пребывания людей</w:t>
            </w:r>
            <w:r w:rsidRPr="00C35B32">
              <w:t xml:space="preserve"> </w:t>
            </w:r>
          </w:p>
        </w:tc>
        <w:tc>
          <w:tcPr>
            <w:tcW w:w="1924" w:type="dxa"/>
          </w:tcPr>
          <w:p w:rsidR="00F1459C" w:rsidRPr="00221B3A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21B3A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1</w:t>
            </w:r>
            <w:r w:rsidRPr="00221B3A">
              <w:rPr>
                <w:rFonts w:ascii="Times New Roman" w:hAnsi="Times New Roman" w:cs="Times New Roman"/>
              </w:rPr>
              <w:t>:</w:t>
            </w:r>
          </w:p>
          <w:p w:rsidR="00F1459C" w:rsidRPr="00221B3A" w:rsidRDefault="00F1459C" w:rsidP="00F1459C">
            <w:r w:rsidRPr="00221B3A">
              <w:t xml:space="preserve">Усиление антитеррористической защищенности объектов с массовым пребыванием граждан </w:t>
            </w:r>
            <w:r w:rsidRPr="00221B3A">
              <w:lastRenderedPageBreak/>
              <w:t>муниципального образования Тоцкий район. Проведение информационно-пропагандистской работы, направленной на формирование у граждан бдительности по отношению к террористическим проявлениям</w:t>
            </w:r>
          </w:p>
        </w:tc>
        <w:tc>
          <w:tcPr>
            <w:tcW w:w="993" w:type="dxa"/>
            <w:vAlign w:val="center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275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1459C" w:rsidRPr="00C35B32" w:rsidRDefault="00F1459C" w:rsidP="00F1459C">
            <w:pPr>
              <w:jc w:val="center"/>
            </w:pPr>
            <w:r w:rsidRPr="00C35B32">
              <w:t>0</w:t>
            </w:r>
          </w:p>
        </w:tc>
        <w:tc>
          <w:tcPr>
            <w:tcW w:w="1134" w:type="dxa"/>
          </w:tcPr>
          <w:p w:rsidR="00F1459C" w:rsidRPr="00C35B32" w:rsidRDefault="00F1459C" w:rsidP="00F1459C">
            <w:pPr>
              <w:jc w:val="center"/>
            </w:pPr>
            <w:r w:rsidRPr="00C35B32">
              <w:t>0</w:t>
            </w:r>
          </w:p>
        </w:tc>
      </w:tr>
      <w:tr w:rsidR="00F1459C" w:rsidRPr="00C35B32" w:rsidTr="00433B0C">
        <w:trPr>
          <w:trHeight w:val="559"/>
        </w:trPr>
        <w:tc>
          <w:tcPr>
            <w:tcW w:w="594" w:type="dxa"/>
          </w:tcPr>
          <w:p w:rsidR="00F1459C" w:rsidRPr="00C35B32" w:rsidRDefault="00F1459C" w:rsidP="00F1459C">
            <w:r>
              <w:t>5</w:t>
            </w:r>
            <w:r w:rsidR="008F3943">
              <w:t>6</w:t>
            </w:r>
            <w:r>
              <w:t>.</w:t>
            </w:r>
          </w:p>
        </w:tc>
        <w:tc>
          <w:tcPr>
            <w:tcW w:w="4394" w:type="dxa"/>
            <w:vAlign w:val="center"/>
          </w:tcPr>
          <w:p w:rsidR="00F1459C" w:rsidRPr="00C35B32" w:rsidRDefault="00F1459C" w:rsidP="00F1459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C35B32">
              <w:rPr>
                <w:rFonts w:ascii="Times New Roman" w:hAnsi="Times New Roman" w:cs="Times New Roman"/>
              </w:rPr>
              <w:t>Количество изготовленной и распространенной наглядно-агитационной продукции, баннеров антитеррористической направленности.</w:t>
            </w:r>
          </w:p>
        </w:tc>
        <w:tc>
          <w:tcPr>
            <w:tcW w:w="1924" w:type="dxa"/>
          </w:tcPr>
          <w:p w:rsidR="00F1459C" w:rsidRPr="000123D7" w:rsidRDefault="00F1459C" w:rsidP="00F1459C">
            <w:pPr>
              <w:ind w:firstLine="709"/>
              <w:jc w:val="both"/>
            </w:pPr>
            <w:r w:rsidRPr="000123D7">
              <w:t xml:space="preserve">Основное мероприятие </w:t>
            </w:r>
            <w:r>
              <w:t>2</w:t>
            </w:r>
            <w:r w:rsidRPr="000123D7">
              <w:t xml:space="preserve">: Изготовление наглядно-агитационной продукции (плакаты, буклеты, памятки) антитеррористической направленности. </w:t>
            </w:r>
          </w:p>
        </w:tc>
        <w:tc>
          <w:tcPr>
            <w:tcW w:w="993" w:type="dxa"/>
            <w:vAlign w:val="center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1459C" w:rsidRPr="00C35B32" w:rsidRDefault="00F1459C" w:rsidP="00F1459C">
            <w:pPr>
              <w:jc w:val="center"/>
            </w:pPr>
            <w:r w:rsidRPr="00C35B32">
              <w:t>0</w:t>
            </w:r>
          </w:p>
        </w:tc>
        <w:tc>
          <w:tcPr>
            <w:tcW w:w="1134" w:type="dxa"/>
          </w:tcPr>
          <w:p w:rsidR="00F1459C" w:rsidRPr="00C35B32" w:rsidRDefault="00F1459C" w:rsidP="00F1459C">
            <w:pPr>
              <w:jc w:val="center"/>
            </w:pPr>
            <w:r w:rsidRPr="00C35B32">
              <w:t>0</w:t>
            </w:r>
          </w:p>
        </w:tc>
      </w:tr>
    </w:tbl>
    <w:p w:rsidR="002E29CE" w:rsidRPr="00C35B32" w:rsidRDefault="002E29CE" w:rsidP="002E29CE">
      <w:pPr>
        <w:rPr>
          <w:vanish/>
        </w:rPr>
      </w:pPr>
    </w:p>
    <w:p w:rsidR="00647BB0" w:rsidRPr="00C35B32" w:rsidRDefault="00647BB0" w:rsidP="00647BB0"/>
    <w:p w:rsidR="00647BB0" w:rsidRPr="00C35B32" w:rsidRDefault="00647BB0" w:rsidP="00647BB0"/>
    <w:p w:rsidR="00647BB0" w:rsidRPr="00C35B32" w:rsidRDefault="00647BB0" w:rsidP="00647BB0"/>
    <w:p w:rsidR="00647BB0" w:rsidRPr="00C35B32" w:rsidRDefault="00647BB0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A34AC8" w:rsidRPr="00BB33A2" w:rsidRDefault="00A34AC8" w:rsidP="00647BB0"/>
    <w:p w:rsidR="00647BB0" w:rsidRPr="00BB33A2" w:rsidRDefault="00647BB0" w:rsidP="00647BB0"/>
    <w:p w:rsidR="000D5DA3" w:rsidRPr="00BB33A2" w:rsidRDefault="000D5DA3" w:rsidP="008912DC">
      <w:pPr>
        <w:pStyle w:val="1"/>
        <w:rPr>
          <w:b w:val="0"/>
          <w:color w:val="000000"/>
          <w:sz w:val="24"/>
          <w:szCs w:val="24"/>
        </w:rPr>
      </w:pPr>
    </w:p>
    <w:p w:rsidR="000D5DA3" w:rsidRPr="00BB33A2" w:rsidRDefault="000D5DA3" w:rsidP="000D5DA3"/>
    <w:p w:rsidR="000D5DA3" w:rsidRPr="00BB33A2" w:rsidRDefault="000D5DA3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Pr="000D5DA3" w:rsidRDefault="00B4228A" w:rsidP="000D5DA3"/>
    <w:p w:rsidR="000D5DA3" w:rsidRDefault="000D5DA3" w:rsidP="000D5DA3"/>
    <w:p w:rsidR="00BC1491" w:rsidRPr="000D5DA3" w:rsidRDefault="000D5DA3" w:rsidP="000D5DA3">
      <w:pPr>
        <w:tabs>
          <w:tab w:val="left" w:pos="1710"/>
        </w:tabs>
      </w:pPr>
      <w:r>
        <w:tab/>
      </w:r>
    </w:p>
    <w:p w:rsidR="00A010E8" w:rsidRPr="006166BB" w:rsidRDefault="00A010E8" w:rsidP="00A010E8">
      <w:pPr>
        <w:jc w:val="center"/>
        <w:rPr>
          <w:b/>
          <w:sz w:val="28"/>
          <w:szCs w:val="28"/>
        </w:rPr>
      </w:pPr>
    </w:p>
    <w:p w:rsidR="00A010E8" w:rsidRDefault="00A010E8" w:rsidP="00A010E8">
      <w:pPr>
        <w:pStyle w:val="a6"/>
        <w:ind w:firstLine="709"/>
        <w:jc w:val="both"/>
        <w:rPr>
          <w:b/>
          <w:sz w:val="28"/>
          <w:szCs w:val="28"/>
        </w:rPr>
      </w:pPr>
    </w:p>
    <w:p w:rsidR="00A010E8" w:rsidRPr="00772219" w:rsidRDefault="00531795" w:rsidP="00A01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</w:t>
      </w:r>
      <w:r w:rsidR="00F74271">
        <w:rPr>
          <w:b/>
          <w:sz w:val="28"/>
          <w:szCs w:val="28"/>
        </w:rPr>
        <w:t xml:space="preserve">               </w:t>
      </w:r>
      <w:r w:rsidR="005D5A71">
        <w:rPr>
          <w:b/>
          <w:sz w:val="28"/>
          <w:szCs w:val="28"/>
        </w:rPr>
        <w:t xml:space="preserve">      </w:t>
      </w:r>
      <w:r w:rsidR="00447F8F">
        <w:rPr>
          <w:b/>
          <w:sz w:val="28"/>
          <w:szCs w:val="28"/>
        </w:rPr>
        <w:t xml:space="preserve">   </w:t>
      </w:r>
      <w:r w:rsidR="00A6299C">
        <w:rPr>
          <w:b/>
          <w:sz w:val="28"/>
          <w:szCs w:val="28"/>
        </w:rPr>
        <w:t xml:space="preserve"> </w:t>
      </w:r>
      <w:r w:rsidR="00447F8F">
        <w:rPr>
          <w:b/>
          <w:sz w:val="28"/>
          <w:szCs w:val="28"/>
        </w:rPr>
        <w:t xml:space="preserve">  </w:t>
      </w:r>
      <w:r w:rsidR="00060EB7">
        <w:rPr>
          <w:b/>
          <w:sz w:val="28"/>
          <w:szCs w:val="28"/>
        </w:rPr>
        <w:t xml:space="preserve"> </w:t>
      </w:r>
      <w:r w:rsidR="00447F8F">
        <w:rPr>
          <w:b/>
          <w:sz w:val="28"/>
          <w:szCs w:val="28"/>
        </w:rPr>
        <w:t xml:space="preserve"> </w:t>
      </w:r>
      <w:r w:rsidR="00BF5A30">
        <w:rPr>
          <w:b/>
          <w:sz w:val="28"/>
          <w:szCs w:val="28"/>
        </w:rPr>
        <w:t xml:space="preserve">   </w:t>
      </w:r>
      <w:r w:rsidR="00A010E8" w:rsidRPr="00772219">
        <w:rPr>
          <w:b/>
          <w:sz w:val="28"/>
          <w:szCs w:val="28"/>
        </w:rPr>
        <w:t xml:space="preserve">Приложение № 2 </w:t>
      </w:r>
    </w:p>
    <w:p w:rsidR="004F7BBE" w:rsidRDefault="004F7BBE" w:rsidP="004F7BBE">
      <w:pPr>
        <w:pStyle w:val="1"/>
        <w:ind w:left="9214"/>
        <w:jc w:val="left"/>
        <w:rPr>
          <w:sz w:val="24"/>
          <w:szCs w:val="24"/>
        </w:rPr>
      </w:pPr>
      <w:r w:rsidRPr="005D5A71">
        <w:rPr>
          <w:sz w:val="24"/>
          <w:szCs w:val="24"/>
        </w:rPr>
        <w:t>к муниципальной программе «Обеспечение безопасности жизнедеят</w:t>
      </w:r>
      <w:r w:rsidR="006F4FE7">
        <w:rPr>
          <w:sz w:val="24"/>
          <w:szCs w:val="24"/>
        </w:rPr>
        <w:t>ельности жителей Тоцкого района</w:t>
      </w:r>
      <w:r w:rsidRPr="005D5A71">
        <w:rPr>
          <w:sz w:val="24"/>
          <w:szCs w:val="24"/>
        </w:rPr>
        <w:t>»</w:t>
      </w:r>
    </w:p>
    <w:p w:rsidR="004E13C7" w:rsidRPr="004E13C7" w:rsidRDefault="004E13C7" w:rsidP="004E13C7">
      <w:pPr>
        <w:jc w:val="center"/>
        <w:rPr>
          <w:b/>
          <w:sz w:val="32"/>
          <w:szCs w:val="32"/>
        </w:rPr>
      </w:pPr>
      <w:r w:rsidRPr="004E13C7">
        <w:rPr>
          <w:b/>
          <w:sz w:val="32"/>
          <w:szCs w:val="32"/>
        </w:rPr>
        <w:t>Структура муниципальной программы</w:t>
      </w:r>
    </w:p>
    <w:tbl>
      <w:tblPr>
        <w:tblW w:w="1502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"/>
        <w:gridCol w:w="2268"/>
        <w:gridCol w:w="2325"/>
        <w:gridCol w:w="1361"/>
        <w:gridCol w:w="1276"/>
        <w:gridCol w:w="2608"/>
        <w:gridCol w:w="2239"/>
        <w:gridCol w:w="2240"/>
      </w:tblGrid>
      <w:tr w:rsidR="00A010E8" w:rsidRPr="005D22D8" w:rsidTr="00BD4FA9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9A47A1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r w:rsidRPr="009A47A1">
              <w:rPr>
                <w:b/>
              </w:rPr>
              <w:t>№ п/п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494630" w:rsidRDefault="004E13C7" w:rsidP="0092069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94630">
              <w:rPr>
                <w:b/>
                <w:bCs/>
              </w:rPr>
              <w:t>Номер и наименование структурного элемента муниципальной программы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9A47A1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r w:rsidRPr="009A47A1">
              <w:rPr>
                <w:b/>
              </w:rPr>
              <w:t>Ответственный исполнитель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9A47A1" w:rsidRDefault="00A010E8" w:rsidP="0092069F">
            <w:pPr>
              <w:autoSpaceDE w:val="0"/>
              <w:autoSpaceDN w:val="0"/>
              <w:adjustRightInd w:val="0"/>
              <w:ind w:left="-5" w:firstLine="5"/>
              <w:jc w:val="center"/>
              <w:rPr>
                <w:b/>
              </w:rPr>
            </w:pPr>
            <w:r w:rsidRPr="009A47A1">
              <w:rPr>
                <w:b/>
              </w:rPr>
              <w:t>Срок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9A47A1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r w:rsidRPr="009A47A1">
              <w:rPr>
                <w:b/>
              </w:rPr>
              <w:t xml:space="preserve">Ожидаемый </w:t>
            </w:r>
            <w:r w:rsidR="00D57190">
              <w:rPr>
                <w:b/>
              </w:rPr>
              <w:t>конечный</w:t>
            </w:r>
            <w:r w:rsidRPr="009A47A1">
              <w:rPr>
                <w:b/>
              </w:rPr>
              <w:t xml:space="preserve"> результат </w:t>
            </w:r>
          </w:p>
          <w:p w:rsidR="00A010E8" w:rsidRPr="009A47A1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r w:rsidRPr="009A47A1">
              <w:rPr>
                <w:b/>
              </w:rPr>
              <w:t>(краткое описание)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494630" w:rsidRDefault="004E13C7" w:rsidP="0092069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94630">
              <w:rPr>
                <w:b/>
                <w:bCs/>
              </w:rPr>
              <w:t xml:space="preserve">Последствия </w:t>
            </w:r>
            <w:proofErr w:type="spellStart"/>
            <w:r w:rsidRPr="00494630">
              <w:rPr>
                <w:b/>
                <w:bCs/>
              </w:rPr>
              <w:t>нереализации</w:t>
            </w:r>
            <w:proofErr w:type="spellEnd"/>
            <w:r w:rsidRPr="00494630">
              <w:rPr>
                <w:b/>
                <w:bCs/>
              </w:rPr>
              <w:t xml:space="preserve"> структурного элемента муниципальной программы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494630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bookmarkStart w:id="2" w:name="Par391"/>
            <w:bookmarkEnd w:id="2"/>
            <w:proofErr w:type="gramStart"/>
            <w:r w:rsidRPr="00494630">
              <w:rPr>
                <w:b/>
              </w:rPr>
              <w:t xml:space="preserve">Связь </w:t>
            </w:r>
            <w:r w:rsidR="004E13C7" w:rsidRPr="00494630">
              <w:rPr>
                <w:b/>
              </w:rPr>
              <w:t xml:space="preserve"> с</w:t>
            </w:r>
            <w:proofErr w:type="gramEnd"/>
            <w:r w:rsidR="004E13C7" w:rsidRPr="00494630">
              <w:rPr>
                <w:b/>
              </w:rPr>
              <w:t xml:space="preserve"> показателями (индикаторами) муниципальной программы (подпрограмм) </w:t>
            </w:r>
            <w:r w:rsidR="004E13C7" w:rsidRPr="00494630">
              <w:rPr>
                <w:b/>
                <w:vertAlign w:val="superscript"/>
              </w:rPr>
              <w:t>*)</w:t>
            </w:r>
          </w:p>
        </w:tc>
      </w:tr>
      <w:tr w:rsidR="00A010E8" w:rsidRPr="005D22D8" w:rsidTr="00BD4F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5D22D8" w:rsidRDefault="00A010E8" w:rsidP="009206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5D22D8" w:rsidRDefault="00A010E8" w:rsidP="009206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5D22D8" w:rsidRDefault="00A010E8" w:rsidP="009206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9A47A1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r w:rsidRPr="009A47A1">
              <w:rPr>
                <w:b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9A47A1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r w:rsidRPr="009A47A1">
              <w:rPr>
                <w:b/>
              </w:rPr>
              <w:t>окончания реализации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5D22D8" w:rsidRDefault="00A010E8" w:rsidP="009206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5D22D8" w:rsidRDefault="00A010E8" w:rsidP="009206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5D22D8" w:rsidRDefault="00A010E8" w:rsidP="009206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402AD" w:rsidRPr="005D22D8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9C2F8C" w:rsidRDefault="00B402AD" w:rsidP="006F4FE7">
            <w:pPr>
              <w:pStyle w:val="1"/>
              <w:tabs>
                <w:tab w:val="left" w:pos="6884"/>
              </w:tabs>
              <w:rPr>
                <w:sz w:val="24"/>
                <w:szCs w:val="24"/>
              </w:rPr>
            </w:pPr>
            <w:r w:rsidRPr="009C2F8C">
              <w:rPr>
                <w:sz w:val="24"/>
                <w:szCs w:val="24"/>
              </w:rPr>
              <w:t>Подпрограмма</w:t>
            </w:r>
            <w:r w:rsidR="00F26341">
              <w:rPr>
                <w:sz w:val="24"/>
                <w:szCs w:val="24"/>
              </w:rPr>
              <w:t xml:space="preserve"> № </w:t>
            </w:r>
            <w:proofErr w:type="gramStart"/>
            <w:r w:rsidR="00F26341">
              <w:rPr>
                <w:sz w:val="24"/>
                <w:szCs w:val="24"/>
              </w:rPr>
              <w:t>1</w:t>
            </w:r>
            <w:r w:rsidRPr="009C2F8C">
              <w:rPr>
                <w:sz w:val="24"/>
                <w:szCs w:val="24"/>
              </w:rPr>
              <w:t xml:space="preserve">  </w:t>
            </w:r>
            <w:r w:rsidRPr="009C2F8C">
              <w:rPr>
                <w:color w:val="000000"/>
                <w:sz w:val="24"/>
                <w:szCs w:val="24"/>
              </w:rPr>
              <w:t>«</w:t>
            </w:r>
            <w:proofErr w:type="gramEnd"/>
            <w:r w:rsidRPr="009C2F8C">
              <w:rPr>
                <w:color w:val="000000"/>
                <w:sz w:val="24"/>
                <w:szCs w:val="24"/>
              </w:rPr>
              <w:t xml:space="preserve">Обеспечение общественного порядка и противодействия преступности на территории Тоцкого района» </w:t>
            </w:r>
          </w:p>
        </w:tc>
      </w:tr>
      <w:tr w:rsidR="00A010E8" w:rsidRPr="00CB0EFD" w:rsidTr="00BD4F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CB0EFD" w:rsidRDefault="00A010E8" w:rsidP="0092069F">
            <w:pPr>
              <w:autoSpaceDE w:val="0"/>
              <w:autoSpaceDN w:val="0"/>
              <w:adjustRightInd w:val="0"/>
            </w:pPr>
            <w:bookmarkStart w:id="3" w:name="Par394"/>
            <w:bookmarkEnd w:id="3"/>
            <w:r w:rsidRPr="00CB0EFD">
              <w:t>1.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autoSpaceDE w:val="0"/>
              <w:autoSpaceDN w:val="0"/>
              <w:adjustRightInd w:val="0"/>
            </w:pPr>
            <w:r w:rsidRPr="00052EA6">
              <w:t>Основное мероприятие 1.</w:t>
            </w:r>
          </w:p>
          <w:p w:rsidR="00A010E8" w:rsidRPr="00052EA6" w:rsidRDefault="00A010E8" w:rsidP="0092069F">
            <w:pPr>
              <w:autoSpaceDE w:val="0"/>
              <w:autoSpaceDN w:val="0"/>
              <w:adjustRightInd w:val="0"/>
            </w:pPr>
            <w:r w:rsidRPr="00052EA6">
              <w:t>«Организационное обеспечение деятельности субъектов профилактики правонарушений на территории района»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autoSpaceDE w:val="0"/>
              <w:autoSpaceDN w:val="0"/>
              <w:adjustRightInd w:val="0"/>
              <w:jc w:val="center"/>
            </w:pPr>
            <w:r w:rsidRPr="00052EA6">
              <w:t>Администрация района, РОО, ММВКПП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autoSpaceDE w:val="0"/>
              <w:autoSpaceDN w:val="0"/>
              <w:adjustRightInd w:val="0"/>
            </w:pPr>
            <w:r w:rsidRPr="00052EA6">
              <w:t>201</w:t>
            </w:r>
            <w:r w:rsidR="006F4FE7" w:rsidRPr="00052EA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autoSpaceDE w:val="0"/>
              <w:autoSpaceDN w:val="0"/>
              <w:adjustRightInd w:val="0"/>
            </w:pPr>
            <w:r w:rsidRPr="00052EA6">
              <w:t>202</w:t>
            </w:r>
            <w:r w:rsidR="006F4FE7" w:rsidRPr="00052EA6"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доверия населения к органам местного самоуправления;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создание эффективной системы профилактики правонарушений, совершаемых несовершеннолетними, а также в отношении детей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ухудшение криминогенной обстановки;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уровня рецидивной преступности;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снижение доверия населения к органам местного самоуправления;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рост случаев жестокого обращения с несовершеннолетними;</w:t>
            </w:r>
          </w:p>
          <w:p w:rsidR="00A010E8" w:rsidRPr="00052EA6" w:rsidRDefault="00A010E8" w:rsidP="0092069F">
            <w:pPr>
              <w:autoSpaceDE w:val="0"/>
              <w:autoSpaceDN w:val="0"/>
              <w:adjustRightInd w:val="0"/>
            </w:pPr>
            <w:r w:rsidRPr="00052EA6">
              <w:t>рост числа безнадзорных несовершеннолетних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60734B" w:rsidP="0060734B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t>количество предоставленных помещений для работы сотрудникам, замещающим должность участкового уполномоченного</w:t>
            </w:r>
          </w:p>
        </w:tc>
      </w:tr>
      <w:tr w:rsidR="00A010E8" w:rsidRPr="00CB0EFD" w:rsidTr="00BD4F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CB0EFD" w:rsidRDefault="00A010E8" w:rsidP="0092069F">
            <w:pPr>
              <w:autoSpaceDE w:val="0"/>
              <w:autoSpaceDN w:val="0"/>
              <w:adjustRightInd w:val="0"/>
            </w:pPr>
            <w:r w:rsidRPr="00CB0EFD">
              <w:t>2.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4679BC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Основное мероприятие 2. «Профилактика правонарушений»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Администрация района,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РОО,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ОРФС и ДМ,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ОМВД,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ОМСУ, 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lastRenderedPageBreak/>
              <w:t>КДН и ЗП,</w:t>
            </w:r>
          </w:p>
          <w:p w:rsidR="00A010E8" w:rsidRPr="00052EA6" w:rsidRDefault="00A010E8" w:rsidP="0092069F">
            <w:pPr>
              <w:jc w:val="center"/>
            </w:pPr>
            <w:r w:rsidRPr="00052EA6">
              <w:t>ОДН и ЗП,</w:t>
            </w:r>
          </w:p>
          <w:p w:rsidR="00A010E8" w:rsidRPr="00052EA6" w:rsidRDefault="00A010E8" w:rsidP="0092069F">
            <w:pPr>
              <w:jc w:val="center"/>
            </w:pPr>
            <w:r w:rsidRPr="00052EA6">
              <w:t>УИИ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lastRenderedPageBreak/>
              <w:t>201</w:t>
            </w:r>
            <w:r w:rsidR="006F4FE7" w:rsidRPr="00052E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202</w:t>
            </w:r>
            <w:r w:rsidR="006F4FE7" w:rsidRPr="00052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совершенствование системы профилактики преступлений и правонарушений, охраны общественного порядка;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lastRenderedPageBreak/>
              <w:t>снижение уровня распространения среди молод</w:t>
            </w:r>
            <w:r w:rsidR="00A86D9C" w:rsidRPr="00052EA6">
              <w:rPr>
                <w:rFonts w:ascii="Times New Roman" w:hAnsi="Times New Roman" w:cs="Times New Roman"/>
              </w:rPr>
              <w:t>ё</w:t>
            </w:r>
            <w:r w:rsidRPr="00052EA6">
              <w:rPr>
                <w:rFonts w:ascii="Times New Roman" w:hAnsi="Times New Roman" w:cs="Times New Roman"/>
              </w:rPr>
              <w:t>жи асоциальных явлений;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приобщение детей и подростков к сохранению культурных, нравственных и правовых ценностей;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качества проведения реабилитационных мероприятий;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формирование у несовершеннолетних </w:t>
            </w:r>
            <w:proofErr w:type="spellStart"/>
            <w:r w:rsidRPr="00052EA6">
              <w:rPr>
                <w:rFonts w:ascii="Times New Roman" w:hAnsi="Times New Roman" w:cs="Times New Roman"/>
              </w:rPr>
              <w:t>правопослушного</w:t>
            </w:r>
            <w:proofErr w:type="spellEnd"/>
            <w:r w:rsidRPr="00052EA6">
              <w:rPr>
                <w:rFonts w:ascii="Times New Roman" w:hAnsi="Times New Roman" w:cs="Times New Roman"/>
              </w:rPr>
              <w:t xml:space="preserve"> поведения;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снижение количества преступлений и правонарушений;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качества обеспечения общественной безопасности;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эффективности работы по профилактике правонарушений, совершаемых в отношении детей;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предупреждение семейного неблагополучия, жестокого обращения с несовершеннолетними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lastRenderedPageBreak/>
              <w:t xml:space="preserve">ухудшение криминогенной обстановки в общественных местах, при проведении </w:t>
            </w:r>
            <w:r w:rsidRPr="00052EA6">
              <w:rPr>
                <w:rFonts w:ascii="Times New Roman" w:hAnsi="Times New Roman" w:cs="Times New Roman"/>
              </w:rPr>
              <w:lastRenderedPageBreak/>
              <w:t>массовых мероприятий;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уровня рецидивной преступности;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дальнейшее снижение культурного уровня подростков;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увеличение количества преступлений, совершаемых несовершеннолетними;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рост случаев жестокого обращения с несовершеннолетними;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увеличение количества семей, с</w:t>
            </w:r>
            <w:r w:rsidR="006F7643" w:rsidRPr="00052EA6">
              <w:rPr>
                <w:rFonts w:ascii="Times New Roman" w:hAnsi="Times New Roman" w:cs="Times New Roman"/>
              </w:rPr>
              <w:t>остоящих на профилактическом учё</w:t>
            </w:r>
            <w:r w:rsidRPr="00052EA6">
              <w:rPr>
                <w:rFonts w:ascii="Times New Roman" w:hAnsi="Times New Roman" w:cs="Times New Roman"/>
              </w:rPr>
              <w:t>те;</w:t>
            </w:r>
          </w:p>
          <w:p w:rsidR="008F3943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рост числа безнадзорных несовершеннолетних</w:t>
            </w:r>
            <w:r w:rsidR="008F3943">
              <w:rPr>
                <w:rFonts w:ascii="Times New Roman" w:hAnsi="Times New Roman" w:cs="Times New Roman"/>
              </w:rPr>
              <w:t>;</w:t>
            </w:r>
          </w:p>
          <w:p w:rsidR="00A010E8" w:rsidRPr="00052EA6" w:rsidRDefault="008F3943" w:rsidP="009206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повторной преступности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734B" w:rsidRPr="00052EA6" w:rsidRDefault="0060734B" w:rsidP="0060734B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количество публикаций о необходимости </w:t>
            </w:r>
            <w:proofErr w:type="spellStart"/>
            <w:r w:rsidRPr="00052EA6">
              <w:rPr>
                <w:rFonts w:ascii="Times New Roman" w:eastAsia="Calibri" w:hAnsi="Times New Roman" w:cs="Times New Roman"/>
                <w:lang w:eastAsia="en-US"/>
              </w:rPr>
              <w:t>правопослушного</w:t>
            </w:r>
            <w:proofErr w:type="spellEnd"/>
            <w:r w:rsidRPr="00052EA6">
              <w:rPr>
                <w:rFonts w:ascii="Times New Roman" w:eastAsia="Calibri" w:hAnsi="Times New Roman" w:cs="Times New Roman"/>
                <w:lang w:eastAsia="en-US"/>
              </w:rPr>
              <w:t xml:space="preserve"> поведения и сообщения в </w:t>
            </w:r>
            <w:r w:rsidRPr="00052EA6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правоохранительные органы о совершаемых и готовящихся правонарушениях</w:t>
            </w:r>
            <w:r w:rsidRPr="00052EA6">
              <w:rPr>
                <w:rFonts w:ascii="Times New Roman" w:hAnsi="Times New Roman" w:cs="Times New Roman"/>
              </w:rPr>
              <w:t>;</w:t>
            </w:r>
          </w:p>
          <w:p w:rsidR="0060734B" w:rsidRPr="00052EA6" w:rsidRDefault="0060734B" w:rsidP="0060734B">
            <w:pPr>
              <w:contextualSpacing/>
              <w:rPr>
                <w:rFonts w:eastAsia="Calibri"/>
                <w:lang w:eastAsia="en-US"/>
              </w:rPr>
            </w:pPr>
            <w:r w:rsidRPr="00052EA6">
              <w:rPr>
                <w:rFonts w:eastAsia="Calibri"/>
                <w:lang w:eastAsia="en-US"/>
              </w:rPr>
              <w:t>количество проведенных мероприятий по правовому воспитанию и просвещению детей и подростков;</w:t>
            </w:r>
          </w:p>
          <w:p w:rsidR="0060734B" w:rsidRPr="00052EA6" w:rsidRDefault="0060734B" w:rsidP="0060734B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t>количество проведённых мероприятий, направленных на пропаганду здорового образа жизни, укрепления нравственности и самосознания у детей и молодёжи</w:t>
            </w:r>
            <w:r w:rsidRPr="00052EA6">
              <w:rPr>
                <w:rFonts w:ascii="Times New Roman" w:hAnsi="Times New Roman" w:cs="Times New Roman"/>
              </w:rPr>
              <w:t>;</w:t>
            </w:r>
          </w:p>
          <w:p w:rsidR="0060734B" w:rsidRDefault="0060734B" w:rsidP="0060734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t>количество проведённых отчётов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организаций;</w:t>
            </w:r>
          </w:p>
          <w:p w:rsidR="008F3943" w:rsidRPr="008F3943" w:rsidRDefault="008F3943" w:rsidP="008F3943">
            <w:pPr>
              <w:rPr>
                <w:rFonts w:eastAsia="Calibri"/>
                <w:lang w:eastAsia="en-US"/>
              </w:rPr>
            </w:pPr>
            <w:r>
              <w:t xml:space="preserve">количество лиц, освободившихся из мест </w:t>
            </w:r>
            <w:proofErr w:type="gramStart"/>
            <w:r>
              <w:t>лишения  свободы</w:t>
            </w:r>
            <w:proofErr w:type="gramEnd"/>
            <w:r>
              <w:t xml:space="preserve"> и </w:t>
            </w:r>
            <w:r>
              <w:lastRenderedPageBreak/>
              <w:t>осужденных к наказанию, не связанному с изоляцией от общества, которым оказана помощь в рамках их ресоциализации (оказание содействия в восстановлении</w:t>
            </w:r>
          </w:p>
          <w:p w:rsidR="00A010E8" w:rsidRPr="00052EA6" w:rsidRDefault="0060734B" w:rsidP="0060734B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t>количество мероприятий по информированию граждан о пагубности и последствиях злоупотребления алкоголем и направленных на пропаганду здорового образа жизни</w:t>
            </w:r>
          </w:p>
        </w:tc>
      </w:tr>
      <w:tr w:rsidR="00A010E8" w:rsidRPr="00CB0EFD" w:rsidTr="00BD4FA9">
        <w:trPr>
          <w:trHeight w:val="9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CB0EFD" w:rsidRDefault="00A010E8" w:rsidP="0092069F">
            <w:pPr>
              <w:autoSpaceDE w:val="0"/>
              <w:autoSpaceDN w:val="0"/>
              <w:adjustRightInd w:val="0"/>
            </w:pPr>
            <w:r w:rsidRPr="00CB0EFD">
              <w:lastRenderedPageBreak/>
              <w:t>3</w:t>
            </w:r>
            <w:r w:rsidR="002354AF">
              <w:t>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jc w:val="both"/>
              <w:rPr>
                <w:rStyle w:val="a9"/>
                <w:b w:val="0"/>
              </w:rPr>
            </w:pPr>
            <w:r w:rsidRPr="00052EA6">
              <w:t xml:space="preserve">Основное мероприятие </w:t>
            </w:r>
            <w:r w:rsidRPr="00052EA6">
              <w:rPr>
                <w:rStyle w:val="a9"/>
                <w:b w:val="0"/>
                <w:color w:val="000000"/>
              </w:rPr>
              <w:t>3. «Борьба с преступностью»</w:t>
            </w:r>
          </w:p>
          <w:p w:rsidR="00A010E8" w:rsidRPr="00052EA6" w:rsidRDefault="00A010E8" w:rsidP="0092069F">
            <w:pPr>
              <w:autoSpaceDE w:val="0"/>
              <w:autoSpaceDN w:val="0"/>
              <w:adjustRightInd w:val="0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Администрация района,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РОО,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ОРФС и ДМ,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ОМВД,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ОМСУ, 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КДН и ЗП,</w:t>
            </w:r>
          </w:p>
          <w:p w:rsidR="00A010E8" w:rsidRPr="00052EA6" w:rsidRDefault="00A86D9C" w:rsidP="0092069F">
            <w:pPr>
              <w:autoSpaceDE w:val="0"/>
              <w:autoSpaceDN w:val="0"/>
              <w:adjustRightInd w:val="0"/>
            </w:pPr>
            <w:r w:rsidRPr="00052EA6">
              <w:t xml:space="preserve">      </w:t>
            </w:r>
            <w:r w:rsidR="00A010E8" w:rsidRPr="00052EA6">
              <w:t>ОДН и ЗП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201</w:t>
            </w:r>
            <w:r w:rsidR="006F4FE7" w:rsidRPr="00052E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202</w:t>
            </w:r>
            <w:r w:rsidR="006F4FE7" w:rsidRPr="00052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052EA6" w:rsidRDefault="00A010E8" w:rsidP="0092069F">
            <w:pPr>
              <w:rPr>
                <w:rStyle w:val="a9"/>
                <w:b w:val="0"/>
              </w:rPr>
            </w:pPr>
            <w:r w:rsidRPr="00052EA6">
              <w:rPr>
                <w:rStyle w:val="a9"/>
                <w:b w:val="0"/>
              </w:rPr>
              <w:t>снижение количества преступлений, совершаемых в общественных местах в состоянии алкогольного состояния; рецидивной преступности, сокращение количества несовершеннолетних, с</w:t>
            </w:r>
            <w:r w:rsidR="00A86D9C" w:rsidRPr="00052EA6">
              <w:rPr>
                <w:rStyle w:val="a9"/>
                <w:b w:val="0"/>
              </w:rPr>
              <w:t>остоящих на профилактическом учё</w:t>
            </w:r>
            <w:r w:rsidRPr="00052EA6">
              <w:rPr>
                <w:rStyle w:val="a9"/>
                <w:b w:val="0"/>
              </w:rPr>
              <w:t>те;</w:t>
            </w:r>
          </w:p>
          <w:p w:rsidR="00A010E8" w:rsidRPr="00052EA6" w:rsidRDefault="00A010E8" w:rsidP="0092069F">
            <w:r w:rsidRPr="00052EA6">
              <w:t>снижение уровня</w:t>
            </w:r>
            <w:r w:rsidR="00A86D9C" w:rsidRPr="00052EA6">
              <w:t xml:space="preserve"> распространения среди </w:t>
            </w:r>
            <w:r w:rsidR="00A86D9C" w:rsidRPr="00052EA6">
              <w:lastRenderedPageBreak/>
              <w:t>молодё</w:t>
            </w:r>
            <w:r w:rsidRPr="00052EA6">
              <w:t>жи асоциальных явлений;</w:t>
            </w:r>
          </w:p>
          <w:p w:rsidR="00A010E8" w:rsidRPr="00052EA6" w:rsidRDefault="00A010E8" w:rsidP="0092069F">
            <w:r w:rsidRPr="00052EA6">
              <w:t>формирование у несовершеннолетних основ</w:t>
            </w:r>
            <w:r w:rsidR="00F74271" w:rsidRPr="00052EA6">
              <w:t xml:space="preserve"> </w:t>
            </w:r>
            <w:proofErr w:type="spellStart"/>
            <w:r w:rsidRPr="00052EA6">
              <w:t>правопослушного</w:t>
            </w:r>
            <w:proofErr w:type="spellEnd"/>
            <w:r w:rsidRPr="00052EA6">
              <w:t xml:space="preserve"> поведения;</w:t>
            </w:r>
          </w:p>
          <w:p w:rsidR="00A010E8" w:rsidRPr="00052EA6" w:rsidRDefault="00A010E8" w:rsidP="0092069F">
            <w:r w:rsidRPr="00052EA6">
              <w:t>снижение количества преступлений и правонарушений;</w:t>
            </w:r>
          </w:p>
          <w:p w:rsidR="00A010E8" w:rsidRPr="00052EA6" w:rsidRDefault="00A010E8" w:rsidP="0092069F">
            <w:r w:rsidRPr="00052EA6">
              <w:t>повышение качества обеспечения общественной безопасности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autoSpaceDE w:val="0"/>
              <w:autoSpaceDN w:val="0"/>
              <w:adjustRightInd w:val="0"/>
            </w:pPr>
            <w:r w:rsidRPr="00052EA6">
              <w:lastRenderedPageBreak/>
              <w:t>увеличение количества тяжких и особо тяжких преступлений; увеличение рецидивной преступности;</w:t>
            </w:r>
          </w:p>
          <w:p w:rsidR="00A010E8" w:rsidRPr="00052EA6" w:rsidRDefault="00A010E8" w:rsidP="0092069F">
            <w:pPr>
              <w:autoSpaceDE w:val="0"/>
              <w:autoSpaceDN w:val="0"/>
              <w:adjustRightInd w:val="0"/>
            </w:pPr>
            <w:r w:rsidRPr="00052EA6">
              <w:t xml:space="preserve">увеличение количества преступлений совершенных несовершеннолетними и в отношении несовершеннолетних; увеличение количества </w:t>
            </w:r>
            <w:r w:rsidRPr="00052EA6">
              <w:lastRenderedPageBreak/>
              <w:t>преступлений и правонарушений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52EA6" w:rsidRPr="00052EA6" w:rsidRDefault="00052EA6" w:rsidP="00052EA6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количество мест с массовым пребыванием людей, оснащённых видеокамерами</w:t>
            </w:r>
          </w:p>
          <w:p w:rsidR="00A010E8" w:rsidRPr="00052EA6" w:rsidRDefault="00A010E8" w:rsidP="005C06B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010E8" w:rsidRPr="00CB0EFD" w:rsidTr="00BD4F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CB0EFD" w:rsidRDefault="00A010E8" w:rsidP="0092069F">
            <w:pPr>
              <w:autoSpaceDE w:val="0"/>
              <w:autoSpaceDN w:val="0"/>
              <w:adjustRightInd w:val="0"/>
            </w:pPr>
            <w:r w:rsidRPr="00CB0EFD">
              <w:t>4</w:t>
            </w:r>
            <w:r w:rsidR="002354AF">
              <w:t>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4679BC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Основное мероприятие 4. "Участие граждан и общественных формирований в охране общественного порядка"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Администрация района,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 КО ДНД, командиры ДНД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201</w:t>
            </w:r>
            <w:r w:rsidR="006F4FE7" w:rsidRPr="00052E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202</w:t>
            </w:r>
            <w:r w:rsidR="006F4FE7" w:rsidRPr="00052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приобщение населения области к охране общественного порядка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ухудшение криминогенной обстановки в общественных местах, при проведении массовых мероприятий;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уровня рецидивной преступности;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снижение доверия населения к государственным органам власти и органам местного самоуправления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52EA6" w:rsidRPr="00052EA6" w:rsidRDefault="00052EA6" w:rsidP="00052EA6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количество целевых занятий проведённых с членами народных дружин района;</w:t>
            </w:r>
          </w:p>
          <w:p w:rsidR="00A010E8" w:rsidRPr="00052EA6" w:rsidRDefault="00052EA6" w:rsidP="00052EA6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t>количество мероприятий по охране общественного порядка, проведённых ОМВД России по Тоцкому району совместно с народными дружинами района</w:t>
            </w:r>
          </w:p>
        </w:tc>
      </w:tr>
      <w:tr w:rsidR="00B402AD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9257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52EA6">
              <w:rPr>
                <w:rFonts w:ascii="Times New Roman" w:hAnsi="Times New Roman" w:cs="Times New Roman"/>
                <w:b/>
              </w:rPr>
              <w:t>Подпрограмма</w:t>
            </w:r>
            <w:r w:rsidR="00F26341" w:rsidRPr="00052EA6">
              <w:rPr>
                <w:rFonts w:ascii="Times New Roman" w:hAnsi="Times New Roman" w:cs="Times New Roman"/>
                <w:b/>
              </w:rPr>
              <w:t xml:space="preserve"> № 2</w:t>
            </w:r>
            <w:r w:rsidRPr="00052EA6">
              <w:rPr>
                <w:rFonts w:ascii="Times New Roman" w:hAnsi="Times New Roman" w:cs="Times New Roman"/>
                <w:b/>
              </w:rPr>
              <w:t xml:space="preserve"> «Улучшения условий и охраны труда в муниципальном образовании Тоцкий район»</w:t>
            </w:r>
          </w:p>
        </w:tc>
      </w:tr>
      <w:tr w:rsidR="00B402AD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4679BC" w:rsidP="0092069F">
            <w:pPr>
              <w:autoSpaceDE w:val="0"/>
              <w:autoSpaceDN w:val="0"/>
              <w:adjustRightInd w:val="0"/>
            </w:pPr>
            <w:r w:rsidRPr="00052EA6">
              <w:t>5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Основное мероприятие 1. Непрерывная подготовка работников по охране труда на основе современных </w:t>
            </w:r>
            <w:r w:rsidRPr="00052EA6">
              <w:rPr>
                <w:rFonts w:ascii="Times New Roman" w:hAnsi="Times New Roman" w:cs="Times New Roman"/>
              </w:rPr>
              <w:lastRenderedPageBreak/>
              <w:t>технологий обучения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lastRenderedPageBreak/>
              <w:t>Администрация Тоцкого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6F4FE7" w:rsidP="00AF124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2019</w:t>
            </w:r>
            <w:r w:rsidR="00B402AD" w:rsidRPr="00052EA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202</w:t>
            </w:r>
            <w:r w:rsidR="006F4FE7" w:rsidRPr="00052EA6">
              <w:rPr>
                <w:rFonts w:ascii="Times New Roman" w:hAnsi="Times New Roman" w:cs="Times New Roman"/>
              </w:rPr>
              <w:t>4</w:t>
            </w:r>
            <w:r w:rsidRPr="00052EA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Снижение числа пострадавших в результате несчастных случаев на производстве; предотвращение роста производственного </w:t>
            </w:r>
            <w:r w:rsidRPr="00052EA6">
              <w:rPr>
                <w:rFonts w:ascii="Times New Roman" w:hAnsi="Times New Roman" w:cs="Times New Roman"/>
              </w:rPr>
              <w:lastRenderedPageBreak/>
              <w:t>травматизма со смертельным исходом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lastRenderedPageBreak/>
              <w:t>Увеличение числа пострадавших в результате несчастных случаев на производстве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B428D" w:rsidRPr="00052EA6" w:rsidRDefault="005551C8" w:rsidP="006B428D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B428D" w:rsidRPr="00052EA6">
              <w:rPr>
                <w:color w:val="000000"/>
              </w:rPr>
              <w:t xml:space="preserve">обучение по охране труда руководителей и специалистов предприятий и организаций, включая </w:t>
            </w:r>
          </w:p>
          <w:p w:rsidR="006B428D" w:rsidRPr="00052EA6" w:rsidRDefault="006B428D" w:rsidP="006B428D">
            <w:pPr>
              <w:spacing w:line="315" w:lineRule="atLeast"/>
              <w:jc w:val="both"/>
            </w:pPr>
            <w:r w:rsidRPr="00052EA6">
              <w:rPr>
                <w:color w:val="000000"/>
              </w:rPr>
              <w:lastRenderedPageBreak/>
              <w:t>индивидуальных предпри</w:t>
            </w:r>
            <w:r w:rsidRPr="00052EA6">
              <w:rPr>
                <w:color w:val="000000"/>
              </w:rPr>
              <w:softHyphen/>
              <w:t>нимателей и глав кресть</w:t>
            </w:r>
            <w:r w:rsidRPr="00052EA6">
              <w:rPr>
                <w:color w:val="000000"/>
              </w:rPr>
              <w:softHyphen/>
              <w:t>янских (фермерских) хо</w:t>
            </w:r>
            <w:r w:rsidRPr="00052EA6">
              <w:rPr>
                <w:color w:val="000000"/>
              </w:rPr>
              <w:softHyphen/>
              <w:t>зяйств</w:t>
            </w:r>
            <w:r w:rsidRPr="00052EA6">
              <w:t>;</w:t>
            </w:r>
          </w:p>
          <w:p w:rsidR="006B428D" w:rsidRPr="00052EA6" w:rsidRDefault="005551C8" w:rsidP="006B428D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-о</w:t>
            </w:r>
            <w:r w:rsidR="006B428D" w:rsidRPr="00052EA6">
              <w:rPr>
                <w:color w:val="000000"/>
              </w:rPr>
              <w:t>рганизация специальной оценки условий труда в организациях, предприятиях района;</w:t>
            </w:r>
          </w:p>
          <w:p w:rsidR="00B402AD" w:rsidRPr="00052EA6" w:rsidRDefault="005551C8" w:rsidP="005551C8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-с</w:t>
            </w:r>
            <w:r w:rsidR="006B428D" w:rsidRPr="00052EA6">
              <w:rPr>
                <w:color w:val="000000"/>
              </w:rPr>
              <w:t>одействие в проведе</w:t>
            </w:r>
            <w:r w:rsidR="006B428D" w:rsidRPr="00052EA6">
              <w:rPr>
                <w:color w:val="000000"/>
              </w:rPr>
              <w:softHyphen/>
              <w:t>нии в полном объёме обя</w:t>
            </w:r>
            <w:r w:rsidR="006B428D" w:rsidRPr="00052EA6">
              <w:rPr>
                <w:color w:val="000000"/>
              </w:rPr>
              <w:softHyphen/>
              <w:t>зательных предваритель</w:t>
            </w:r>
            <w:r w:rsidR="006B428D" w:rsidRPr="00052EA6">
              <w:rPr>
                <w:color w:val="000000"/>
              </w:rPr>
              <w:softHyphen/>
              <w:t>ных и периодических ме</w:t>
            </w:r>
            <w:r w:rsidR="006B428D" w:rsidRPr="00052EA6">
              <w:rPr>
                <w:color w:val="000000"/>
              </w:rPr>
              <w:softHyphen/>
              <w:t>дицинских осмотров ра</w:t>
            </w:r>
            <w:r w:rsidR="006B428D" w:rsidRPr="00052EA6">
              <w:rPr>
                <w:color w:val="000000"/>
              </w:rPr>
              <w:softHyphen/>
              <w:t>ботников, занятых на ра</w:t>
            </w:r>
            <w:r w:rsidR="006B428D" w:rsidRPr="00052EA6">
              <w:rPr>
                <w:color w:val="000000"/>
              </w:rPr>
              <w:softHyphen/>
              <w:t>ботах с вредными и (или) опасны</w:t>
            </w:r>
            <w:r>
              <w:rPr>
                <w:color w:val="000000"/>
              </w:rPr>
              <w:t>ми производствен</w:t>
            </w:r>
            <w:r>
              <w:rPr>
                <w:color w:val="000000"/>
              </w:rPr>
              <w:softHyphen/>
              <w:t>ными факторами.</w:t>
            </w:r>
          </w:p>
        </w:tc>
      </w:tr>
      <w:tr w:rsidR="000343F5" w:rsidRPr="00052EA6" w:rsidTr="00F1459C">
        <w:trPr>
          <w:trHeight w:val="15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pPr>
              <w:autoSpaceDE w:val="0"/>
              <w:autoSpaceDN w:val="0"/>
              <w:adjustRightInd w:val="0"/>
            </w:pPr>
            <w: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052EA6">
              <w:rPr>
                <w:rFonts w:ascii="Times New Roman" w:hAnsi="Times New Roman" w:cs="Times New Roman"/>
              </w:rPr>
              <w:t>. Информационное обеспечение и пропаганда охраны труда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r w:rsidRPr="00052EA6">
              <w:t>Администрация Тоцкого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pPr>
              <w:jc w:val="center"/>
            </w:pPr>
            <w:r w:rsidRPr="00052EA6">
              <w:t>Снижение числа пострадавших в результате несчастных случаев на производстве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r w:rsidRPr="00052EA6">
              <w:t>Увеличение числа пострадавших в результате несчастных случаев на производстве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Default="000343F5" w:rsidP="00496AAC">
            <w:pPr>
              <w:spacing w:line="315" w:lineRule="atLeast"/>
              <w:jc w:val="both"/>
              <w:rPr>
                <w:rFonts w:cs="Arial"/>
                <w:spacing w:val="2"/>
              </w:rPr>
            </w:pPr>
            <w:r>
              <w:rPr>
                <w:color w:val="000000"/>
              </w:rPr>
              <w:t>-п</w:t>
            </w:r>
            <w:r w:rsidRPr="00052EA6">
              <w:rPr>
                <w:color w:val="000000"/>
              </w:rPr>
              <w:t>роведение семинаров по охране труда со специа</w:t>
            </w:r>
            <w:r w:rsidRPr="00052EA6">
              <w:rPr>
                <w:color w:val="000000"/>
              </w:rPr>
              <w:softHyphen/>
              <w:t>листами по охране труда организаций района;</w:t>
            </w:r>
          </w:p>
          <w:p w:rsidR="000343F5" w:rsidRPr="00334FCE" w:rsidRDefault="000343F5" w:rsidP="00496AAC">
            <w:pPr>
              <w:spacing w:line="315" w:lineRule="atLeast"/>
              <w:jc w:val="both"/>
            </w:pPr>
            <w:r>
              <w:t>-ч</w:t>
            </w:r>
            <w:r w:rsidRPr="00334FCE">
              <w:t xml:space="preserve">исленность пострадавших в результате несчастных случаев </w:t>
            </w:r>
            <w:r w:rsidRPr="00334FCE">
              <w:lastRenderedPageBreak/>
              <w:t>на производстве с утратой трудоспособности на 1 рабочий день и более;</w:t>
            </w:r>
          </w:p>
          <w:p w:rsidR="000343F5" w:rsidRPr="00334FCE" w:rsidRDefault="000343F5" w:rsidP="00496AAC">
            <w:pPr>
              <w:spacing w:line="315" w:lineRule="atLeast"/>
              <w:jc w:val="both"/>
            </w:pPr>
            <w:r w:rsidRPr="00334FCE">
              <w:t xml:space="preserve"> </w:t>
            </w:r>
            <w:r>
              <w:t>-ч</w:t>
            </w:r>
            <w:r w:rsidRPr="00334FCE">
              <w:t>исленность пострадавших в результате несчастных случаев на производстве со смертельным исходом;</w:t>
            </w:r>
          </w:p>
          <w:p w:rsidR="000343F5" w:rsidRPr="00334FCE" w:rsidRDefault="000343F5" w:rsidP="00496AAC">
            <w:pPr>
              <w:spacing w:line="315" w:lineRule="atLeast"/>
              <w:jc w:val="both"/>
            </w:pPr>
            <w:r w:rsidRPr="00334FCE">
              <w:t xml:space="preserve"> </w:t>
            </w:r>
            <w:r>
              <w:t>-о</w:t>
            </w:r>
            <w:r w:rsidRPr="00334FCE">
              <w:t>рганизация месячника безопасности труда в честь Всемирного дня охраны труда;</w:t>
            </w:r>
          </w:p>
          <w:p w:rsidR="000343F5" w:rsidRPr="00334FCE" w:rsidRDefault="000343F5" w:rsidP="00496AAC">
            <w:pPr>
              <w:spacing w:line="315" w:lineRule="atLeast"/>
              <w:jc w:val="both"/>
            </w:pPr>
            <w:r w:rsidRPr="00334FCE">
              <w:t xml:space="preserve"> </w:t>
            </w:r>
            <w:r>
              <w:t>-о</w:t>
            </w:r>
            <w:r w:rsidRPr="00334FCE">
              <w:t>рганизация и проведение ежегодных районных смотров конкурсов на лучшую организацию по созданию безопасных условий труда;</w:t>
            </w:r>
          </w:p>
          <w:p w:rsidR="000343F5" w:rsidRPr="00334FCE" w:rsidRDefault="000343F5" w:rsidP="00496AAC">
            <w:pPr>
              <w:spacing w:line="315" w:lineRule="atLeast"/>
              <w:jc w:val="both"/>
            </w:pPr>
            <w:r>
              <w:t>-о</w:t>
            </w:r>
            <w:r w:rsidRPr="00334FCE">
              <w:t>рганизация и проведение ежегодных конкурсов детских рисунков «Безопасность труда и Я»;</w:t>
            </w:r>
          </w:p>
          <w:p w:rsidR="000343F5" w:rsidRPr="00334FCE" w:rsidRDefault="000343F5" w:rsidP="00496AAC">
            <w:pPr>
              <w:spacing w:line="315" w:lineRule="atLeast"/>
              <w:jc w:val="both"/>
            </w:pPr>
            <w:r>
              <w:lastRenderedPageBreak/>
              <w:t>-опубликование статей по охране труда в СМИ</w:t>
            </w:r>
            <w:r w:rsidRPr="00334FCE">
              <w:t>;</w:t>
            </w:r>
          </w:p>
          <w:p w:rsidR="000343F5" w:rsidRPr="00052EA6" w:rsidRDefault="000343F5" w:rsidP="00DC4F52">
            <w:pPr>
              <w:spacing w:line="315" w:lineRule="atLeast"/>
              <w:jc w:val="both"/>
            </w:pPr>
            <w:r>
              <w:t>-м</w:t>
            </w:r>
            <w:r w:rsidRPr="00334FCE">
              <w:t>етодическое и информационное обеспечение работодателей по трудовому законодательству в области охраны труда. Изготовление и распространение буклетов по охране труда.</w:t>
            </w:r>
          </w:p>
        </w:tc>
      </w:tr>
      <w:tr w:rsidR="00B402AD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0343F5" w:rsidP="0092069F">
            <w:pPr>
              <w:autoSpaceDE w:val="0"/>
              <w:autoSpaceDN w:val="0"/>
              <w:adjustRightInd w:val="0"/>
            </w:pPr>
            <w:r>
              <w:lastRenderedPageBreak/>
              <w:t>7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0343F5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Основное </w:t>
            </w:r>
            <w:proofErr w:type="gramStart"/>
            <w:r w:rsidRPr="00052EA6">
              <w:rPr>
                <w:rFonts w:ascii="Times New Roman" w:hAnsi="Times New Roman" w:cs="Times New Roman"/>
              </w:rPr>
              <w:t xml:space="preserve">мероприятие  </w:t>
            </w:r>
            <w:r w:rsidR="000343F5">
              <w:rPr>
                <w:rFonts w:ascii="Times New Roman" w:hAnsi="Times New Roman" w:cs="Times New Roman"/>
              </w:rPr>
              <w:t>3</w:t>
            </w:r>
            <w:proofErr w:type="gramEnd"/>
            <w:r w:rsidRPr="00052EA6">
              <w:rPr>
                <w:rFonts w:ascii="Times New Roman" w:hAnsi="Times New Roman" w:cs="Times New Roman"/>
              </w:rPr>
              <w:t>. Совершенствование нормативно</w:t>
            </w:r>
            <w:r w:rsidR="00377D4D">
              <w:rPr>
                <w:rFonts w:ascii="Times New Roman" w:hAnsi="Times New Roman" w:cs="Times New Roman"/>
              </w:rPr>
              <w:t xml:space="preserve"> </w:t>
            </w:r>
            <w:r w:rsidRPr="00052EA6">
              <w:rPr>
                <w:rFonts w:ascii="Times New Roman" w:hAnsi="Times New Roman" w:cs="Times New Roman"/>
              </w:rPr>
              <w:t>- правовой базы муниципального образования в области охраны труда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r w:rsidRPr="00052EA6">
              <w:t>Администрация Тоцкого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201</w:t>
            </w:r>
            <w:r w:rsidR="006F4FE7" w:rsidRPr="00052EA6">
              <w:rPr>
                <w:rFonts w:ascii="Times New Roman" w:hAnsi="Times New Roman" w:cs="Times New Roman"/>
              </w:rPr>
              <w:t>9</w:t>
            </w:r>
            <w:r w:rsidRPr="00052EA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6F4FE7" w:rsidP="00AF124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2024</w:t>
            </w:r>
            <w:r w:rsidR="00B402AD" w:rsidRPr="00052EA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pPr>
              <w:jc w:val="center"/>
            </w:pPr>
            <w:r w:rsidRPr="00052EA6">
              <w:t>Снижение числа пострадавших в результате несчастных случаев на производстве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r w:rsidRPr="00052EA6">
              <w:t>Увеличение числа пострадавших в результате несчастных случаев на производстве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B428D" w:rsidRPr="00052EA6" w:rsidRDefault="005551C8" w:rsidP="006B428D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B428D" w:rsidRPr="00052EA6">
              <w:rPr>
                <w:color w:val="000000"/>
              </w:rPr>
              <w:t>подготовка ежегодной аналитической информа</w:t>
            </w:r>
            <w:r w:rsidR="006B428D" w:rsidRPr="00052EA6">
              <w:rPr>
                <w:color w:val="000000"/>
              </w:rPr>
              <w:softHyphen/>
              <w:t>ции «О состоянии условий и охраны труда в районе»;</w:t>
            </w:r>
          </w:p>
          <w:p w:rsidR="006B428D" w:rsidRPr="00052EA6" w:rsidRDefault="005551C8" w:rsidP="006B428D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-в</w:t>
            </w:r>
            <w:r w:rsidR="006B428D" w:rsidRPr="00052EA6">
              <w:rPr>
                <w:color w:val="000000"/>
              </w:rPr>
              <w:t>несение обязательств по охране труда в коллек</w:t>
            </w:r>
            <w:r w:rsidR="006B428D" w:rsidRPr="00052EA6">
              <w:rPr>
                <w:color w:val="000000"/>
              </w:rPr>
              <w:softHyphen/>
              <w:t>тивный договор;</w:t>
            </w:r>
          </w:p>
          <w:p w:rsidR="00B402AD" w:rsidRDefault="005551C8" w:rsidP="006B428D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-в</w:t>
            </w:r>
            <w:r w:rsidR="006B428D" w:rsidRPr="00052EA6">
              <w:rPr>
                <w:color w:val="000000"/>
              </w:rPr>
              <w:t>несение обязательств по охране труда в трехсто</w:t>
            </w:r>
            <w:r w:rsidR="006B428D" w:rsidRPr="00052EA6">
              <w:rPr>
                <w:color w:val="000000"/>
              </w:rPr>
              <w:softHyphen/>
              <w:t>роннее районное соглаше</w:t>
            </w:r>
            <w:r w:rsidR="006B428D" w:rsidRPr="00052EA6">
              <w:rPr>
                <w:color w:val="000000"/>
              </w:rPr>
              <w:softHyphen/>
              <w:t>ние.</w:t>
            </w:r>
          </w:p>
          <w:p w:rsidR="0078030C" w:rsidRPr="0078030C" w:rsidRDefault="005551C8" w:rsidP="006B428D">
            <w:pPr>
              <w:spacing w:line="315" w:lineRule="atLeast"/>
              <w:jc w:val="both"/>
            </w:pPr>
            <w:r>
              <w:t>-</w:t>
            </w:r>
            <w:r w:rsidRPr="00641733">
              <w:rPr>
                <w:color w:val="000000"/>
              </w:rPr>
              <w:t>п</w:t>
            </w:r>
            <w:r w:rsidR="0078030C" w:rsidRPr="00641733">
              <w:rPr>
                <w:color w:val="000000"/>
              </w:rPr>
              <w:t>роведение анализа со</w:t>
            </w:r>
            <w:r w:rsidR="0078030C" w:rsidRPr="00641733">
              <w:rPr>
                <w:color w:val="000000"/>
              </w:rPr>
              <w:softHyphen/>
              <w:t xml:space="preserve">стояния условий и </w:t>
            </w:r>
            <w:r w:rsidR="0078030C" w:rsidRPr="00641733">
              <w:rPr>
                <w:color w:val="000000"/>
              </w:rPr>
              <w:lastRenderedPageBreak/>
              <w:t>охраны труда</w:t>
            </w:r>
            <w:r w:rsidR="0078030C" w:rsidRPr="0078030C">
              <w:t xml:space="preserve"> на территории рай</w:t>
            </w:r>
            <w:r w:rsidR="0078030C" w:rsidRPr="0078030C">
              <w:softHyphen/>
              <w:t>она и определение приори</w:t>
            </w:r>
            <w:r w:rsidR="0078030C" w:rsidRPr="0078030C">
              <w:softHyphen/>
              <w:t>тетных направлений в реа</w:t>
            </w:r>
            <w:r w:rsidR="0078030C" w:rsidRPr="0078030C">
              <w:softHyphen/>
              <w:t>лизации государственной политики;</w:t>
            </w:r>
          </w:p>
          <w:p w:rsidR="0078030C" w:rsidRPr="0078030C" w:rsidRDefault="00C82854" w:rsidP="0078030C">
            <w:pPr>
              <w:spacing w:line="315" w:lineRule="atLeast"/>
              <w:jc w:val="both"/>
            </w:pPr>
            <w:r>
              <w:t>-к</w:t>
            </w:r>
            <w:r w:rsidR="0078030C" w:rsidRPr="0078030C">
              <w:t>онтроль за обеспече</w:t>
            </w:r>
            <w:r w:rsidR="0078030C" w:rsidRPr="0078030C">
              <w:softHyphen/>
              <w:t>нием финансирования ра</w:t>
            </w:r>
            <w:r w:rsidR="0078030C" w:rsidRPr="0078030C">
              <w:softHyphen/>
              <w:t>ботодателями мероприятий по у</w:t>
            </w:r>
            <w:r w:rsidR="00B30B2B">
              <w:t>лучшению условий и охраны труда</w:t>
            </w:r>
          </w:p>
          <w:p w:rsidR="0078030C" w:rsidRPr="00052EA6" w:rsidRDefault="00C82854" w:rsidP="00C82854">
            <w:pPr>
              <w:spacing w:line="315" w:lineRule="atLeast"/>
              <w:jc w:val="both"/>
            </w:pPr>
            <w:r>
              <w:t>-п</w:t>
            </w:r>
            <w:r w:rsidR="0078030C" w:rsidRPr="0078030C">
              <w:t>роведение комиссий по охране труда</w:t>
            </w:r>
          </w:p>
        </w:tc>
      </w:tr>
      <w:tr w:rsidR="00B402AD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6F4FE7">
            <w:pPr>
              <w:jc w:val="center"/>
            </w:pPr>
            <w:r w:rsidRPr="00052EA6">
              <w:rPr>
                <w:b/>
              </w:rPr>
              <w:lastRenderedPageBreak/>
              <w:t>Подпрограмма</w:t>
            </w:r>
            <w:r w:rsidR="00F26341" w:rsidRPr="00052EA6">
              <w:rPr>
                <w:b/>
              </w:rPr>
              <w:t xml:space="preserve"> № 3</w:t>
            </w:r>
            <w:r w:rsidRPr="00052EA6">
              <w:rPr>
                <w:b/>
              </w:rPr>
              <w:t xml:space="preserve"> «Профилактика безнадзорности, беспризорности и правонарушений, совершаемых несовершеннолетними и в отношении них»</w:t>
            </w:r>
          </w:p>
        </w:tc>
      </w:tr>
      <w:tr w:rsidR="00105B23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92069F">
            <w:pPr>
              <w:autoSpaceDE w:val="0"/>
              <w:autoSpaceDN w:val="0"/>
              <w:adjustRightInd w:val="0"/>
            </w:pPr>
            <w:r w:rsidRPr="00052EA6">
              <w:t>8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  <w:jc w:val="both"/>
            </w:pPr>
            <w:r w:rsidRPr="00052EA6">
              <w:t>Основное мероприятие 1. «Предупреждение семейного неблагополучия, жестокого обращения с несовершеннолетними, совершения преступлений в отношении детей и подростков, нарушений их прав и законных интересов»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roofErr w:type="spellStart"/>
            <w:r w:rsidRPr="00052EA6">
              <w:t>КДНиЗП</w:t>
            </w:r>
            <w:proofErr w:type="spellEnd"/>
            <w:r w:rsidRPr="00052EA6">
              <w:t>,</w:t>
            </w:r>
          </w:p>
          <w:p w:rsidR="00105B23" w:rsidRPr="00052EA6" w:rsidRDefault="00646248" w:rsidP="00AF1241">
            <w:r w:rsidRPr="00052EA6">
              <w:t>ОРФ</w:t>
            </w:r>
            <w:r w:rsidR="00105B23" w:rsidRPr="00052EA6">
              <w:t>К</w:t>
            </w:r>
            <w:r w:rsidRPr="00052EA6">
              <w:t>,</w:t>
            </w:r>
            <w:r w:rsidR="006F4FE7" w:rsidRPr="00052EA6">
              <w:t xml:space="preserve"> </w:t>
            </w:r>
            <w:r w:rsidRPr="00052EA6">
              <w:t>С</w:t>
            </w:r>
            <w:r w:rsidR="006F4FE7" w:rsidRPr="00052EA6">
              <w:t xml:space="preserve"> </w:t>
            </w:r>
            <w:r w:rsidRPr="00052EA6">
              <w:t>и</w:t>
            </w:r>
            <w:r w:rsidR="006F4FE7" w:rsidRPr="00052EA6">
              <w:t xml:space="preserve"> </w:t>
            </w:r>
            <w:r w:rsidR="00105B23" w:rsidRPr="00052EA6">
              <w:t>ДМ,</w:t>
            </w:r>
          </w:p>
          <w:p w:rsidR="00105B23" w:rsidRPr="00052EA6" w:rsidRDefault="00105B23" w:rsidP="00AF1241">
            <w:r w:rsidRPr="00052EA6">
              <w:t>ЦЗН,</w:t>
            </w:r>
            <w:r w:rsidRPr="00052EA6">
              <w:br/>
              <w:t>РОО,</w:t>
            </w:r>
            <w:r w:rsidRPr="00052EA6">
              <w:br/>
              <w:t>ОМВД России по Тоцкому району,</w:t>
            </w:r>
          </w:p>
          <w:p w:rsidR="00105B23" w:rsidRPr="00052EA6" w:rsidRDefault="00105B23" w:rsidP="00AF1241">
            <w:r w:rsidRPr="00052EA6">
              <w:t>КЦСОН,</w:t>
            </w:r>
            <w:r w:rsidRPr="00052EA6">
              <w:br/>
              <w:t xml:space="preserve">ОМСУ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201</w:t>
            </w:r>
            <w:r w:rsidR="006F4FE7" w:rsidRPr="00052EA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202</w:t>
            </w:r>
            <w:r w:rsidR="006F4FE7" w:rsidRPr="00052EA6">
              <w:t>4</w:t>
            </w:r>
            <w:r w:rsidRPr="00052EA6"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</w:t>
            </w:r>
            <w:r w:rsidR="00A86D9C" w:rsidRPr="00052EA6">
              <w:t xml:space="preserve"> наказаний, дружественных к ребё</w:t>
            </w:r>
            <w:r w:rsidRPr="00052EA6">
              <w:t>нку;</w:t>
            </w:r>
            <w:r w:rsidRPr="00052EA6">
              <w:br/>
              <w:t xml:space="preserve">предупреждение семейного неблагополучия, жестокого обращения с несовершеннолетними, </w:t>
            </w:r>
            <w:r w:rsidRPr="00052EA6">
              <w:lastRenderedPageBreak/>
              <w:t>совершения преступлений в отношении детей и подростков, нарушений их прав и законных интересов;</w:t>
            </w:r>
            <w:r w:rsidRPr="00052EA6">
              <w:br/>
              <w:t>профессиональная подготовка несовершеннолетних по рабочим специальностям;</w:t>
            </w:r>
            <w:r w:rsidRPr="00052EA6">
              <w:br/>
              <w:t xml:space="preserve">повышение эффективности работы по профилактике правонарушений, формирование здорового и нравственного образа жизни семьи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lastRenderedPageBreak/>
              <w:t>рост случаев жестокого обращения с несовершеннолетними;</w:t>
            </w:r>
            <w:r w:rsidRPr="00052EA6">
              <w:br/>
              <w:t>рост числа безнадзорных несовершеннолетних;</w:t>
            </w:r>
            <w:r w:rsidRPr="00052EA6">
              <w:br/>
              <w:t>дальнейшее снижение культурного уровня подростков;</w:t>
            </w:r>
            <w:r w:rsidRPr="00052EA6">
              <w:br/>
              <w:t xml:space="preserve">увеличение количества преступлений, </w:t>
            </w:r>
            <w:r w:rsidRPr="00052EA6">
              <w:lastRenderedPageBreak/>
              <w:t>совершаемых несовершеннолетними;</w:t>
            </w:r>
            <w:r w:rsidRPr="00052EA6">
              <w:br/>
              <w:t>увеличение количества семей, с</w:t>
            </w:r>
            <w:r w:rsidR="00A86D9C" w:rsidRPr="00052EA6">
              <w:t>остоящих на профилактическом учё</w:t>
            </w:r>
            <w:r w:rsidRPr="00052EA6">
              <w:t>те;</w:t>
            </w:r>
            <w:r w:rsidRPr="00052EA6">
              <w:br/>
              <w:t xml:space="preserve">повышение уровня рецидивной преступности несовершеннолетних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04600" w:rsidRDefault="00904600" w:rsidP="00904600">
            <w:pPr>
              <w:spacing w:before="100" w:beforeAutospacing="1" w:after="100" w:afterAutospacing="1"/>
            </w:pPr>
            <w:r>
              <w:lastRenderedPageBreak/>
              <w:t>Доля несовершеннолетних,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несовершеннолетни</w:t>
            </w:r>
            <w:r>
              <w:lastRenderedPageBreak/>
              <w:t>х, имевших статус находящихся в социально опасном положении.</w:t>
            </w:r>
          </w:p>
          <w:p w:rsidR="00904600" w:rsidRDefault="00904600" w:rsidP="00904600">
            <w:pPr>
              <w:spacing w:before="100" w:beforeAutospacing="1" w:after="100" w:afterAutospacing="1"/>
            </w:pPr>
            <w:r>
              <w:t>Доля семей, с которых снят статус находящихся в социально- опасном положении в связи с положительной динамикой проведения комплексной индивидуальной профилактической работы, в общем количестве семей, имевших статус находящихся в социально опасном положении.</w:t>
            </w:r>
          </w:p>
          <w:p w:rsidR="00105B23" w:rsidRPr="00052EA6" w:rsidRDefault="00904600" w:rsidP="00EB2EF1">
            <w:pPr>
              <w:spacing w:before="100" w:beforeAutospacing="1" w:after="100" w:afterAutospacing="1"/>
            </w:pPr>
            <w:r>
              <w:t xml:space="preserve">Доля несовершеннолетних, признанных находящимися в социально- опасном положении и совершивших преступления в период проведения с ними комплексной индивидуальной профилактической работы, в общем числе несовершеннолетних, имеющих статус </w:t>
            </w:r>
            <w:r>
              <w:lastRenderedPageBreak/>
              <w:t>находящихся в социально- опасном положении.</w:t>
            </w:r>
          </w:p>
        </w:tc>
      </w:tr>
      <w:tr w:rsidR="00105B23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92069F">
            <w:pPr>
              <w:autoSpaceDE w:val="0"/>
              <w:autoSpaceDN w:val="0"/>
              <w:adjustRightInd w:val="0"/>
            </w:pPr>
            <w:r w:rsidRPr="00052EA6">
              <w:lastRenderedPageBreak/>
              <w:t>9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Основное мероприятие 2. «Повышение эффективности работы по профилактике правонарушений, наркомании в образовательной среде»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РОО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201</w:t>
            </w:r>
            <w:r w:rsidR="006F4FE7" w:rsidRPr="00052EA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202</w:t>
            </w:r>
            <w:r w:rsidR="006F4FE7" w:rsidRPr="00052EA6">
              <w:t>4</w:t>
            </w:r>
            <w:r w:rsidRPr="00052EA6"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повышение эффективности работы по профилактике правонарушений, наркомании;</w:t>
            </w:r>
            <w:r w:rsidRPr="00052EA6">
              <w:br/>
              <w:t xml:space="preserve">формирование здорового и нравственного образа жизни семьи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рост числа безнадзорных несовершеннолетних;</w:t>
            </w:r>
            <w:r w:rsidRPr="00052EA6">
              <w:br/>
              <w:t>дальнейшее снижение культурного уровня подростков;</w:t>
            </w:r>
            <w:r w:rsidRPr="00052EA6">
              <w:br/>
              <w:t>увеличение количества преступлений, совершаемых несовершеннолетними и в отношении них;</w:t>
            </w:r>
            <w:r w:rsidRPr="00052EA6">
              <w:br/>
              <w:t xml:space="preserve">повышение уровня рецидивной преступности несовершеннолетних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B2EF1" w:rsidRDefault="00EB2EF1" w:rsidP="00EB2EF1">
            <w:pPr>
              <w:spacing w:before="100" w:beforeAutospacing="1" w:after="100" w:afterAutospacing="1"/>
            </w:pPr>
            <w:r>
              <w:t>Доля удовлетворенных судом протестов (жалоб) по вынесенным ранее постановлениям комиссией по делам несовершеннолетних и защите их прав (далее – КДН и ЗП) о назначении административного наказания по делам об административных правонарушениях.</w:t>
            </w:r>
          </w:p>
          <w:p w:rsidR="00EB2EF1" w:rsidRDefault="00EB2EF1" w:rsidP="00EB2EF1">
            <w:pPr>
              <w:spacing w:before="100" w:beforeAutospacing="1" w:after="100" w:afterAutospacing="1"/>
            </w:pPr>
            <w:r>
              <w:t>Доля несовершеннолетних, имеющих статус находящихся в социально - опасном положении и вовлеченных в различные виды занятости и досуга, в общем количестве несовершеннолетних, учитываемых КДН и ЗП и нуждающихся в организации занятости и досуга.</w:t>
            </w:r>
          </w:p>
          <w:p w:rsidR="00EB2EF1" w:rsidRDefault="00EB2EF1" w:rsidP="00EB2EF1">
            <w:pPr>
              <w:spacing w:before="100" w:beforeAutospacing="1" w:after="100" w:afterAutospacing="1"/>
            </w:pPr>
            <w:r>
              <w:lastRenderedPageBreak/>
              <w:t>Доля направленных постановлений в органы и учреждения системы профилактики безнадзорности и правонарушений несовершеннолетних постановлений КДН и ЗП по вопросам защиты прав несовершеннолетних и исполненных в полной мере (сроки исполнения, качество и т.д.) в общем количестве направленных постановлений КДН и ЗП по вопросам защиты прав несовершеннолетних в органы и учреждения системы профилактики безнадзорности и правонарушений несовершеннолетних.</w:t>
            </w:r>
          </w:p>
          <w:p w:rsidR="00105B23" w:rsidRPr="00052EA6" w:rsidRDefault="00EB2EF1" w:rsidP="00EB2EF1">
            <w:pPr>
              <w:spacing w:before="100" w:beforeAutospacing="1" w:after="100" w:afterAutospacing="1"/>
            </w:pPr>
            <w:r>
              <w:t>Доля предпринятых совместно с родителями (законными представителями) несовершеннолетни</w:t>
            </w:r>
            <w:r>
              <w:lastRenderedPageBreak/>
              <w:t>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мер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 не позднее чем в месячный срок, в общем количестве обращений, поступивших в отчётном году.</w:t>
            </w:r>
          </w:p>
        </w:tc>
      </w:tr>
      <w:tr w:rsidR="00105B23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  <w:jc w:val="center"/>
            </w:pPr>
            <w:r w:rsidRPr="00052EA6">
              <w:rPr>
                <w:b/>
              </w:rPr>
              <w:lastRenderedPageBreak/>
              <w:t xml:space="preserve">Подпрограмма </w:t>
            </w:r>
            <w:r w:rsidR="004B3B6D" w:rsidRPr="00052EA6">
              <w:rPr>
                <w:b/>
              </w:rPr>
              <w:t xml:space="preserve">№ 4 </w:t>
            </w:r>
            <w:r w:rsidRPr="00052EA6">
              <w:rPr>
                <w:b/>
              </w:rPr>
              <w:t>«Комплексные меры противодействия злоупотреблению наркотиками и их незаконному обороту на территории МО Тоцкий район»</w:t>
            </w:r>
          </w:p>
        </w:tc>
      </w:tr>
      <w:tr w:rsidR="00105B23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F1459C">
            <w:pPr>
              <w:autoSpaceDE w:val="0"/>
              <w:autoSpaceDN w:val="0"/>
              <w:adjustRightInd w:val="0"/>
            </w:pPr>
            <w:r w:rsidRPr="00052EA6">
              <w:t>1</w:t>
            </w:r>
            <w:r w:rsidR="00F1459C">
              <w:t>0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523248">
            <w:pPr>
              <w:spacing w:before="100" w:beforeAutospacing="1" w:after="100" w:afterAutospacing="1"/>
            </w:pPr>
            <w:r w:rsidRPr="00052EA6">
              <w:t xml:space="preserve">Основное мероприятие 1. </w:t>
            </w:r>
            <w:r w:rsidRPr="00052EA6">
              <w:lastRenderedPageBreak/>
              <w:t>«Организационно-правовое обеспечение антинаркотической деятельности»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lastRenderedPageBreak/>
              <w:t xml:space="preserve">РОО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201</w:t>
            </w:r>
            <w:r w:rsidR="006F4FE7" w:rsidRPr="00052EA6">
              <w:t>9</w:t>
            </w:r>
            <w:r w:rsidRPr="00052EA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202</w:t>
            </w:r>
            <w:r w:rsidR="006F4FE7" w:rsidRPr="00052EA6">
              <w:t>4</w:t>
            </w:r>
            <w:r w:rsidRPr="00052EA6"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E17110">
            <w:pPr>
              <w:spacing w:before="100" w:beforeAutospacing="1" w:after="100" w:afterAutospacing="1"/>
            </w:pPr>
            <w:r w:rsidRPr="00052EA6">
              <w:t xml:space="preserve">повышение эффективности работы </w:t>
            </w:r>
            <w:r w:rsidRPr="00052EA6">
              <w:lastRenderedPageBreak/>
              <w:t>по профилактике наркомании среди детей, подростков и молод</w:t>
            </w:r>
            <w:r w:rsidR="00E17110" w:rsidRPr="00052EA6">
              <w:t>ё</w:t>
            </w:r>
            <w:r w:rsidRPr="00052EA6">
              <w:t xml:space="preserve">жи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lastRenderedPageBreak/>
              <w:t xml:space="preserve">увеличение заболеваемости </w:t>
            </w:r>
            <w:r w:rsidRPr="00052EA6">
              <w:lastRenderedPageBreak/>
              <w:t>наркоманией среди населения;</w:t>
            </w:r>
            <w:r w:rsidRPr="00052EA6">
              <w:br/>
              <w:t>рост незаконного потребления наркотиков;</w:t>
            </w:r>
            <w:r w:rsidRPr="00052EA6">
              <w:br/>
              <w:t xml:space="preserve">существенное повышение степени доступности наркотических средств, психотропных веществ и их прекурсоров в целях незаконного потребления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523248" w:rsidP="00FA24A3">
            <w:pPr>
              <w:spacing w:before="100" w:beforeAutospacing="1" w:after="100" w:afterAutospacing="1"/>
            </w:pPr>
            <w:r w:rsidRPr="00523248">
              <w:lastRenderedPageBreak/>
              <w:t xml:space="preserve">Доля подростков и молодёжи в </w:t>
            </w:r>
            <w:r w:rsidRPr="00523248">
              <w:lastRenderedPageBreak/>
              <w:t>возрасте от 10 до 30 лет, вовлечённых в мероприятия по профилактике незаконного потребления наркотиков, по отношению к общей численности указанной категории.</w:t>
            </w:r>
          </w:p>
        </w:tc>
      </w:tr>
      <w:tr w:rsidR="00105B23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F1459C">
            <w:pPr>
              <w:autoSpaceDE w:val="0"/>
              <w:autoSpaceDN w:val="0"/>
              <w:adjustRightInd w:val="0"/>
            </w:pPr>
            <w:r w:rsidRPr="00052EA6">
              <w:lastRenderedPageBreak/>
              <w:t>1</w:t>
            </w:r>
            <w:r w:rsidR="00F1459C">
              <w:t>1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Основное мероприятие 2. «Меры по сокращению спроса на наркотики»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46248" w:rsidRPr="00052EA6" w:rsidRDefault="00646248" w:rsidP="00646248">
            <w:r w:rsidRPr="00052EA6">
              <w:t>РОО,</w:t>
            </w:r>
            <w:r w:rsidRPr="00052EA6">
              <w:br/>
            </w:r>
            <w:proofErr w:type="spellStart"/>
            <w:r w:rsidRPr="00052EA6">
              <w:t>ОРФКСиДМ</w:t>
            </w:r>
            <w:proofErr w:type="spellEnd"/>
            <w:r w:rsidRPr="00052EA6">
              <w:t>,</w:t>
            </w:r>
          </w:p>
          <w:p w:rsidR="00105B23" w:rsidRPr="00052EA6" w:rsidRDefault="00105B23" w:rsidP="00AF1241">
            <w:pPr>
              <w:spacing w:before="100" w:beforeAutospacing="1" w:after="100" w:afterAutospacing="1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201</w:t>
            </w:r>
            <w:r w:rsidR="006F4FE7" w:rsidRPr="00052EA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202</w:t>
            </w:r>
            <w:r w:rsidR="006F4FE7" w:rsidRPr="00052EA6"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EE39D7">
            <w:pPr>
              <w:spacing w:before="100" w:beforeAutospacing="1" w:after="100" w:afterAutospacing="1"/>
            </w:pPr>
            <w:r w:rsidRPr="00052EA6">
              <w:t>развитие методической базы по вопросам профилактики наркомании;</w:t>
            </w:r>
            <w:r w:rsidRPr="00052EA6">
              <w:br/>
              <w:t>повышение эффективности профилактической антинаркотической работы в молод</w:t>
            </w:r>
            <w:r w:rsidR="00E17110" w:rsidRPr="00052EA6">
              <w:t>ё</w:t>
            </w:r>
            <w:r w:rsidRPr="00052EA6">
              <w:t>жной среде;</w:t>
            </w:r>
            <w:r w:rsidRPr="00052EA6">
              <w:br/>
              <w:t>формирование у детей и подростков навыков здорового образа жизни и отрицательного отношения к употреблению психоактивных веществ;</w:t>
            </w:r>
            <w:r w:rsidRPr="00052EA6">
              <w:br/>
              <w:t>увеличение количества подростков и молод</w:t>
            </w:r>
            <w:r w:rsidR="00910570" w:rsidRPr="00052EA6">
              <w:t>ё</w:t>
            </w:r>
            <w:r w:rsidRPr="00052EA6">
              <w:t xml:space="preserve">жи, охваченных спортом, пропаганда здорового образа жизни, профилактика </w:t>
            </w:r>
            <w:r w:rsidRPr="00052EA6">
              <w:lastRenderedPageBreak/>
              <w:t>преступлений и асоциальных</w:t>
            </w:r>
            <w:r w:rsidR="00910570" w:rsidRPr="00052EA6">
              <w:t xml:space="preserve"> явлений в подростковой и молодё</w:t>
            </w:r>
            <w:r w:rsidRPr="00052EA6">
              <w:t xml:space="preserve">жной среде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lastRenderedPageBreak/>
              <w:t>увеличение заболеваемости наркоманией среди населения;</w:t>
            </w:r>
            <w:r w:rsidRPr="00052EA6">
              <w:br/>
              <w:t>рост незаконного потребления наркотиков;</w:t>
            </w:r>
            <w:r w:rsidRPr="00052EA6">
              <w:br/>
              <w:t xml:space="preserve">существенное повышение степени доступности наркотических средств, психотропных веществ и их прекурсоров в целях незаконного потребления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E3ECA" w:rsidRDefault="00EE3ECA" w:rsidP="00EE3ECA">
            <w:pPr>
              <w:spacing w:before="100" w:beforeAutospacing="1" w:after="100" w:afterAutospacing="1"/>
            </w:pPr>
            <w:r>
              <w:t>-размещение в печатных СМИ материалов антинаркотической направленности с привлечением для освещения указанной тематики уважаемых и авторитетных жителей района;</w:t>
            </w:r>
          </w:p>
          <w:p w:rsidR="001D3608" w:rsidRDefault="001D3608" w:rsidP="00523248">
            <w:pPr>
              <w:spacing w:before="100" w:beforeAutospacing="1" w:after="100" w:afterAutospacing="1"/>
            </w:pPr>
            <w:r>
              <w:t>-</w:t>
            </w:r>
            <w:r w:rsidR="002B4B7E">
              <w:t>п</w:t>
            </w:r>
            <w:r>
              <w:t>роведение ежегодно спортивных мероприятий под девизом: «</w:t>
            </w:r>
            <w:r w:rsidR="00EE3ECA">
              <w:t>Спорт против наркотиков» среди д</w:t>
            </w:r>
            <w:r>
              <w:t>е</w:t>
            </w:r>
            <w:r w:rsidR="00EE3ECA">
              <w:t>т</w:t>
            </w:r>
            <w:r>
              <w:t>ей, подростков и молодёжи;</w:t>
            </w:r>
          </w:p>
          <w:p w:rsidR="001D3608" w:rsidRDefault="001D3608" w:rsidP="00523248">
            <w:pPr>
              <w:spacing w:before="100" w:beforeAutospacing="1" w:after="100" w:afterAutospacing="1"/>
            </w:pPr>
            <w:r>
              <w:lastRenderedPageBreak/>
              <w:t>-проведение районного конкурса творческих работ по теме: «Моя дорога жизни» среди обучающихся образовательных организаций Тоцкого района;</w:t>
            </w:r>
          </w:p>
          <w:p w:rsidR="001D3608" w:rsidRPr="00052EA6" w:rsidRDefault="001D3608" w:rsidP="001D3608">
            <w:pPr>
              <w:spacing w:before="100" w:beforeAutospacing="1" w:after="100" w:afterAutospacing="1"/>
            </w:pPr>
            <w:r>
              <w:t>-</w:t>
            </w:r>
            <w:r w:rsidRPr="00523248">
              <w:t xml:space="preserve"> </w:t>
            </w:r>
            <w:r>
              <w:t>у</w:t>
            </w:r>
            <w:r w:rsidRPr="00523248">
              <w:t>дельный вес больных наркоманией в стадии ремиссии, находящихся под наблюдением.</w:t>
            </w:r>
          </w:p>
          <w:p w:rsidR="00FA24A3" w:rsidRPr="00052EA6" w:rsidRDefault="001D3608" w:rsidP="001D3608">
            <w:pPr>
              <w:spacing w:before="100" w:beforeAutospacing="1" w:after="100" w:afterAutospacing="1"/>
            </w:pPr>
            <w:r>
              <w:t>-з</w:t>
            </w:r>
            <w:r w:rsidR="00523248" w:rsidRPr="00523248">
              <w:t xml:space="preserve">аболеваемость </w:t>
            </w:r>
            <w:proofErr w:type="gramStart"/>
            <w:r w:rsidR="00523248" w:rsidRPr="00523248">
              <w:t>наркоманией  на</w:t>
            </w:r>
            <w:proofErr w:type="gramEnd"/>
            <w:r w:rsidR="00523248" w:rsidRPr="00523248">
              <w:t xml:space="preserve"> 100 тыс. населения</w:t>
            </w:r>
            <w:r w:rsidR="009A47A1">
              <w:t>.</w:t>
            </w:r>
          </w:p>
        </w:tc>
      </w:tr>
      <w:tr w:rsidR="00105B23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  <w:jc w:val="center"/>
            </w:pPr>
            <w:r w:rsidRPr="00052EA6">
              <w:rPr>
                <w:b/>
              </w:rPr>
              <w:lastRenderedPageBreak/>
              <w:t>Подпрограмма</w:t>
            </w:r>
            <w:r w:rsidR="004B3B6D" w:rsidRPr="00052EA6">
              <w:rPr>
                <w:b/>
              </w:rPr>
              <w:t>№ 5</w:t>
            </w:r>
            <w:r w:rsidRPr="00052EA6">
              <w:rPr>
                <w:b/>
              </w:rPr>
              <w:t xml:space="preserve"> «Развитие единой дежурной диспетчерской службы Тоцкого района»</w:t>
            </w:r>
          </w:p>
        </w:tc>
      </w:tr>
      <w:tr w:rsidR="00105B23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F1459C">
            <w:pPr>
              <w:autoSpaceDE w:val="0"/>
              <w:autoSpaceDN w:val="0"/>
              <w:adjustRightInd w:val="0"/>
            </w:pPr>
            <w:r w:rsidRPr="00052EA6">
              <w:t>1</w:t>
            </w:r>
            <w:r w:rsidR="00F1459C">
              <w:t>2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162916">
            <w:pPr>
              <w:spacing w:before="100" w:beforeAutospacing="1" w:after="100" w:afterAutospacing="1"/>
            </w:pPr>
            <w:r w:rsidRPr="00052EA6">
              <w:t xml:space="preserve">Основное мероприятие </w:t>
            </w:r>
            <w:r w:rsidR="00DE27BB">
              <w:t>1</w:t>
            </w:r>
            <w:r w:rsidRPr="00052EA6">
              <w:t xml:space="preserve">. </w:t>
            </w:r>
            <w:r w:rsidR="003B1628">
              <w:t>О</w:t>
            </w:r>
            <w:r w:rsidR="00105B23" w:rsidRPr="00052EA6">
              <w:t xml:space="preserve">беспечение деятельности </w:t>
            </w:r>
            <w:r w:rsidR="00EB6FDD" w:rsidRPr="00052EA6">
              <w:t>ЕДДС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6F4FE7" w:rsidP="00AF1241">
            <w:pPr>
              <w:spacing w:before="100" w:beforeAutospacing="1" w:after="100" w:afterAutospacing="1"/>
            </w:pPr>
            <w:r w:rsidRPr="00052EA6">
              <w:t>2019</w:t>
            </w:r>
            <w:r w:rsidR="00105B23" w:rsidRPr="00052EA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202</w:t>
            </w:r>
            <w:r w:rsidR="006F4FE7" w:rsidRPr="00052EA6">
              <w:t>4</w:t>
            </w:r>
            <w:r w:rsidRPr="00052EA6"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обеспечение деятельности ЕДДС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 xml:space="preserve">создание предпосылок к несвоевременному реагирования на ЧС             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362E1F" w:rsidRDefault="002D22F4" w:rsidP="00794475">
            <w:pPr>
              <w:spacing w:before="100" w:beforeAutospacing="1" w:after="100" w:afterAutospacing="1"/>
            </w:pPr>
            <w:r w:rsidRPr="00362E1F">
              <w:t>Количество</w:t>
            </w:r>
            <w:r w:rsidR="00362E1F" w:rsidRPr="00362E1F">
              <w:t xml:space="preserve"> </w:t>
            </w:r>
            <w:r w:rsidRPr="00362E1F">
              <w:t xml:space="preserve">  </w:t>
            </w:r>
            <w:r w:rsidR="00362E1F" w:rsidRPr="00362E1F">
              <w:rPr>
                <w:rFonts w:eastAsia="Calibri"/>
                <w:lang w:eastAsia="en-US"/>
              </w:rPr>
              <w:t>комплектов форменной одежды</w:t>
            </w:r>
          </w:p>
        </w:tc>
      </w:tr>
      <w:tr w:rsidR="00105B23" w:rsidRPr="00CB0EFD" w:rsidTr="00DC4F52">
        <w:trPr>
          <w:trHeight w:val="138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DE27BB">
            <w:pPr>
              <w:autoSpaceDE w:val="0"/>
              <w:autoSpaceDN w:val="0"/>
              <w:adjustRightInd w:val="0"/>
            </w:pPr>
            <w:r w:rsidRPr="00052EA6">
              <w:t>1</w:t>
            </w:r>
            <w:r w:rsidR="00F1459C">
              <w:t>3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D6570D">
            <w:pPr>
              <w:spacing w:before="100" w:beforeAutospacing="1" w:after="100" w:afterAutospacing="1"/>
            </w:pPr>
            <w:r w:rsidRPr="00052EA6">
              <w:t xml:space="preserve">Основное мероприятие </w:t>
            </w:r>
            <w:r w:rsidR="00D6570D">
              <w:t>1</w:t>
            </w:r>
            <w:r w:rsidRPr="00052EA6">
              <w:t xml:space="preserve">. </w:t>
            </w:r>
            <w:r w:rsidR="003B1628">
              <w:t>О</w:t>
            </w:r>
            <w:r w:rsidR="00D6570D" w:rsidRPr="00C35B32">
              <w:t>беспечение деятельности ЕДДС»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201</w:t>
            </w:r>
            <w:r w:rsidR="006F4FE7" w:rsidRPr="00052EA6">
              <w:t>9</w:t>
            </w:r>
            <w:r w:rsidRPr="00052EA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202</w:t>
            </w:r>
            <w:r w:rsidR="006F4FE7" w:rsidRPr="00052EA6">
              <w:t>4</w:t>
            </w:r>
            <w:r w:rsidRPr="00052EA6"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создание автоматизированного программного комплекса «Безопасный город»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создание предпосылок к несвоевременному реагирования на ЧС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2D22F4" w:rsidP="00DC4F52">
            <w:pPr>
              <w:spacing w:before="100" w:beforeAutospacing="1" w:after="100" w:afterAutospacing="1"/>
            </w:pPr>
            <w:proofErr w:type="gramStart"/>
            <w:r>
              <w:t>Количество  средств</w:t>
            </w:r>
            <w:proofErr w:type="gramEnd"/>
            <w:r>
              <w:t xml:space="preserve"> информационно-коммуникационной техники</w:t>
            </w:r>
          </w:p>
        </w:tc>
      </w:tr>
      <w:tr w:rsidR="005B7758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F1459C" w:rsidP="00DE27BB">
            <w:pPr>
              <w:autoSpaceDE w:val="0"/>
              <w:autoSpaceDN w:val="0"/>
              <w:adjustRightInd w:val="0"/>
            </w:pPr>
            <w:r>
              <w:t>14</w:t>
            </w:r>
            <w:r w:rsidR="005B775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D6570D" w:rsidP="00CA6DEB">
            <w:pPr>
              <w:spacing w:before="100" w:beforeAutospacing="1" w:after="100" w:afterAutospacing="1"/>
            </w:pPr>
            <w:r>
              <w:t xml:space="preserve">Основное мероприятие </w:t>
            </w:r>
            <w:r w:rsidR="00CA6DEB">
              <w:t>3</w:t>
            </w:r>
            <w:r w:rsidR="005B7758">
              <w:t>.</w:t>
            </w:r>
            <w:r w:rsidR="00211DBD">
              <w:t xml:space="preserve"> Подготовка и переподготовка </w:t>
            </w:r>
            <w:proofErr w:type="gramStart"/>
            <w:r w:rsidR="00211DBD">
              <w:t>кадров</w:t>
            </w:r>
            <w:r w:rsidR="004F7E24">
              <w:t xml:space="preserve"> </w:t>
            </w:r>
            <w:r w:rsidR="00162916">
              <w:t xml:space="preserve"> ЕДДС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5B7758" w:rsidP="00AF1241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5B7758" w:rsidP="006F4FE7">
            <w:pPr>
              <w:spacing w:before="100" w:beforeAutospacing="1" w:after="100" w:afterAutospacing="1"/>
            </w:pPr>
            <w: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5B7758" w:rsidP="006F4FE7">
            <w:pPr>
              <w:spacing w:before="100" w:beforeAutospacing="1" w:after="100" w:afterAutospacing="1"/>
            </w:pPr>
            <w:r>
              <w:t>2024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C9060A" w:rsidP="00AF1241">
            <w:pPr>
              <w:spacing w:before="100" w:beforeAutospacing="1" w:after="100" w:afterAutospacing="1"/>
            </w:pPr>
            <w:r>
              <w:t xml:space="preserve">обучение специалистов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5B7758" w:rsidP="00AF1241">
            <w:pPr>
              <w:spacing w:before="100" w:beforeAutospacing="1" w:after="100" w:afterAutospacing="1"/>
            </w:pPr>
            <w:r w:rsidRPr="00052EA6">
              <w:t>создание предпосылок к несвоевременному реагирования на ЧС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Default="005B7758" w:rsidP="002D22F4">
            <w:pPr>
              <w:spacing w:before="100" w:beforeAutospacing="1" w:after="100" w:afterAutospacing="1"/>
            </w:pPr>
            <w:r>
              <w:t>Количество специалистов, прошедших подготовку и переподготовку кадров</w:t>
            </w:r>
          </w:p>
        </w:tc>
      </w:tr>
      <w:tr w:rsidR="00105B23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52EA6">
              <w:rPr>
                <w:b/>
              </w:rPr>
              <w:t>Подпрограмма</w:t>
            </w:r>
            <w:r w:rsidR="004B3B6D" w:rsidRPr="00052EA6">
              <w:rPr>
                <w:b/>
              </w:rPr>
              <w:t xml:space="preserve"> № 6</w:t>
            </w:r>
            <w:r w:rsidRPr="00052EA6">
              <w:rPr>
                <w:b/>
              </w:rPr>
              <w:t xml:space="preserve"> «</w:t>
            </w:r>
            <w:proofErr w:type="gramStart"/>
            <w:r w:rsidRPr="00052EA6">
              <w:rPr>
                <w:b/>
              </w:rPr>
              <w:t>Повышение  безопасности</w:t>
            </w:r>
            <w:proofErr w:type="gramEnd"/>
            <w:r w:rsidRPr="00052EA6">
              <w:rPr>
                <w:b/>
              </w:rPr>
              <w:t xml:space="preserve">  дорожного  движения  в  муниципальном  образовании  Тоцкий  район»</w:t>
            </w:r>
          </w:p>
        </w:tc>
      </w:tr>
      <w:tr w:rsidR="003F4EB7" w:rsidRPr="00CB0EFD" w:rsidTr="00DC4F52">
        <w:trPr>
          <w:trHeight w:val="141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9D18A9" w:rsidP="00F1459C">
            <w:pPr>
              <w:autoSpaceDE w:val="0"/>
              <w:autoSpaceDN w:val="0"/>
              <w:adjustRightInd w:val="0"/>
            </w:pPr>
            <w: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r>
              <w:t>Основное мероприятие 2</w:t>
            </w:r>
            <w:r w:rsidRPr="00052EA6">
              <w:t xml:space="preserve">. </w:t>
            </w:r>
          </w:p>
          <w:p w:rsidR="003F4EB7" w:rsidRPr="00052EA6" w:rsidRDefault="003F4EB7" w:rsidP="008515A7">
            <w:pPr>
              <w:jc w:val="both"/>
            </w:pPr>
            <w:r>
              <w:t>Проведение районного слёта ЮИД.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 xml:space="preserve">РОО </w:t>
            </w:r>
          </w:p>
          <w:p w:rsidR="003F4EB7" w:rsidRPr="00052EA6" w:rsidRDefault="003F4EB7" w:rsidP="008515A7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Администрация Тоцкого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pPr>
              <w:spacing w:before="100" w:beforeAutospacing="1" w:after="100" w:afterAutospacing="1"/>
            </w:pPr>
            <w:r w:rsidRPr="00052EA6"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pPr>
              <w:spacing w:before="100" w:beforeAutospacing="1" w:after="100" w:afterAutospacing="1"/>
            </w:pPr>
            <w:r w:rsidRPr="00052EA6">
              <w:t>2024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pPr>
              <w:spacing w:before="100" w:beforeAutospacing="1" w:after="100" w:afterAutospacing="1"/>
            </w:pPr>
            <w:r w:rsidRPr="00052EA6">
              <w:t xml:space="preserve">Снижение детского </w:t>
            </w:r>
            <w:proofErr w:type="spellStart"/>
            <w:r w:rsidRPr="00052EA6">
              <w:t>дорожно</w:t>
            </w:r>
            <w:proofErr w:type="spellEnd"/>
            <w:r w:rsidRPr="00052EA6">
              <w:t xml:space="preserve"> - транспортного травматизма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pPr>
              <w:spacing w:before="100" w:beforeAutospacing="1" w:after="100" w:afterAutospacing="1"/>
            </w:pPr>
            <w:proofErr w:type="gramStart"/>
            <w:r w:rsidRPr="00052EA6">
              <w:t>Увеличение  детского</w:t>
            </w:r>
            <w:proofErr w:type="gramEnd"/>
            <w:r w:rsidRPr="00052EA6">
              <w:t xml:space="preserve"> </w:t>
            </w:r>
            <w:proofErr w:type="spellStart"/>
            <w:r w:rsidRPr="00052EA6">
              <w:t>дорожно</w:t>
            </w:r>
            <w:proofErr w:type="spellEnd"/>
            <w:r w:rsidRPr="00052EA6">
              <w:t xml:space="preserve"> - транспортного травматизма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r>
              <w:t xml:space="preserve">обустройство мобильного автогородка на площадке </w:t>
            </w:r>
            <w:r w:rsidR="00DC4F52">
              <w:t>ОО</w:t>
            </w:r>
            <w:r>
              <w:t>.</w:t>
            </w:r>
          </w:p>
        </w:tc>
      </w:tr>
      <w:tr w:rsidR="003F4EB7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D4F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2EA6">
              <w:rPr>
                <w:b/>
              </w:rPr>
              <w:t xml:space="preserve">Подпрограмма № </w:t>
            </w:r>
            <w:r>
              <w:rPr>
                <w:b/>
              </w:rPr>
              <w:t>7</w:t>
            </w:r>
            <w:r w:rsidRPr="00052EA6">
              <w:rPr>
                <w:b/>
              </w:rPr>
              <w:t xml:space="preserve"> «</w:t>
            </w:r>
            <w:proofErr w:type="gramStart"/>
            <w:r w:rsidRPr="00052EA6">
              <w:rPr>
                <w:rFonts w:eastAsia="Calibri"/>
                <w:b/>
                <w:lang w:eastAsia="en-US"/>
              </w:rPr>
              <w:t>Профилактика  экстремизма</w:t>
            </w:r>
            <w:proofErr w:type="gramEnd"/>
            <w:r w:rsidRPr="00052EA6">
              <w:rPr>
                <w:rFonts w:eastAsia="Calibri"/>
                <w:b/>
                <w:lang w:eastAsia="en-US"/>
              </w:rPr>
              <w:t xml:space="preserve"> на территории </w:t>
            </w:r>
            <w:r w:rsidRPr="00052EA6">
              <w:rPr>
                <w:b/>
              </w:rPr>
              <w:t>Тоцкого района»</w:t>
            </w:r>
          </w:p>
        </w:tc>
      </w:tr>
      <w:tr w:rsidR="003F4EB7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C9060A">
            <w:pPr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r w:rsidRPr="00052EA6">
              <w:t xml:space="preserve">Основное мероприятие 1: Проведение информационно-пропагандистской работы, направленной на </w:t>
            </w:r>
            <w:proofErr w:type="gramStart"/>
            <w:r w:rsidRPr="00052EA6">
              <w:t>профилактику  экстремизма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Администрация Тоцкого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r w:rsidRPr="00052EA6"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r w:rsidRPr="00052EA6">
              <w:t>2024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F340AD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A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F340AD">
              <w:rPr>
                <w:rFonts w:ascii="Times New Roman" w:hAnsi="Times New Roman" w:cs="Times New Roman"/>
                <w:sz w:val="24"/>
                <w:szCs w:val="24"/>
              </w:rPr>
              <w:t>материалов,  размещенных</w:t>
            </w:r>
            <w:proofErr w:type="gramEnd"/>
            <w:r w:rsidRPr="00F340AD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 Тоцкого района, направленных на     информирование населения  о безопасном поведении  в экстремальных ситуациях, по профилактике и борьбе с экстремизмом</w:t>
            </w:r>
          </w:p>
          <w:p w:rsidR="003F4EB7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B7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B7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B7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B7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B7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B7" w:rsidRPr="00052EA6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r w:rsidRPr="00052EA6">
              <w:t xml:space="preserve">снижение уровня </w:t>
            </w:r>
          </w:p>
          <w:p w:rsidR="003F4EB7" w:rsidRPr="00052EA6" w:rsidRDefault="003F4EB7" w:rsidP="006420E0">
            <w:r w:rsidRPr="00052EA6">
              <w:t>информированности населения о безопасном поведении в экстремальных ситуациях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C2D7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материалов в средствах массовой информации Тоцкого района, </w:t>
            </w:r>
            <w:proofErr w:type="gramStart"/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направленных  на</w:t>
            </w:r>
            <w:proofErr w:type="gramEnd"/>
            <w:r w:rsidRPr="00052EA6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населения о безопасном поведении в экстремальных ситуациях;</w:t>
            </w:r>
            <w:r>
              <w:t>-</w:t>
            </w:r>
            <w:r w:rsidRPr="008C2D72">
              <w:rPr>
                <w:rFonts w:ascii="Times New Roman" w:hAnsi="Times New Roman" w:cs="Times New Roman"/>
                <w:sz w:val="24"/>
                <w:szCs w:val="24"/>
              </w:rPr>
              <w:t>охват учреждений Тоцкого района цикла лекций и бесед, направленных   на профилактику     проявлений экстремизма, преступлений против    личности, общества, государства</w:t>
            </w:r>
          </w:p>
        </w:tc>
      </w:tr>
      <w:tr w:rsidR="003F4EB7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F1459C">
            <w:pPr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r w:rsidRPr="00052EA6">
              <w:t xml:space="preserve">Основное мероприятие 2: </w:t>
            </w:r>
            <w:proofErr w:type="gramStart"/>
            <w:r w:rsidRPr="00052EA6">
              <w:t>Организация  проведения</w:t>
            </w:r>
            <w:proofErr w:type="gramEnd"/>
            <w:r w:rsidRPr="00052EA6">
              <w:t xml:space="preserve"> занятий  с персоналом учреждений Тоцкого района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Администрация Тоцкого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r w:rsidRPr="00052EA6"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r w:rsidRPr="00052EA6">
              <w:t>2024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jc w:val="center"/>
            </w:pPr>
            <w:r w:rsidRPr="00052EA6">
              <w:t xml:space="preserve">Организация и проведение в учреждениях образования Тоцкого района цикла лекций и бесед, направленных   на профилактику     проявлений </w:t>
            </w:r>
            <w:r w:rsidRPr="00052EA6">
              <w:lastRenderedPageBreak/>
              <w:t>экстремизма, преступлений против    личности, общества, государства.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proofErr w:type="gramStart"/>
            <w:r w:rsidRPr="00052EA6">
              <w:lastRenderedPageBreak/>
              <w:t>увеличение  масштабов</w:t>
            </w:r>
            <w:proofErr w:type="gramEnd"/>
            <w:r w:rsidRPr="00052EA6">
              <w:t xml:space="preserve">  проявления  политического экстремизма, разжигания социальной, национальной, </w:t>
            </w:r>
            <w:r w:rsidRPr="00052EA6">
              <w:lastRenderedPageBreak/>
              <w:t>религиозной розни и вражды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F340AD">
            <w:pPr>
              <w:spacing w:before="100" w:beforeAutospacing="1" w:after="100" w:afterAutospacing="1"/>
            </w:pPr>
            <w:r>
              <w:lastRenderedPageBreak/>
              <w:t xml:space="preserve">-охват учреждений Тоцкого района учебными тренировками с персоналом по вопросам предупреждения экстремистских </w:t>
            </w:r>
            <w:r>
              <w:lastRenderedPageBreak/>
              <w:t>актов и алгоритму действий при возникновении чрезвычайных ситуаций</w:t>
            </w:r>
          </w:p>
        </w:tc>
      </w:tr>
      <w:tr w:rsidR="003F4EB7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CA6DEB">
            <w:pPr>
              <w:spacing w:before="100" w:beforeAutospacing="1" w:after="100" w:afterAutospacing="1"/>
            </w:pPr>
            <w:r w:rsidRPr="00052EA6">
              <w:rPr>
                <w:b/>
              </w:rPr>
              <w:lastRenderedPageBreak/>
              <w:t xml:space="preserve">Подпрограмма № </w:t>
            </w:r>
            <w:r>
              <w:rPr>
                <w:b/>
              </w:rPr>
              <w:t>8</w:t>
            </w:r>
            <w:r w:rsidRPr="00052EA6">
              <w:rPr>
                <w:b/>
              </w:rPr>
              <w:t xml:space="preserve"> «</w:t>
            </w:r>
            <w:r>
              <w:rPr>
                <w:b/>
              </w:rPr>
              <w:t>Противодействие и п</w:t>
            </w:r>
            <w:r w:rsidRPr="00052EA6">
              <w:rPr>
                <w:b/>
              </w:rPr>
              <w:t xml:space="preserve">рофилактика терроризма на территории муниципального образования </w:t>
            </w:r>
            <w:r w:rsidRPr="00052EA6">
              <w:rPr>
                <w:b/>
                <w:lang w:bidi="ru-RU"/>
              </w:rPr>
              <w:t xml:space="preserve">Тоцкий </w:t>
            </w:r>
            <w:r w:rsidRPr="00052EA6">
              <w:rPr>
                <w:b/>
              </w:rPr>
              <w:t>район</w:t>
            </w:r>
            <w:r w:rsidRPr="00052EA6">
              <w:t>»</w:t>
            </w:r>
          </w:p>
        </w:tc>
      </w:tr>
      <w:tr w:rsidR="003F4EB7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F1459C">
            <w:pPr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411D99" w:rsidRDefault="003F4EB7" w:rsidP="00B714C1">
            <w:r w:rsidRPr="00411D99">
              <w:t xml:space="preserve">Основное мероприятие </w:t>
            </w:r>
            <w:r>
              <w:t>1</w:t>
            </w:r>
            <w:r w:rsidRPr="00411D99">
              <w:t>: «Усиление антитеррористической защищенности объектов с массовым пребыванием граждан муниципального образования Тоцкий район. Проведение информационно-пропагандистской работы, направленной на формирование у граждан бдительности по отношению к террористическим проявлениям»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spacing w:before="100" w:beforeAutospacing="1" w:after="100" w:afterAutospacing="1"/>
            </w:pPr>
            <w:r w:rsidRPr="00052EA6"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spacing w:before="100" w:beforeAutospacing="1" w:after="100" w:afterAutospacing="1"/>
            </w:pPr>
            <w:r w:rsidRPr="00052EA6">
              <w:t>2024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widowControl w:val="0"/>
              <w:autoSpaceDE w:val="0"/>
              <w:autoSpaceDN w:val="0"/>
              <w:adjustRightInd w:val="0"/>
            </w:pPr>
            <w:r w:rsidRPr="00052EA6">
              <w:t>минимизация совершения террористических актов и масштабов негативных последствий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052EA6">
              <w:t>снижение уровня защищённости объектов на территории муниципального образования Тоцкий район от террористической угрозы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Default="003F4EB7" w:rsidP="00B714C1">
            <w:pPr>
              <w:widowControl w:val="0"/>
              <w:autoSpaceDE w:val="0"/>
              <w:autoSpaceDN w:val="0"/>
              <w:adjustRightInd w:val="0"/>
            </w:pPr>
            <w:r>
              <w:t>-приобретение досмотровой техники для применения в местах массового пребывания людей.</w:t>
            </w:r>
          </w:p>
          <w:p w:rsidR="003F4EB7" w:rsidRDefault="003F4EB7" w:rsidP="00B714C1">
            <w:pPr>
              <w:widowControl w:val="0"/>
              <w:autoSpaceDE w:val="0"/>
              <w:autoSpaceDN w:val="0"/>
              <w:adjustRightInd w:val="0"/>
            </w:pPr>
          </w:p>
          <w:p w:rsidR="003F4EB7" w:rsidRDefault="003F4EB7" w:rsidP="00B714C1">
            <w:pPr>
              <w:widowControl w:val="0"/>
              <w:autoSpaceDE w:val="0"/>
              <w:autoSpaceDN w:val="0"/>
              <w:adjustRightInd w:val="0"/>
            </w:pPr>
          </w:p>
          <w:p w:rsidR="003F4EB7" w:rsidRDefault="003F4EB7" w:rsidP="00B714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4EB7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Default="003F4EB7" w:rsidP="00F1459C">
            <w:pPr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411D99" w:rsidRDefault="003F4EB7" w:rsidP="00C124BA">
            <w:r>
              <w:t>Основное мероприятие 2: «И</w:t>
            </w:r>
            <w:r w:rsidRPr="001D6352">
              <w:t>зготовлен</w:t>
            </w:r>
            <w:r>
              <w:t>ие</w:t>
            </w:r>
            <w:r w:rsidRPr="001D6352">
              <w:t xml:space="preserve"> и распространен</w:t>
            </w:r>
            <w:r>
              <w:t>ие</w:t>
            </w:r>
            <w:r w:rsidRPr="001D6352">
              <w:t xml:space="preserve"> наглядно-агитационной продукции, баннеров антитеррористической направленности</w:t>
            </w:r>
            <w:r>
              <w:t>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511243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9D18A9" w:rsidP="00B714C1">
            <w:pPr>
              <w:spacing w:before="100" w:beforeAutospacing="1" w:after="100" w:afterAutospacing="1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D59DE">
              <w:t>2</w:t>
            </w:r>
            <w:r w:rsidR="003F4EB7" w:rsidRPr="00052EA6">
              <w:t>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spacing w:before="100" w:beforeAutospacing="1" w:after="100" w:afterAutospacing="1"/>
            </w:pPr>
            <w:r w:rsidRPr="00052EA6">
              <w:t>2024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widowControl w:val="0"/>
              <w:autoSpaceDE w:val="0"/>
              <w:autoSpaceDN w:val="0"/>
              <w:adjustRightInd w:val="0"/>
            </w:pPr>
            <w:r w:rsidRPr="00052EA6">
              <w:t>минимизация совершения террористических актов и масштабов негативных последствий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052EA6">
              <w:t>снижение уровня защищённости объектов на территории муниципального образования Тоцкий район от террористической угрозы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Default="003F4EB7" w:rsidP="00C124BA">
            <w:pPr>
              <w:widowControl w:val="0"/>
              <w:autoSpaceDE w:val="0"/>
              <w:autoSpaceDN w:val="0"/>
              <w:adjustRightInd w:val="0"/>
            </w:pPr>
            <w:r>
              <w:t>-количество изготов</w:t>
            </w:r>
            <w:r w:rsidRPr="001D6352">
              <w:t>ле</w:t>
            </w:r>
            <w:r>
              <w:t>н</w:t>
            </w:r>
            <w:r w:rsidRPr="001D6352">
              <w:t>н</w:t>
            </w:r>
            <w:r>
              <w:t>ой</w:t>
            </w:r>
            <w:r w:rsidRPr="001D6352">
              <w:t xml:space="preserve"> и распростран</w:t>
            </w:r>
            <w:r>
              <w:t>енной</w:t>
            </w:r>
            <w:r w:rsidRPr="001D6352">
              <w:t xml:space="preserve"> наглядно-агитационной продукции, баннеров антитеррористической направленности.</w:t>
            </w:r>
          </w:p>
          <w:p w:rsidR="003F4EB7" w:rsidRDefault="003F4EB7" w:rsidP="00411D9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010E8" w:rsidRDefault="00A010E8" w:rsidP="00A010E8">
      <w:pPr>
        <w:tabs>
          <w:tab w:val="left" w:pos="1020"/>
        </w:tabs>
      </w:pPr>
    </w:p>
    <w:p w:rsidR="000F4E7E" w:rsidRDefault="000F4E7E" w:rsidP="00A010E8">
      <w:pPr>
        <w:tabs>
          <w:tab w:val="left" w:pos="1020"/>
        </w:tabs>
      </w:pPr>
    </w:p>
    <w:p w:rsidR="0091656D" w:rsidRPr="0091656D" w:rsidRDefault="00DC4F52" w:rsidP="008C2D72">
      <w:pPr>
        <w:tabs>
          <w:tab w:val="left" w:pos="1020"/>
        </w:tabs>
        <w:rPr>
          <w:b/>
          <w:sz w:val="28"/>
          <w:szCs w:val="28"/>
        </w:rPr>
      </w:pPr>
      <w:r>
        <w:t xml:space="preserve"> </w:t>
      </w:r>
      <w:r w:rsidR="00B30B2B">
        <w:t xml:space="preserve"> </w:t>
      </w:r>
      <w:bookmarkStart w:id="4" w:name="Par620"/>
      <w:bookmarkEnd w:id="4"/>
      <w:r w:rsidR="008C2D72">
        <w:t xml:space="preserve">     </w:t>
      </w:r>
      <w:r w:rsidR="00B159D0">
        <w:rPr>
          <w:b/>
          <w:sz w:val="28"/>
          <w:szCs w:val="28"/>
        </w:rPr>
        <w:t xml:space="preserve">                                                      </w:t>
      </w:r>
      <w:r w:rsidR="0063281B">
        <w:rPr>
          <w:b/>
          <w:sz w:val="28"/>
          <w:szCs w:val="28"/>
        </w:rPr>
        <w:t xml:space="preserve">        </w:t>
      </w:r>
      <w:r w:rsidR="00C43788">
        <w:rPr>
          <w:b/>
          <w:sz w:val="28"/>
          <w:szCs w:val="28"/>
        </w:rPr>
        <w:t xml:space="preserve">                                                                         </w:t>
      </w:r>
      <w:r w:rsidR="00C124BA">
        <w:rPr>
          <w:b/>
          <w:sz w:val="28"/>
          <w:szCs w:val="28"/>
        </w:rPr>
        <w:t xml:space="preserve"> </w:t>
      </w:r>
      <w:r w:rsidR="00C43788">
        <w:rPr>
          <w:b/>
          <w:sz w:val="28"/>
          <w:szCs w:val="28"/>
        </w:rPr>
        <w:t xml:space="preserve">   </w:t>
      </w:r>
      <w:r w:rsidR="00F65E49">
        <w:rPr>
          <w:b/>
          <w:sz w:val="28"/>
          <w:szCs w:val="28"/>
        </w:rPr>
        <w:t xml:space="preserve"> </w:t>
      </w:r>
      <w:r w:rsidR="0091656D" w:rsidRPr="0091656D">
        <w:rPr>
          <w:b/>
          <w:sz w:val="28"/>
          <w:szCs w:val="28"/>
        </w:rPr>
        <w:t xml:space="preserve">Приложение № 3 </w:t>
      </w:r>
    </w:p>
    <w:p w:rsidR="0091656D" w:rsidRPr="0091656D" w:rsidRDefault="0091656D" w:rsidP="0091656D">
      <w:pPr>
        <w:keepNext/>
        <w:autoSpaceDE w:val="0"/>
        <w:autoSpaceDN w:val="0"/>
        <w:ind w:left="10206"/>
        <w:outlineLvl w:val="0"/>
        <w:rPr>
          <w:b/>
          <w:bCs/>
        </w:rPr>
      </w:pPr>
      <w:r w:rsidRPr="0091656D">
        <w:rPr>
          <w:b/>
          <w:bCs/>
        </w:rPr>
        <w:t>к муниципальной программе «Обеспечение безопасности жизнедеятельности жителей Тоцкого района»</w:t>
      </w:r>
    </w:p>
    <w:p w:rsidR="0091656D" w:rsidRPr="0091656D" w:rsidRDefault="0091656D" w:rsidP="0091656D">
      <w:pPr>
        <w:tabs>
          <w:tab w:val="left" w:pos="11715"/>
        </w:tabs>
        <w:autoSpaceDE w:val="0"/>
        <w:autoSpaceDN w:val="0"/>
        <w:adjustRightInd w:val="0"/>
        <w:rPr>
          <w:b/>
        </w:rPr>
      </w:pPr>
      <w:r w:rsidRPr="0091656D">
        <w:rPr>
          <w:b/>
        </w:rPr>
        <w:tab/>
      </w:r>
    </w:p>
    <w:p w:rsidR="0091656D" w:rsidRPr="0091656D" w:rsidRDefault="003D7F3A" w:rsidP="0091656D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91656D" w:rsidRPr="00BD466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есурсное обеспечение </w:t>
      </w:r>
      <w:r w:rsidR="0091656D" w:rsidRPr="00BD4662">
        <w:rPr>
          <w:b/>
          <w:sz w:val="28"/>
          <w:szCs w:val="28"/>
        </w:rPr>
        <w:t>реализации муниципальной Программы</w:t>
      </w:r>
      <w:r w:rsidR="0091656D" w:rsidRPr="0091656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="0091656D" w:rsidRPr="009165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91656D" w:rsidRPr="0091656D">
        <w:rPr>
          <w:b/>
          <w:sz w:val="28"/>
          <w:szCs w:val="28"/>
        </w:rPr>
        <w:t xml:space="preserve"> </w:t>
      </w:r>
      <w:proofErr w:type="gramStart"/>
      <w:r w:rsidR="0091656D" w:rsidRPr="0091656D">
        <w:rPr>
          <w:b/>
          <w:sz w:val="28"/>
          <w:szCs w:val="28"/>
        </w:rPr>
        <w:t xml:space="preserve">   (</w:t>
      </w:r>
      <w:proofErr w:type="gramEnd"/>
      <w:r w:rsidR="0091656D" w:rsidRPr="0091656D">
        <w:rPr>
          <w:b/>
          <w:sz w:val="28"/>
          <w:szCs w:val="28"/>
        </w:rPr>
        <w:t>тыс. руб.)</w:t>
      </w:r>
    </w:p>
    <w:tbl>
      <w:tblPr>
        <w:tblW w:w="5292" w:type="pct"/>
        <w:tblInd w:w="-22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933"/>
        <w:gridCol w:w="2669"/>
        <w:gridCol w:w="1860"/>
        <w:gridCol w:w="1422"/>
        <w:gridCol w:w="1325"/>
        <w:gridCol w:w="920"/>
        <w:gridCol w:w="664"/>
        <w:gridCol w:w="793"/>
        <w:gridCol w:w="802"/>
        <w:gridCol w:w="799"/>
        <w:gridCol w:w="955"/>
      </w:tblGrid>
      <w:tr w:rsidR="005D59DE" w:rsidRPr="0091656D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5D59DE" w:rsidRPr="0091656D" w:rsidRDefault="005D59DE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№ п/п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5D59DE" w:rsidRPr="0091656D" w:rsidRDefault="005D59DE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Статус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5D59DE" w:rsidRPr="004259EB" w:rsidRDefault="005D59DE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4259EB">
              <w:rPr>
                <w:b/>
              </w:rPr>
              <w:t>Наименование муниципальной программы, подпрограммы, структурного элемента муниципальной программы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5D59DE" w:rsidRPr="004259EB" w:rsidRDefault="005D59DE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4259EB">
              <w:rPr>
                <w:b/>
              </w:rPr>
              <w:t>Главный распорядитель бюджетных средств</w:t>
            </w:r>
            <w:r w:rsidRPr="004259EB">
              <w:rPr>
                <w:b/>
              </w:rPr>
              <w:br/>
              <w:t>(ответственный исполнитель, соисполнитель, участник)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9DE" w:rsidRPr="005D59DE" w:rsidRDefault="005D59DE" w:rsidP="005D59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D59DE">
              <w:rPr>
                <w:b/>
              </w:rPr>
              <w:t>Код бюджетной классификации</w:t>
            </w:r>
          </w:p>
          <w:p w:rsidR="005D59DE" w:rsidRPr="0091656D" w:rsidRDefault="005D59DE" w:rsidP="0091656D"/>
        </w:tc>
        <w:tc>
          <w:tcPr>
            <w:tcW w:w="16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9DE" w:rsidRPr="005D59DE" w:rsidRDefault="005D59DE" w:rsidP="005D59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D59DE">
              <w:rPr>
                <w:b/>
              </w:rPr>
              <w:t>Объем бюджетных ассигнований</w:t>
            </w:r>
          </w:p>
          <w:p w:rsidR="005D59DE" w:rsidRPr="0091656D" w:rsidRDefault="005D59DE" w:rsidP="0091656D"/>
        </w:tc>
      </w:tr>
      <w:tr w:rsidR="001B4E61" w:rsidRPr="0091656D" w:rsidTr="005D59D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91656D" w:rsidRDefault="001B4E61" w:rsidP="0091656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91656D" w:rsidRDefault="001B4E61" w:rsidP="0091656D">
            <w:pPr>
              <w:rPr>
                <w:b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91656D" w:rsidRDefault="001B4E61" w:rsidP="0091656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91656D" w:rsidRDefault="001B4E61" w:rsidP="0091656D">
            <w:pPr>
              <w:rPr>
                <w:b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ГРБС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ЦСР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2019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2020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2021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2022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656D">
              <w:rPr>
                <w:b/>
              </w:rPr>
              <w:t>2023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656D">
              <w:rPr>
                <w:b/>
              </w:rPr>
              <w:t>2024</w:t>
            </w:r>
          </w:p>
        </w:tc>
      </w:tr>
      <w:tr w:rsidR="005D59DE" w:rsidRPr="0091656D" w:rsidTr="005D59DE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1</w:t>
            </w:r>
            <w: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1</w:t>
            </w: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1</w:t>
            </w:r>
            <w:r>
              <w:t>2</w:t>
            </w:r>
          </w:p>
        </w:tc>
      </w:tr>
      <w:tr w:rsidR="005D59DE" w:rsidRPr="00F15478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1.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5478">
              <w:rPr>
                <w:b/>
              </w:rPr>
              <w:t xml:space="preserve">Муниципальная программа 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rPr>
                <w:b/>
              </w:rPr>
              <w:t>«Обеспечение безопасности жизнедеятельности населения Тоцкого района»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всего: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1900000000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93,1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A42DB1">
            <w:pPr>
              <w:autoSpaceDE w:val="0"/>
              <w:autoSpaceDN w:val="0"/>
              <w:adjustRightInd w:val="0"/>
              <w:jc w:val="center"/>
            </w:pPr>
            <w:r w:rsidRPr="00F15478">
              <w:t>18</w:t>
            </w:r>
            <w:r>
              <w:t>8</w:t>
            </w:r>
            <w:r w:rsidRPr="00F15478">
              <w:t>,</w:t>
            </w:r>
            <w: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3D130E">
            <w:pPr>
              <w:autoSpaceDE w:val="0"/>
              <w:autoSpaceDN w:val="0"/>
              <w:adjustRightInd w:val="0"/>
              <w:jc w:val="center"/>
            </w:pPr>
            <w:r w:rsidRPr="00F15478">
              <w:t>15</w:t>
            </w:r>
            <w:r>
              <w:t>5</w:t>
            </w:r>
            <w:r w:rsidRPr="00F15478">
              <w:t>,</w:t>
            </w:r>
            <w: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145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63,1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037DDB">
            <w:pPr>
              <w:autoSpaceDE w:val="0"/>
              <w:autoSpaceDN w:val="0"/>
              <w:adjustRightInd w:val="0"/>
              <w:jc w:val="center"/>
            </w:pPr>
            <w:r w:rsidRPr="00F15478">
              <w:t>16</w:t>
            </w:r>
            <w:r>
              <w:t>8</w:t>
            </w:r>
            <w:r w:rsidRPr="00F15478">
              <w:t>,</w:t>
            </w:r>
            <w: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3D130E">
            <w:pPr>
              <w:autoSpaceDE w:val="0"/>
              <w:autoSpaceDN w:val="0"/>
              <w:adjustRightInd w:val="0"/>
              <w:jc w:val="center"/>
            </w:pPr>
            <w:r w:rsidRPr="00F15478">
              <w:t>13</w:t>
            </w:r>
            <w:r>
              <w:t>5</w:t>
            </w:r>
            <w:r w:rsidRPr="00F15478">
              <w:t>,</w:t>
            </w:r>
            <w: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125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РОО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30,1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20,0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20,0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2.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keepNext/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F15478">
              <w:rPr>
                <w:b/>
                <w:bCs/>
                <w:i/>
              </w:rPr>
              <w:t xml:space="preserve">Подпрограмма 1. 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keepNext/>
              <w:autoSpaceDE w:val="0"/>
              <w:autoSpaceDN w:val="0"/>
              <w:outlineLvl w:val="0"/>
              <w:rPr>
                <w:bCs/>
              </w:rPr>
            </w:pPr>
            <w:r w:rsidRPr="00F15478">
              <w:rPr>
                <w:b/>
                <w:bCs/>
                <w:i/>
              </w:rPr>
              <w:t xml:space="preserve">«Обеспечение общественного порядка и                                                                                                                                  противодействия преступности                                                                                                                        на территории Тоцкого </w:t>
            </w:r>
            <w:proofErr w:type="gramStart"/>
            <w:r w:rsidRPr="00F15478">
              <w:rPr>
                <w:b/>
                <w:bCs/>
                <w:i/>
              </w:rPr>
              <w:t>района »</w:t>
            </w:r>
            <w:proofErr w:type="gram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всего: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70,0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145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6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  <w:bCs/>
                <w:i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1910000000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70,0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3.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rPr>
                <w:bCs/>
              </w:rPr>
              <w:t>Основное мероприятие 1.3.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rPr>
                <w:bCs/>
              </w:rPr>
              <w:t xml:space="preserve"> «Борьба с преступностью»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1910300000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70,0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3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1910300020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33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1910310660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349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lastRenderedPageBreak/>
              <w:t>4.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  <w:rPr>
                <w:b/>
              </w:rPr>
            </w:pPr>
            <w:r w:rsidRPr="00F15478">
              <w:rPr>
                <w:b/>
                <w:i/>
              </w:rPr>
              <w:t xml:space="preserve">Подпрограмма 2 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rPr>
                <w:b/>
                <w:i/>
              </w:rPr>
              <w:t>«Улучшение условий и охраны труда в муниципальном образовании Тоцкий район»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602130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1920000000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602130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5.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B665DF">
            <w:pPr>
              <w:widowControl w:val="0"/>
              <w:suppressLineNumbers/>
              <w:suppressAutoHyphens/>
              <w:rPr>
                <w:rFonts w:eastAsia="SimSun"/>
                <w:kern w:val="2"/>
                <w:lang w:eastAsia="hi-IN" w:bidi="hi-IN"/>
              </w:rPr>
            </w:pPr>
            <w:r w:rsidRPr="00F15478">
              <w:rPr>
                <w:rFonts w:eastAsia="SimSun" w:cs="Mangal"/>
                <w:bCs/>
                <w:kern w:val="2"/>
                <w:lang w:eastAsia="hi-IN" w:bidi="hi-IN"/>
              </w:rPr>
              <w:t>Основное мероприятие 2.</w:t>
            </w:r>
            <w:r>
              <w:rPr>
                <w:rFonts w:eastAsia="SimSun" w:cs="Mangal"/>
                <w:bCs/>
                <w:kern w:val="2"/>
                <w:lang w:eastAsia="hi-IN" w:bidi="hi-IN"/>
              </w:rPr>
              <w:t>2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Информационное обеспечение и пропаганда охраны труда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1920200000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037DDB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3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1920200010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F15478">
              <w:rPr>
                <w:rFonts w:eastAsia="SimSun"/>
                <w:kern w:val="2"/>
                <w:lang w:eastAsia="hi-IN" w:bidi="hi-IN"/>
              </w:rPr>
              <w:t>2,5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F15478">
              <w:rPr>
                <w:rFonts w:eastAsia="SimSun"/>
                <w:kern w:val="2"/>
                <w:lang w:eastAsia="hi-IN" w:bidi="hi-IN"/>
              </w:rPr>
              <w:t>2,5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037DDB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3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1920210670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1920200020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F15478">
              <w:rPr>
                <w:rFonts w:eastAsia="SimSun"/>
                <w:kern w:val="2"/>
                <w:lang w:eastAsia="hi-IN" w:bidi="hi-IN"/>
              </w:rPr>
              <w:t>2,5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F15478">
              <w:rPr>
                <w:rFonts w:eastAsia="SimSun"/>
                <w:kern w:val="2"/>
                <w:lang w:eastAsia="hi-IN" w:bidi="hi-IN"/>
              </w:rPr>
              <w:t>2,5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8A3D3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037DDB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1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1920210680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974BE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305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6.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rPr>
                <w:rFonts w:eastAsia="SimSun"/>
                <w:b/>
                <w:i/>
                <w:kern w:val="2"/>
                <w:lang w:eastAsia="hi-IN" w:bidi="hi-IN"/>
              </w:rPr>
            </w:pPr>
            <w:r w:rsidRPr="00F15478">
              <w:rPr>
                <w:rFonts w:eastAsia="SimSun"/>
                <w:b/>
                <w:i/>
                <w:kern w:val="2"/>
                <w:lang w:eastAsia="hi-IN" w:bidi="hi-IN"/>
              </w:rPr>
              <w:t>Подпрограмма 3</w:t>
            </w:r>
          </w:p>
          <w:p w:rsidR="001B4E61" w:rsidRPr="00F15478" w:rsidRDefault="001B4E61" w:rsidP="0091656D">
            <w:pPr>
              <w:widowControl w:val="0"/>
              <w:suppressLineNumbers/>
              <w:suppressAutoHyphens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rPr>
                <w:b/>
                <w:i/>
              </w:rPr>
              <w:t>«Профилактика безнадзорности, беспризорности и правонарушений, совершаемых несовершеннолетними и в отношении них»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9,5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3D130E">
            <w:pPr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037DDB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5478">
              <w:t>1930000000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9,5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037DDB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455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7.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rPr>
                <w:rFonts w:eastAsia="SimSun"/>
                <w:kern w:val="2"/>
                <w:lang w:eastAsia="hi-IN" w:bidi="hi-IN"/>
              </w:rPr>
            </w:pPr>
            <w:r w:rsidRPr="00F15478">
              <w:rPr>
                <w:rFonts w:eastAsia="SimSun" w:cs="Mangal"/>
                <w:bCs/>
                <w:kern w:val="2"/>
                <w:lang w:eastAsia="hi-IN" w:bidi="hi-IN"/>
              </w:rPr>
              <w:t>Основное мероприятие 3.1.</w:t>
            </w:r>
          </w:p>
          <w:p w:rsidR="001B4E61" w:rsidRPr="00F15478" w:rsidRDefault="001B4E61" w:rsidP="0091656D">
            <w:pPr>
              <w:spacing w:before="100" w:beforeAutospacing="1" w:after="100" w:afterAutospacing="1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F15478">
              <w:rPr>
                <w:b/>
              </w:rPr>
              <w:t xml:space="preserve">Основное </w:t>
            </w:r>
            <w:proofErr w:type="gramStart"/>
            <w:r w:rsidRPr="00F15478">
              <w:rPr>
                <w:b/>
              </w:rPr>
              <w:t>мероприятие  1</w:t>
            </w:r>
            <w:proofErr w:type="gramEnd"/>
            <w:r w:rsidRPr="00F15478">
              <w:rPr>
                <w:b/>
              </w:rPr>
              <w:t xml:space="preserve"> «Предупреждение семейного неблагополучия, жестокого обращения с несовершеннолетними, совершения преступлений в отношении детей и подростков, нарушений их прав и законных интересов»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1930100000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9,5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3D130E">
            <w:pPr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037DDB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6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1930100010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9,5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3D13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2166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>
              <w:t>1930110710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3D130E">
            <w:pPr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352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8.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rPr>
                <w:rFonts w:eastAsia="SimSun"/>
                <w:b/>
                <w:i/>
                <w:kern w:val="2"/>
                <w:lang w:eastAsia="hi-IN" w:bidi="hi-IN"/>
              </w:rPr>
            </w:pPr>
            <w:r w:rsidRPr="00F15478">
              <w:rPr>
                <w:rFonts w:eastAsia="SimSun"/>
                <w:b/>
                <w:i/>
                <w:kern w:val="2"/>
                <w:lang w:eastAsia="hi-IN" w:bidi="hi-IN"/>
              </w:rPr>
              <w:t>Подпрограмма 4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rPr>
                <w:b/>
                <w:i/>
              </w:rPr>
              <w:t>«Комплексные меры противодействия злоупотреблению наркотиками и их незаконному обороту на территории МО Тоцкий район»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45A74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6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rFonts w:eastAsia="SimSun"/>
                <w:b/>
                <w:i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1940000000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45A74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rFonts w:eastAsia="SimSun"/>
                <w:b/>
                <w:i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РОО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1940000000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45A74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758">
            <w:pPr>
              <w:autoSpaceDE w:val="0"/>
              <w:autoSpaceDN w:val="0"/>
              <w:adjustRightInd w:val="0"/>
            </w:pPr>
            <w:r w:rsidRPr="00F15478">
              <w:t>9.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spacing w:before="100" w:beforeAutospacing="1" w:after="100" w:afterAutospacing="1"/>
            </w:pPr>
            <w:r w:rsidRPr="00F15478">
              <w:rPr>
                <w:bCs/>
              </w:rPr>
              <w:t>Основное мероприятие 4.2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r w:rsidRPr="00F15478">
              <w:t>«Меры по сокращению спроса на наркотики»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1940200000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412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758">
            <w:pPr>
              <w:autoSpaceDE w:val="0"/>
              <w:autoSpaceDN w:val="0"/>
              <w:adjustRightInd w:val="0"/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B665DF">
            <w:pPr>
              <w:autoSpaceDE w:val="0"/>
              <w:autoSpaceDN w:val="0"/>
              <w:adjustRightInd w:val="0"/>
            </w:pPr>
            <w:r w:rsidRPr="00F15478">
              <w:t>19402</w:t>
            </w:r>
            <w:r>
              <w:t>000</w:t>
            </w:r>
            <w:r w:rsidRPr="00F15478">
              <w:t>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5B708C">
            <w:pPr>
              <w:jc w:val="center"/>
            </w:pPr>
            <w:r>
              <w:t>-</w:t>
            </w:r>
          </w:p>
        </w:tc>
      </w:tr>
      <w:tr w:rsidR="005D59DE" w:rsidRPr="00F15478" w:rsidTr="005D59DE">
        <w:trPr>
          <w:trHeight w:val="278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758">
            <w:pPr>
              <w:autoSpaceDE w:val="0"/>
              <w:autoSpaceDN w:val="0"/>
              <w:adjustRightInd w:val="0"/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</w:pPr>
            <w:r>
              <w:t>1940210740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278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758">
            <w:pPr>
              <w:autoSpaceDE w:val="0"/>
              <w:autoSpaceDN w:val="0"/>
              <w:adjustRightInd w:val="0"/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/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5B708C">
            <w:pPr>
              <w:autoSpaceDE w:val="0"/>
              <w:autoSpaceDN w:val="0"/>
              <w:adjustRightInd w:val="0"/>
            </w:pPr>
            <w:r>
              <w:t>1940210740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РОО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B665DF">
            <w:pPr>
              <w:autoSpaceDE w:val="0"/>
              <w:autoSpaceDN w:val="0"/>
              <w:adjustRightInd w:val="0"/>
            </w:pPr>
            <w:r w:rsidRPr="00F15478">
              <w:t>19402</w:t>
            </w:r>
            <w:r>
              <w:t>0002</w:t>
            </w:r>
            <w:r w:rsidRPr="00F15478"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2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РОО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B665DF">
            <w:pPr>
              <w:autoSpaceDE w:val="0"/>
              <w:autoSpaceDN w:val="0"/>
              <w:adjustRightInd w:val="0"/>
            </w:pPr>
            <w:r>
              <w:t>1940200030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1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B665DF">
            <w:pPr>
              <w:autoSpaceDE w:val="0"/>
              <w:autoSpaceDN w:val="0"/>
              <w:adjustRightInd w:val="0"/>
            </w:pPr>
            <w:r>
              <w:t>1940200040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535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5B7758">
            <w:pPr>
              <w:autoSpaceDE w:val="0"/>
              <w:autoSpaceDN w:val="0"/>
              <w:adjustRightInd w:val="0"/>
            </w:pPr>
            <w:r w:rsidRPr="00F15478">
              <w:t>10.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F15478">
              <w:rPr>
                <w:b/>
                <w:bCs/>
                <w:i/>
              </w:rPr>
              <w:t>Подпрограмма 5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5478">
              <w:rPr>
                <w:b/>
                <w:bCs/>
              </w:rPr>
              <w:t>«Развитие единой дежурной диспетчерской службы Тоцкого района»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D6570D">
            <w:pPr>
              <w:autoSpaceDE w:val="0"/>
              <w:autoSpaceDN w:val="0"/>
              <w:adjustRightInd w:val="0"/>
              <w:jc w:val="center"/>
            </w:pPr>
            <w:r>
              <w:t>88</w:t>
            </w:r>
            <w:r w:rsidRPr="00F15478">
              <w:t>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8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  <w:i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1950000000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D6570D">
            <w:pPr>
              <w:autoSpaceDE w:val="0"/>
              <w:autoSpaceDN w:val="0"/>
              <w:adjustRightInd w:val="0"/>
              <w:jc w:val="center"/>
            </w:pPr>
            <w:r>
              <w:t>88</w:t>
            </w:r>
            <w:r w:rsidRPr="00F15478">
              <w:t>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3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>
            <w:pPr>
              <w:rPr>
                <w:b/>
                <w:i/>
              </w:rPr>
            </w:pPr>
            <w:r>
              <w:rPr>
                <w:bCs/>
              </w:rPr>
              <w:t>Основное мероприятие 5.3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>
            <w:pPr>
              <w:rPr>
                <w:b/>
              </w:rPr>
            </w:pPr>
            <w:r>
              <w:t>Подготовка и переподготовка кадров ЕДДС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57864">
            <w:pPr>
              <w:autoSpaceDE w:val="0"/>
              <w:autoSpaceDN w:val="0"/>
              <w:adjustRightInd w:val="0"/>
              <w:jc w:val="center"/>
            </w:pPr>
            <w:r w:rsidRPr="00F15478">
              <w:t>1950</w:t>
            </w:r>
            <w:r>
              <w:t>3</w:t>
            </w:r>
            <w:r w:rsidRPr="00F15478">
              <w:t>000</w:t>
            </w:r>
            <w:r>
              <w:t>0</w:t>
            </w:r>
            <w:r w:rsidRPr="00F15478"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 w:rsidRPr="00F15478"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14,5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0,</w:t>
            </w:r>
            <w:r w:rsidRPr="00F15478"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32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6E6254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6E6254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Default="001B4E61" w:rsidP="0091656D">
            <w:pPr>
              <w:rPr>
                <w:bCs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autoSpaceDE w:val="0"/>
              <w:autoSpaceDN w:val="0"/>
              <w:adjustRightInd w:val="0"/>
              <w:jc w:val="center"/>
            </w:pPr>
            <w:r w:rsidRPr="00F15478">
              <w:t>1950</w:t>
            </w:r>
            <w:r>
              <w:t>3</w:t>
            </w:r>
            <w:r w:rsidRPr="00F15478">
              <w:t>000</w:t>
            </w:r>
            <w:r>
              <w:t>1</w:t>
            </w:r>
            <w:r w:rsidRPr="00F15478"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14,5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E61" w:rsidRPr="00F15478" w:rsidRDefault="001B4E61" w:rsidP="006E6254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E61" w:rsidRPr="00F15478" w:rsidRDefault="001B4E61" w:rsidP="006E6254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297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Default="001B4E61" w:rsidP="0091656D">
            <w:pPr>
              <w:rPr>
                <w:bCs/>
              </w:rPr>
            </w:pPr>
          </w:p>
        </w:tc>
        <w:tc>
          <w:tcPr>
            <w:tcW w:w="908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Default="001B4E61" w:rsidP="0091656D"/>
        </w:tc>
        <w:tc>
          <w:tcPr>
            <w:tcW w:w="63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autoSpaceDE w:val="0"/>
              <w:autoSpaceDN w:val="0"/>
              <w:adjustRightInd w:val="0"/>
              <w:jc w:val="center"/>
            </w:pPr>
            <w:r>
              <w:t>1950110780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6E6254">
            <w:pPr>
              <w:jc w:val="center"/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6E6254">
            <w:pPr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6E6254">
            <w:pPr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6E6254">
            <w:pPr>
              <w:jc w:val="center"/>
            </w:pPr>
            <w:r>
              <w:t>32,0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E61" w:rsidRDefault="001B4E61" w:rsidP="006E6254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E61" w:rsidRDefault="001B4E61" w:rsidP="006E6254">
            <w:pPr>
              <w:jc w:val="center"/>
            </w:pPr>
          </w:p>
        </w:tc>
      </w:tr>
      <w:tr w:rsidR="001B4E61" w:rsidRPr="00F15478" w:rsidTr="005D59DE">
        <w:trPr>
          <w:trHeight w:val="5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E51BB6">
            <w:pPr>
              <w:widowControl w:val="0"/>
              <w:autoSpaceDE w:val="0"/>
              <w:autoSpaceDN w:val="0"/>
              <w:adjustRightInd w:val="0"/>
            </w:pPr>
            <w:r w:rsidRPr="00F15478">
              <w:t>1</w:t>
            </w:r>
            <w:r>
              <w:t>1</w:t>
            </w:r>
            <w:r w:rsidRPr="00F15478"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794475">
            <w:pPr>
              <w:autoSpaceDE w:val="0"/>
              <w:autoSpaceDN w:val="0"/>
              <w:adjustRightInd w:val="0"/>
            </w:pPr>
            <w:r w:rsidRPr="00F15478">
              <w:rPr>
                <w:bCs/>
              </w:rPr>
              <w:t>Основное мероприятие 5.</w:t>
            </w:r>
            <w:r>
              <w:rPr>
                <w:bCs/>
              </w:rPr>
              <w:t>4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</w:pPr>
            <w:r>
              <w:t>О</w:t>
            </w:r>
            <w:r w:rsidRPr="00F15478">
              <w:t>беспечение деятельности ЕДДС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57864">
            <w:pPr>
              <w:autoSpaceDE w:val="0"/>
              <w:autoSpaceDN w:val="0"/>
              <w:adjustRightInd w:val="0"/>
              <w:jc w:val="center"/>
            </w:pPr>
            <w:r w:rsidRPr="00F15478">
              <w:t>1950</w:t>
            </w:r>
            <w:r>
              <w:t>4</w:t>
            </w:r>
            <w:r w:rsidRPr="00F15478">
              <w:t>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>
              <w:t>6</w:t>
            </w:r>
            <w:r w:rsidRPr="00F15478">
              <w:t>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>
              <w:t>66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3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211DB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jc w:val="center"/>
            </w:pPr>
            <w:r w:rsidRPr="00F15478">
              <w:t>1950400010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>
              <w:t>6,8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6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211DBD"/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pct"/>
            <w:tcBorders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7F79C9">
            <w:pPr>
              <w:autoSpaceDE w:val="0"/>
              <w:autoSpaceDN w:val="0"/>
              <w:adjustRightInd w:val="0"/>
              <w:jc w:val="center"/>
            </w:pPr>
            <w:r w:rsidRPr="00F15478">
              <w:t>19504</w:t>
            </w:r>
            <w:r>
              <w:t>10780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15,0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6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211DBD"/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pct"/>
            <w:tcBorders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</w:pP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7F79C9">
            <w:pPr>
              <w:autoSpaceDE w:val="0"/>
              <w:autoSpaceDN w:val="0"/>
              <w:adjustRightInd w:val="0"/>
              <w:jc w:val="center"/>
            </w:pPr>
            <w:r>
              <w:t>1950110770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66,0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</w:p>
        </w:tc>
      </w:tr>
      <w:tr w:rsidR="001B4E61" w:rsidRPr="00F15478" w:rsidTr="005D59DE">
        <w:trPr>
          <w:trHeight w:val="4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211DBD">
            <w:r>
              <w:lastRenderedPageBreak/>
              <w:t>12.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E61" w:rsidRPr="00F15478" w:rsidRDefault="001B4E61" w:rsidP="00571C57">
            <w:pPr>
              <w:autoSpaceDE w:val="0"/>
              <w:autoSpaceDN w:val="0"/>
              <w:adjustRightInd w:val="0"/>
              <w:rPr>
                <w:bCs/>
              </w:rPr>
            </w:pPr>
            <w:r w:rsidRPr="00F15478">
              <w:rPr>
                <w:bCs/>
              </w:rPr>
              <w:t>Основное мероприятие 5.</w:t>
            </w:r>
            <w:r>
              <w:rPr>
                <w:bCs/>
              </w:rPr>
              <w:t>5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</w:pPr>
            <w:r>
              <w:t>Оснащение средствами информационно-коммуникационной техникой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571C57">
            <w:pPr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autoSpaceDE w:val="0"/>
              <w:autoSpaceDN w:val="0"/>
              <w:adjustRightInd w:val="0"/>
              <w:jc w:val="center"/>
            </w:pPr>
            <w:r w:rsidRPr="00F15478">
              <w:t>1950300010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 w:rsidRPr="00F15478"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>
              <w:t>67,0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2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7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autoSpaceDE w:val="0"/>
              <w:autoSpaceDN w:val="0"/>
              <w:adjustRightInd w:val="0"/>
              <w:jc w:val="center"/>
            </w:pPr>
            <w:r>
              <w:t>1950500010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 w:rsidRPr="00F15478"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D6570D">
            <w:pPr>
              <w:jc w:val="center"/>
            </w:pPr>
            <w:r>
              <w:t>67,0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27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6E6254">
            <w:pPr>
              <w:autoSpaceDE w:val="0"/>
              <w:autoSpaceDN w:val="0"/>
              <w:adjustRightInd w:val="0"/>
              <w:jc w:val="center"/>
            </w:pPr>
            <w:r>
              <w:t>1950110770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D6570D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28345E">
            <w:pPr>
              <w:jc w:val="center"/>
            </w:pPr>
            <w:r>
              <w:t>2,0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Default="001B4E61" w:rsidP="0028345E">
            <w:pPr>
              <w:jc w:val="center"/>
            </w:pPr>
            <w:r>
              <w:t>-</w:t>
            </w:r>
          </w:p>
        </w:tc>
      </w:tr>
      <w:tr w:rsidR="005D59DE" w:rsidRPr="00F15478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510C02">
            <w:pPr>
              <w:widowControl w:val="0"/>
              <w:autoSpaceDE w:val="0"/>
              <w:autoSpaceDN w:val="0"/>
              <w:adjustRightInd w:val="0"/>
            </w:pPr>
            <w:r w:rsidRPr="00F15478">
              <w:t>1</w:t>
            </w:r>
            <w:r>
              <w:t>3</w:t>
            </w:r>
            <w:r w:rsidRPr="00F15478">
              <w:t>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spacing w:line="276" w:lineRule="auto"/>
              <w:rPr>
                <w:i/>
              </w:rPr>
            </w:pPr>
            <w:r w:rsidRPr="00F15478">
              <w:rPr>
                <w:b/>
                <w:i/>
              </w:rPr>
              <w:t>Подпрограмма</w:t>
            </w:r>
            <w:r w:rsidRPr="00F15478">
              <w:rPr>
                <w:i/>
              </w:rPr>
              <w:t xml:space="preserve"> </w:t>
            </w:r>
            <w:r w:rsidRPr="00F15478">
              <w:rPr>
                <w:b/>
                <w:i/>
              </w:rPr>
              <w:t>6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rPr>
                <w:b/>
                <w:i/>
              </w:rPr>
              <w:t xml:space="preserve">«Повышение </w:t>
            </w:r>
            <w:proofErr w:type="gramStart"/>
            <w:r w:rsidRPr="00F15478">
              <w:rPr>
                <w:b/>
                <w:i/>
              </w:rPr>
              <w:t>безопасности  дорожного</w:t>
            </w:r>
            <w:proofErr w:type="gramEnd"/>
            <w:r w:rsidRPr="00F15478">
              <w:rPr>
                <w:b/>
                <w:i/>
              </w:rPr>
              <w:t xml:space="preserve">  движения  в  муниципальном  образовании  Тоцкий  район»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2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6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i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РОО</w:t>
            </w:r>
          </w:p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r w:rsidRPr="00F15478">
              <w:t>1960000000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2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491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D6570D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  <w:r w:rsidRPr="00F15478">
              <w:t>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DB3953">
            <w:pPr>
              <w:spacing w:line="276" w:lineRule="auto"/>
            </w:pPr>
            <w:r w:rsidRPr="00F15478">
              <w:rPr>
                <w:bCs/>
              </w:rPr>
              <w:t>Основное мероприятие 6.</w:t>
            </w:r>
            <w:r>
              <w:rPr>
                <w:bCs/>
              </w:rPr>
              <w:t>2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264B23">
            <w:pPr>
              <w:widowControl w:val="0"/>
              <w:autoSpaceDE w:val="0"/>
              <w:autoSpaceDN w:val="0"/>
              <w:adjustRightInd w:val="0"/>
            </w:pPr>
            <w:r w:rsidRPr="00F15478">
              <w:t>«Проведение районного слёта ЮИД»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2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4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РОО</w:t>
            </w:r>
          </w:p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603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r w:rsidRPr="00F15478">
              <w:t>1960200010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40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DB3953">
            <w:r>
              <w:t>1960210800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20,0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2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551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C640F5">
            <w:pPr>
              <w:widowControl w:val="0"/>
              <w:autoSpaceDE w:val="0"/>
              <w:autoSpaceDN w:val="0"/>
              <w:adjustRightInd w:val="0"/>
            </w:pPr>
            <w:r w:rsidRPr="00F15478">
              <w:t>1</w:t>
            </w:r>
            <w:r>
              <w:t>5</w:t>
            </w:r>
            <w:r w:rsidRPr="00F15478">
              <w:t>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5478">
              <w:rPr>
                <w:b/>
              </w:rPr>
              <w:t>Подпрограмма 7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F15478">
              <w:rPr>
                <w:b/>
              </w:rPr>
              <w:t>Профилактика  экстремизма</w:t>
            </w:r>
            <w:proofErr w:type="gramEnd"/>
            <w:r w:rsidRPr="00F15478">
              <w:rPr>
                <w:b/>
              </w:rPr>
              <w:t xml:space="preserve"> на территории  Тоцкого района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9</w:t>
            </w:r>
            <w:r w:rsidRPr="00F15478">
              <w:t>,</w:t>
            </w:r>
            <w: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1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t>1970000000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9</w:t>
            </w:r>
            <w:r w:rsidRPr="00F15478">
              <w:t>,</w:t>
            </w:r>
            <w: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1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482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C640F5">
            <w:pPr>
              <w:widowControl w:val="0"/>
              <w:autoSpaceDE w:val="0"/>
              <w:autoSpaceDN w:val="0"/>
              <w:adjustRightInd w:val="0"/>
            </w:pPr>
            <w:r w:rsidRPr="00F15478">
              <w:t>1</w:t>
            </w:r>
            <w:r>
              <w:t>6</w:t>
            </w:r>
            <w:r w:rsidRPr="00F15478">
              <w:t>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rPr>
                <w:bCs/>
              </w:rPr>
              <w:t>Основное мероприятие 7.1</w:t>
            </w:r>
            <w:r w:rsidRPr="00F15478">
              <w:t xml:space="preserve"> 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t xml:space="preserve">Проведение информационно-пропагандистской работы, направленной на </w:t>
            </w:r>
            <w:proofErr w:type="gramStart"/>
            <w:r w:rsidRPr="00F15478">
              <w:t>профилактику  экстремизма</w:t>
            </w:r>
            <w:proofErr w:type="gram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r w:rsidRPr="00F15478">
              <w:t>1970100000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9</w:t>
            </w:r>
            <w:r w:rsidRPr="00F15478">
              <w:t>,</w:t>
            </w:r>
            <w: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1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3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C74E09">
            <w:r>
              <w:t>19701000</w:t>
            </w:r>
            <w:r w:rsidRPr="00F15478"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974BE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423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C74E09">
            <w:r>
              <w:t>1970110810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974BE">
            <w:pPr>
              <w:jc w:val="center"/>
            </w:pPr>
            <w:r>
              <w:t>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4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C74E09">
            <w:r>
              <w:t>19701000</w:t>
            </w:r>
            <w:r w:rsidRPr="00F15478">
              <w:t>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776908">
            <w:pPr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</w:tr>
      <w:tr w:rsidR="005D59DE" w:rsidRPr="00F15478" w:rsidTr="005D59DE">
        <w:trPr>
          <w:trHeight w:val="327"/>
        </w:trPr>
        <w:tc>
          <w:tcPr>
            <w:tcW w:w="1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C74E09">
            <w:r>
              <w:t>1970110820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776908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4,9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551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C640F5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  <w:r w:rsidRPr="00F15478">
              <w:t>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5478">
              <w:rPr>
                <w:b/>
              </w:rPr>
              <w:t xml:space="preserve">Подпрограмма </w:t>
            </w:r>
            <w:r w:rsidRPr="00F15478">
              <w:rPr>
                <w:b/>
              </w:rPr>
              <w:lastRenderedPageBreak/>
              <w:t>8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5478">
              <w:rPr>
                <w:b/>
              </w:rPr>
              <w:lastRenderedPageBreak/>
              <w:t xml:space="preserve">Противодействие и </w:t>
            </w:r>
            <w:r w:rsidRPr="00F15478">
              <w:rPr>
                <w:b/>
              </w:rPr>
              <w:lastRenderedPageBreak/>
              <w:t>профилактика терроризма на территории муниципального образования Тоцкий район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lastRenderedPageBreak/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8,6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t>1980100000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8,6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617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C640F5">
            <w:pPr>
              <w:widowControl w:val="0"/>
              <w:autoSpaceDE w:val="0"/>
              <w:autoSpaceDN w:val="0"/>
              <w:adjustRightInd w:val="0"/>
            </w:pPr>
            <w:r w:rsidRPr="00F15478">
              <w:t>1</w:t>
            </w:r>
            <w:r>
              <w:t>8</w:t>
            </w:r>
            <w:r w:rsidRPr="00F15478">
              <w:t>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F1459C">
            <w:pPr>
              <w:widowControl w:val="0"/>
              <w:autoSpaceDE w:val="0"/>
              <w:autoSpaceDN w:val="0"/>
              <w:adjustRightInd w:val="0"/>
            </w:pPr>
            <w:r w:rsidRPr="00F15478">
              <w:rPr>
                <w:bCs/>
              </w:rPr>
              <w:t xml:space="preserve">Основное мероприятие </w:t>
            </w:r>
            <w:r w:rsidRPr="00F15478">
              <w:t>8.</w:t>
            </w:r>
            <w:r>
              <w:t>1</w:t>
            </w:r>
            <w:r w:rsidRPr="00F15478">
              <w:t xml:space="preserve">. 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Усиление антитеррористической защищённости объектов с массовым пребыванием граждан муниципального образования Тоцкий район. Проведение информационно - пропагандистской работы, направленной на формирование у граждан бдительности по отношению к террористическим проявлениям.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1980100000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8,6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3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1980100010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8,6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4C3B31">
            <w:pPr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4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1980110830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91656D">
            <w:pPr>
              <w:jc w:val="center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91656D">
            <w:pPr>
              <w:jc w:val="center"/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91656D">
            <w:pPr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91656D">
            <w:pPr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</w:p>
        </w:tc>
      </w:tr>
    </w:tbl>
    <w:p w:rsidR="00F65E49" w:rsidRPr="00F15478" w:rsidRDefault="0017417D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5478">
        <w:rPr>
          <w:b/>
          <w:sz w:val="28"/>
          <w:szCs w:val="28"/>
        </w:rPr>
        <w:t xml:space="preserve">                                </w:t>
      </w:r>
      <w:r w:rsidR="005C06BD" w:rsidRPr="00F15478">
        <w:rPr>
          <w:b/>
          <w:sz w:val="28"/>
          <w:szCs w:val="28"/>
        </w:rPr>
        <w:t xml:space="preserve">      </w:t>
      </w:r>
    </w:p>
    <w:p w:rsidR="00F65E49" w:rsidRDefault="00F65E49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5FAA" w:rsidRDefault="001E5FAA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5FAA" w:rsidRDefault="001E5FAA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6575" w:rsidRDefault="00696575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6575" w:rsidRDefault="00696575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6575" w:rsidRDefault="00696575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3838" w:rsidRDefault="00F43838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3838" w:rsidRDefault="00F43838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3838" w:rsidRDefault="00F43838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3838" w:rsidRDefault="00F43838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3838" w:rsidRDefault="00F43838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1DC0" w:rsidRDefault="006838CC" w:rsidP="004E13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</w:t>
      </w:r>
      <w:r w:rsidR="00396ECF">
        <w:rPr>
          <w:b/>
          <w:sz w:val="28"/>
          <w:szCs w:val="28"/>
        </w:rPr>
        <w:t xml:space="preserve">                                                     </w:t>
      </w:r>
    </w:p>
    <w:p w:rsidR="00072712" w:rsidRPr="00772219" w:rsidRDefault="003C1DC0" w:rsidP="00D625A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F4724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</w:t>
      </w:r>
      <w:r w:rsidR="00396ECF">
        <w:rPr>
          <w:b/>
          <w:sz w:val="28"/>
          <w:szCs w:val="28"/>
        </w:rPr>
        <w:t xml:space="preserve">  </w:t>
      </w:r>
      <w:r w:rsidR="00493AF9">
        <w:rPr>
          <w:b/>
          <w:sz w:val="28"/>
          <w:szCs w:val="28"/>
        </w:rPr>
        <w:t>П</w:t>
      </w:r>
      <w:r w:rsidR="00072712" w:rsidRPr="00772219">
        <w:rPr>
          <w:b/>
          <w:sz w:val="28"/>
          <w:szCs w:val="28"/>
        </w:rPr>
        <w:t xml:space="preserve">риложение </w:t>
      </w:r>
      <w:r w:rsidR="00771D8F" w:rsidRPr="00772219">
        <w:rPr>
          <w:b/>
          <w:sz w:val="28"/>
          <w:szCs w:val="28"/>
        </w:rPr>
        <w:t xml:space="preserve">№ </w:t>
      </w:r>
      <w:r w:rsidR="00072712" w:rsidRPr="00772219">
        <w:rPr>
          <w:b/>
          <w:sz w:val="28"/>
          <w:szCs w:val="28"/>
        </w:rPr>
        <w:t>4</w:t>
      </w:r>
    </w:p>
    <w:p w:rsidR="00252E80" w:rsidRDefault="00252E80" w:rsidP="00252E80">
      <w:pPr>
        <w:pStyle w:val="1"/>
        <w:ind w:left="9214"/>
        <w:jc w:val="left"/>
        <w:rPr>
          <w:sz w:val="24"/>
          <w:szCs w:val="24"/>
        </w:rPr>
      </w:pPr>
      <w:r w:rsidRPr="0083282B">
        <w:rPr>
          <w:sz w:val="24"/>
          <w:szCs w:val="24"/>
        </w:rPr>
        <w:t>к муниципальной программе «Обеспечение безопасности жизнедеятельности жителей Тоцкого района»</w:t>
      </w:r>
    </w:p>
    <w:p w:rsidR="0083282B" w:rsidRDefault="0083282B" w:rsidP="0083282B"/>
    <w:p w:rsidR="004C6D0E" w:rsidRPr="00772219" w:rsidRDefault="004C6D0E" w:rsidP="0077221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72219">
        <w:rPr>
          <w:rFonts w:eastAsia="Calibri"/>
          <w:b/>
          <w:sz w:val="28"/>
          <w:szCs w:val="28"/>
          <w:lang w:eastAsia="en-US"/>
        </w:rPr>
        <w:t>План</w:t>
      </w:r>
    </w:p>
    <w:p w:rsidR="004C6D0E" w:rsidRPr="00772219" w:rsidRDefault="004C6D0E" w:rsidP="0077221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72219">
        <w:rPr>
          <w:rFonts w:eastAsia="Calibri"/>
          <w:b/>
          <w:sz w:val="28"/>
          <w:szCs w:val="28"/>
          <w:lang w:eastAsia="en-US"/>
        </w:rPr>
        <w:t xml:space="preserve">реализации муниципальной программы на </w:t>
      </w:r>
      <w:r w:rsidR="000E6F28">
        <w:rPr>
          <w:rFonts w:eastAsia="Calibri"/>
          <w:b/>
          <w:sz w:val="28"/>
          <w:szCs w:val="28"/>
          <w:lang w:eastAsia="en-US"/>
        </w:rPr>
        <w:t>202</w:t>
      </w:r>
      <w:r w:rsidR="00F4724D">
        <w:rPr>
          <w:rFonts w:eastAsia="Calibri"/>
          <w:b/>
          <w:sz w:val="28"/>
          <w:szCs w:val="28"/>
          <w:lang w:eastAsia="en-US"/>
        </w:rPr>
        <w:t>2</w:t>
      </w:r>
      <w:r w:rsidRPr="00772219">
        <w:rPr>
          <w:rFonts w:eastAsia="Calibri"/>
          <w:b/>
          <w:sz w:val="28"/>
          <w:szCs w:val="28"/>
          <w:lang w:eastAsia="en-US"/>
        </w:rPr>
        <w:t xml:space="preserve"> год</w:t>
      </w:r>
    </w:p>
    <w:tbl>
      <w:tblPr>
        <w:tblW w:w="152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266"/>
        <w:gridCol w:w="2627"/>
        <w:gridCol w:w="2030"/>
        <w:gridCol w:w="1847"/>
        <w:gridCol w:w="1747"/>
        <w:gridCol w:w="3065"/>
      </w:tblGrid>
      <w:tr w:rsidR="00CC09F3" w:rsidRPr="00171D0F" w:rsidTr="00916891">
        <w:tc>
          <w:tcPr>
            <w:tcW w:w="636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№</w:t>
            </w:r>
            <w:r w:rsidRPr="00171D0F">
              <w:rPr>
                <w:rFonts w:eastAsia="Calibri"/>
                <w:lang w:eastAsia="en-US"/>
              </w:rPr>
              <w:br/>
              <w:t>п/п</w:t>
            </w:r>
          </w:p>
        </w:tc>
        <w:tc>
          <w:tcPr>
            <w:tcW w:w="3266" w:type="dxa"/>
          </w:tcPr>
          <w:p w:rsidR="004C6D0E" w:rsidRPr="00BD4662" w:rsidRDefault="004C6D0E" w:rsidP="00BD4662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143010">
              <w:rPr>
                <w:rFonts w:eastAsia="Calibri"/>
                <w:lang w:eastAsia="en-US"/>
              </w:rPr>
              <w:t>Наименован</w:t>
            </w:r>
            <w:r w:rsidR="00BD4662" w:rsidRPr="00143010">
              <w:rPr>
                <w:rFonts w:eastAsia="Calibri"/>
                <w:lang w:eastAsia="en-US"/>
              </w:rPr>
              <w:t>ие</w:t>
            </w:r>
            <w:r w:rsidR="0051576C" w:rsidRPr="00143010">
              <w:rPr>
                <w:rFonts w:eastAsia="Calibri"/>
                <w:lang w:eastAsia="en-US"/>
              </w:rPr>
              <w:t xml:space="preserve"> </w:t>
            </w:r>
            <w:r w:rsidR="0051576C" w:rsidRPr="00BD4662">
              <w:rPr>
                <w:rFonts w:eastAsia="Calibri"/>
                <w:lang w:eastAsia="en-US"/>
              </w:rPr>
              <w:t xml:space="preserve">  </w:t>
            </w:r>
            <w:r w:rsidR="00143010">
              <w:rPr>
                <w:rFonts w:eastAsia="Calibri"/>
                <w:lang w:eastAsia="en-US"/>
              </w:rPr>
              <w:t>элемента</w:t>
            </w:r>
            <w:r w:rsidR="0051576C" w:rsidRPr="00BD4662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7" w:type="dxa"/>
          </w:tcPr>
          <w:p w:rsidR="004C6D0E" w:rsidRPr="00B41FEB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B41FEB">
              <w:rPr>
                <w:rFonts w:eastAsia="Calibri"/>
                <w:lang w:eastAsia="en-US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4C6D0E" w:rsidRPr="00B41FEB" w:rsidRDefault="00143010" w:rsidP="00171D0F">
            <w:pPr>
              <w:jc w:val="center"/>
              <w:rPr>
                <w:rFonts w:eastAsia="Calibri"/>
                <w:lang w:eastAsia="en-US"/>
              </w:rPr>
            </w:pPr>
            <w:r w:rsidRPr="00B41FEB">
              <w:rPr>
                <w:rFonts w:eastAsia="Calibri"/>
                <w:lang w:eastAsia="en-US"/>
              </w:rPr>
              <w:t>структурного элемента</w:t>
            </w:r>
            <w:r w:rsidR="004C6D0E" w:rsidRPr="00B41FEB">
              <w:rPr>
                <w:rFonts w:eastAsia="Calibri"/>
                <w:lang w:eastAsia="en-US"/>
              </w:rPr>
              <w:t xml:space="preserve"> (достижение значения показателя (индикатора),</w:t>
            </w:r>
          </w:p>
          <w:p w:rsidR="004C6D0E" w:rsidRPr="00B41FEB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B41FEB">
              <w:rPr>
                <w:rFonts w:eastAsia="Calibri"/>
                <w:lang w:eastAsia="en-US"/>
              </w:rPr>
              <w:t xml:space="preserve">наступление </w:t>
            </w:r>
          </w:p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B41FEB">
              <w:rPr>
                <w:rFonts w:eastAsia="Calibri"/>
                <w:lang w:eastAsia="en-US"/>
              </w:rPr>
              <w:t>контрольного события) муниципальной программы</w:t>
            </w:r>
          </w:p>
        </w:tc>
        <w:tc>
          <w:tcPr>
            <w:tcW w:w="2030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847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Плановое значение </w:t>
            </w:r>
          </w:p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показателя (индикатора)</w:t>
            </w:r>
          </w:p>
        </w:tc>
        <w:tc>
          <w:tcPr>
            <w:tcW w:w="1747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Дата </w:t>
            </w:r>
          </w:p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наступления контрольного события</w:t>
            </w:r>
          </w:p>
        </w:tc>
        <w:tc>
          <w:tcPr>
            <w:tcW w:w="3065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Связь со</w:t>
            </w:r>
          </w:p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значением оценки рисков</w:t>
            </w:r>
          </w:p>
        </w:tc>
      </w:tr>
      <w:tr w:rsidR="00CC09F3" w:rsidRPr="00171D0F" w:rsidTr="00916891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636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6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27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30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7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47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065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7</w:t>
            </w:r>
          </w:p>
        </w:tc>
      </w:tr>
      <w:tr w:rsidR="00CC09F3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4C6D0E" w:rsidRPr="00171D0F" w:rsidRDefault="004C6D0E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  <w:r w:rsidR="00EF6DC8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4C6D0E" w:rsidRPr="00171D0F" w:rsidRDefault="004C6D0E" w:rsidP="00171D0F">
            <w:pPr>
              <w:rPr>
                <w:rFonts w:eastAsia="Calibri"/>
                <w:b/>
                <w:lang w:eastAsia="en-US"/>
              </w:rPr>
            </w:pPr>
            <w:r w:rsidRPr="00171D0F">
              <w:rPr>
                <w:rFonts w:eastAsia="Calibri"/>
                <w:b/>
                <w:lang w:eastAsia="en-US"/>
              </w:rPr>
              <w:t>Муниципальная программа</w:t>
            </w:r>
          </w:p>
          <w:p w:rsidR="00060F4F" w:rsidRPr="00171D0F" w:rsidRDefault="00881C27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b/>
              </w:rPr>
              <w:t>«</w:t>
            </w:r>
            <w:r w:rsidR="00060F4F" w:rsidRPr="00171D0F">
              <w:rPr>
                <w:b/>
              </w:rPr>
              <w:t>Обеспечение безопасности жизнедеятельности жителей Тоцкого района»</w:t>
            </w:r>
          </w:p>
          <w:p w:rsidR="00060F4F" w:rsidRPr="00171D0F" w:rsidRDefault="00060F4F" w:rsidP="00171D0F">
            <w:pPr>
              <w:rPr>
                <w:rFonts w:eastAsia="Calibri"/>
                <w:lang w:eastAsia="en-US"/>
              </w:rPr>
            </w:pPr>
          </w:p>
        </w:tc>
        <w:tc>
          <w:tcPr>
            <w:tcW w:w="2627" w:type="dxa"/>
          </w:tcPr>
          <w:p w:rsidR="004C6D0E" w:rsidRPr="00171D0F" w:rsidRDefault="00AF5942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Беляев В.В., заместитель главы администрации </w:t>
            </w:r>
            <w:proofErr w:type="gramStart"/>
            <w:r w:rsidRPr="00171D0F">
              <w:rPr>
                <w:rFonts w:eastAsia="Calibri"/>
                <w:lang w:eastAsia="en-US"/>
              </w:rPr>
              <w:t>Тоцкого  района</w:t>
            </w:r>
            <w:proofErr w:type="gramEnd"/>
            <w:r w:rsidRPr="00171D0F">
              <w:rPr>
                <w:rFonts w:eastAsia="Calibri"/>
                <w:lang w:eastAsia="en-US"/>
              </w:rPr>
              <w:t>-руководитель аппарата</w:t>
            </w:r>
          </w:p>
        </w:tc>
        <w:tc>
          <w:tcPr>
            <w:tcW w:w="2030" w:type="dxa"/>
          </w:tcPr>
          <w:p w:rsidR="004C6D0E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4C6D0E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4C6D0E" w:rsidRPr="00171D0F" w:rsidRDefault="00FF6B3B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CC09F3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09169F" w:rsidRPr="00171D0F" w:rsidRDefault="00AF5942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66" w:type="dxa"/>
          </w:tcPr>
          <w:p w:rsidR="0009169F" w:rsidRDefault="004572A2" w:rsidP="00171D0F">
            <w:r>
              <w:t xml:space="preserve">Основное </w:t>
            </w:r>
            <w:proofErr w:type="gramStart"/>
            <w:r>
              <w:t>мероприятие  1</w:t>
            </w:r>
            <w:proofErr w:type="gramEnd"/>
          </w:p>
          <w:p w:rsidR="004572A2" w:rsidRPr="00171D0F" w:rsidRDefault="004572A2" w:rsidP="00171D0F">
            <w:pPr>
              <w:rPr>
                <w:rFonts w:eastAsia="Calibri"/>
                <w:b/>
                <w:lang w:eastAsia="en-US"/>
              </w:rPr>
            </w:pPr>
            <w:r>
              <w:t>«Организационное обеспечение деятельности субъектов профилактики правонарушений»</w:t>
            </w:r>
          </w:p>
        </w:tc>
        <w:tc>
          <w:tcPr>
            <w:tcW w:w="2627" w:type="dxa"/>
          </w:tcPr>
          <w:p w:rsidR="0009169F" w:rsidRPr="00171D0F" w:rsidRDefault="00693539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09169F" w:rsidRPr="00171D0F" w:rsidRDefault="004572A2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09169F" w:rsidRPr="00171D0F" w:rsidRDefault="004572A2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09169F" w:rsidRPr="00171D0F" w:rsidRDefault="00526EDE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09169F" w:rsidRPr="00171D0F" w:rsidRDefault="00693539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Изменения правового регулирования имущественных отношений в муниципальных образованиях района</w:t>
            </w:r>
          </w:p>
        </w:tc>
      </w:tr>
      <w:tr w:rsidR="00CC09F3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4572A2" w:rsidRPr="00171D0F" w:rsidRDefault="000B0283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</w:t>
            </w:r>
          </w:p>
        </w:tc>
        <w:tc>
          <w:tcPr>
            <w:tcW w:w="3266" w:type="dxa"/>
          </w:tcPr>
          <w:p w:rsidR="004572A2" w:rsidRPr="00171D0F" w:rsidRDefault="004572A2" w:rsidP="000C2753">
            <w:pPr>
              <w:rPr>
                <w:rFonts w:eastAsia="Calibri"/>
                <w:b/>
                <w:lang w:eastAsia="en-US"/>
              </w:rPr>
            </w:pPr>
            <w:r w:rsidRPr="00171D0F">
              <w:t>Количество публикаций о деятельности субъектов профилактики правонарушений на территории района</w:t>
            </w:r>
          </w:p>
        </w:tc>
        <w:tc>
          <w:tcPr>
            <w:tcW w:w="2627" w:type="dxa"/>
          </w:tcPr>
          <w:p w:rsidR="004572A2" w:rsidRPr="00171D0F" w:rsidRDefault="004572A2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4572A2" w:rsidRPr="00171D0F" w:rsidRDefault="004572A2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4572A2" w:rsidRPr="00171D0F" w:rsidRDefault="004572A2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47" w:type="dxa"/>
          </w:tcPr>
          <w:p w:rsidR="004572A2" w:rsidRPr="00171D0F" w:rsidRDefault="00526EDE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4572A2" w:rsidRPr="00171D0F" w:rsidRDefault="004572A2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Изменения правового регулирования имущественных отношений в муниципальных образованиях района</w:t>
            </w:r>
          </w:p>
        </w:tc>
      </w:tr>
      <w:tr w:rsidR="00CC09F3" w:rsidRPr="00171D0F" w:rsidTr="00916891">
        <w:tblPrEx>
          <w:tblBorders>
            <w:bottom w:val="single" w:sz="4" w:space="0" w:color="auto"/>
          </w:tblBorders>
        </w:tblPrEx>
        <w:trPr>
          <w:trHeight w:val="367"/>
        </w:trPr>
        <w:tc>
          <w:tcPr>
            <w:tcW w:w="636" w:type="dxa"/>
          </w:tcPr>
          <w:p w:rsidR="004572A2" w:rsidRPr="00171D0F" w:rsidRDefault="000B0283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4572A2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4572A2" w:rsidRPr="00171D0F" w:rsidRDefault="004572A2" w:rsidP="00171D0F">
            <w:r w:rsidRPr="00171D0F">
              <w:t>Контрольное событие:</w:t>
            </w:r>
          </w:p>
          <w:p w:rsidR="004572A2" w:rsidRPr="00171D0F" w:rsidRDefault="004572A2" w:rsidP="00171D0F">
            <w:r w:rsidRPr="00171D0F">
              <w:t>формирование устойчивой системы взаимодействия населения и общественных формирований с правоохранительными структурами в сфере профилактики правонарушений</w:t>
            </w:r>
          </w:p>
        </w:tc>
        <w:tc>
          <w:tcPr>
            <w:tcW w:w="2627" w:type="dxa"/>
          </w:tcPr>
          <w:p w:rsidR="004572A2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4572A2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4572A2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4572A2" w:rsidRPr="00171D0F" w:rsidRDefault="008F486B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01.11.202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4572A2" w:rsidRPr="00171D0F" w:rsidRDefault="005B7758" w:rsidP="005B77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C09F3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4572A2" w:rsidRPr="00171D0F" w:rsidRDefault="000B0283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4572A2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4572A2" w:rsidRPr="00171D0F" w:rsidRDefault="00C82854" w:rsidP="00171D0F">
            <w:r>
              <w:t>Основное мероприятие 1 «Непрерывная подготовка работников по охране труда на основе современных технологий обучения»</w:t>
            </w:r>
          </w:p>
        </w:tc>
        <w:tc>
          <w:tcPr>
            <w:tcW w:w="2627" w:type="dxa"/>
          </w:tcPr>
          <w:p w:rsidR="004572A2" w:rsidRPr="00171D0F" w:rsidRDefault="004572A2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4572A2" w:rsidRPr="00171D0F" w:rsidRDefault="004572A2" w:rsidP="00171D0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0" w:type="dxa"/>
          </w:tcPr>
          <w:p w:rsidR="004572A2" w:rsidRPr="00171D0F" w:rsidRDefault="004572A2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4572A2" w:rsidRPr="00171D0F" w:rsidRDefault="004572A2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47" w:type="dxa"/>
          </w:tcPr>
          <w:p w:rsidR="004572A2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4572A2" w:rsidRPr="00171D0F" w:rsidRDefault="00945A74" w:rsidP="00171D0F">
            <w:pPr>
              <w:jc w:val="center"/>
              <w:rPr>
                <w:rFonts w:eastAsia="Calibri"/>
                <w:lang w:eastAsia="en-US"/>
              </w:rPr>
            </w:pPr>
            <w:r>
              <w:t>О</w:t>
            </w:r>
            <w:r w:rsidR="004572A2" w:rsidRPr="00171D0F">
              <w:t>тсутствие в штатном расписании единицы специалиста по охране труда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266" w:type="dxa"/>
          </w:tcPr>
          <w:p w:rsidR="00C82854" w:rsidRPr="00171D0F" w:rsidRDefault="00C82854" w:rsidP="00641733">
            <w:r>
              <w:t xml:space="preserve">Показатель (индикатор) </w:t>
            </w:r>
            <w:r w:rsidRPr="00171D0F">
              <w:t>Комплектование специалистами по охране труда (в организациях более 50 человек - штатными) на предприятиях всех форм собственности</w:t>
            </w:r>
          </w:p>
        </w:tc>
        <w:tc>
          <w:tcPr>
            <w:tcW w:w="2627" w:type="dxa"/>
          </w:tcPr>
          <w:p w:rsidR="00C82854" w:rsidRPr="00171D0F" w:rsidRDefault="00C82854" w:rsidP="00641733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C82854" w:rsidRPr="00171D0F" w:rsidRDefault="00C82854" w:rsidP="0064173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0" w:type="dxa"/>
          </w:tcPr>
          <w:p w:rsidR="00C82854" w:rsidRPr="00171D0F" w:rsidRDefault="00C82854" w:rsidP="0064173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C82854" w:rsidRPr="00171D0F" w:rsidRDefault="00C82854" w:rsidP="0064173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47" w:type="dxa"/>
          </w:tcPr>
          <w:p w:rsidR="00C82854" w:rsidRPr="00171D0F" w:rsidRDefault="00867CFF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641733">
            <w:pPr>
              <w:jc w:val="center"/>
              <w:rPr>
                <w:rFonts w:eastAsia="Calibri"/>
                <w:lang w:eastAsia="en-US"/>
              </w:rPr>
            </w:pPr>
            <w:r>
              <w:t>О</w:t>
            </w:r>
            <w:r w:rsidR="00C82854" w:rsidRPr="00171D0F">
              <w:t>тсутствие в штатном расписании единицы специалиста по охране труда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75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r w:rsidRPr="00171D0F">
              <w:t>Контрольное событие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</w:pPr>
            <w: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r>
              <w:t xml:space="preserve">Основное мероприятие 1 «Предупреждение семейного неблагополучия, жестокого обращения с несовершеннолетними, совершения преступлений в отношении детей и </w:t>
            </w:r>
            <w:r>
              <w:lastRenderedPageBreak/>
              <w:t>подростков, нарушений их прав и законных интересов»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lastRenderedPageBreak/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коэффициент</w:t>
            </w:r>
          </w:p>
        </w:tc>
        <w:tc>
          <w:tcPr>
            <w:tcW w:w="1847" w:type="dxa"/>
          </w:tcPr>
          <w:p w:rsidR="00C82854" w:rsidRPr="00171D0F" w:rsidRDefault="001A7BA6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47" w:type="dxa"/>
          </w:tcPr>
          <w:p w:rsidR="00C82854" w:rsidRPr="00171D0F" w:rsidRDefault="00C82854" w:rsidP="001A7B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A7B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C82854">
              <w:rPr>
                <w:rFonts w:eastAsia="Calibri"/>
                <w:lang w:eastAsia="en-US"/>
              </w:rPr>
              <w:t>величение количества семей, состоящих профилактическом учёте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266" w:type="dxa"/>
          </w:tcPr>
          <w:p w:rsidR="00C82854" w:rsidRPr="00171D0F" w:rsidRDefault="00C82854" w:rsidP="00641733">
            <w:r>
              <w:t>Количество безнадзорных детей от</w:t>
            </w:r>
            <w:r w:rsidRPr="00171D0F">
              <w:t xml:space="preserve"> общей численности детского населения.</w:t>
            </w:r>
          </w:p>
        </w:tc>
        <w:tc>
          <w:tcPr>
            <w:tcW w:w="2627" w:type="dxa"/>
          </w:tcPr>
          <w:p w:rsidR="00C82854" w:rsidRPr="00171D0F" w:rsidRDefault="00C82854" w:rsidP="00641733">
            <w:pPr>
              <w:jc w:val="center"/>
              <w:rPr>
                <w:rFonts w:eastAsia="Calibri"/>
                <w:lang w:eastAsia="en-US"/>
              </w:rPr>
            </w:pPr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C82854" w:rsidRPr="00171D0F" w:rsidRDefault="00C82854" w:rsidP="0064173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коэффициент</w:t>
            </w:r>
          </w:p>
        </w:tc>
        <w:tc>
          <w:tcPr>
            <w:tcW w:w="1847" w:type="dxa"/>
          </w:tcPr>
          <w:p w:rsidR="00C82854" w:rsidRPr="00171D0F" w:rsidRDefault="001A7BA6" w:rsidP="006417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47" w:type="dxa"/>
          </w:tcPr>
          <w:p w:rsidR="00C82854" w:rsidRPr="00171D0F" w:rsidRDefault="00C82854" w:rsidP="001A7B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A7B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5B7758" w:rsidP="006417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57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r w:rsidRPr="00171D0F">
              <w:t>Контрольное событие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57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266" w:type="dxa"/>
          </w:tcPr>
          <w:p w:rsidR="00C82854" w:rsidRPr="00171D0F" w:rsidRDefault="00C82854" w:rsidP="00171D0F">
            <w:r>
              <w:t>Основное мероприятие 1. «Организационно-правовое обеспечение антинаркотической деятельности»</w:t>
            </w:r>
          </w:p>
        </w:tc>
        <w:tc>
          <w:tcPr>
            <w:tcW w:w="2627" w:type="dxa"/>
          </w:tcPr>
          <w:p w:rsidR="00C82854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РОО, </w:t>
            </w:r>
            <w:proofErr w:type="spellStart"/>
            <w:r w:rsidRPr="00171D0F">
              <w:rPr>
                <w:rFonts w:eastAsia="Calibri"/>
                <w:lang w:eastAsia="en-US"/>
              </w:rPr>
              <w:t>КДНиЗП</w:t>
            </w:r>
            <w:proofErr w:type="spellEnd"/>
          </w:p>
        </w:tc>
        <w:tc>
          <w:tcPr>
            <w:tcW w:w="2030" w:type="dxa"/>
          </w:tcPr>
          <w:p w:rsidR="00C82854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847" w:type="dxa"/>
          </w:tcPr>
          <w:p w:rsidR="00C82854" w:rsidRDefault="005318CD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Default="00945A74" w:rsidP="00171D0F">
            <w:pPr>
              <w:jc w:val="center"/>
              <w:rPr>
                <w:rFonts w:eastAsia="Calibri"/>
                <w:lang w:eastAsia="en-US"/>
              </w:rPr>
            </w:pPr>
            <w:r>
              <w:t>Н</w:t>
            </w:r>
            <w:r w:rsidR="00C82854" w:rsidRPr="00171D0F">
              <w:t>едостаточное финансирование подпрограммы, вызванное различными причинами, в т.</w:t>
            </w:r>
            <w:r w:rsidR="00EE3ECA">
              <w:t xml:space="preserve"> </w:t>
            </w:r>
            <w:r w:rsidR="00C82854" w:rsidRPr="00171D0F">
              <w:t>ч. возникновением бюджетного дефицита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C82854" w:rsidRPr="00171D0F" w:rsidRDefault="00C82854" w:rsidP="000B02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r w:rsidRPr="00171D0F">
              <w:t>Количество проведённых публичных мероприятий, направленных на профилактику наркомании среди подростков и молодёжи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РОО, </w:t>
            </w:r>
            <w:proofErr w:type="spellStart"/>
            <w:r w:rsidRPr="00171D0F">
              <w:rPr>
                <w:rFonts w:eastAsia="Calibri"/>
                <w:lang w:eastAsia="en-US"/>
              </w:rPr>
              <w:t>КДНиЗП</w:t>
            </w:r>
            <w:proofErr w:type="spellEnd"/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847" w:type="dxa"/>
          </w:tcPr>
          <w:p w:rsidR="00C82854" w:rsidRPr="00171D0F" w:rsidRDefault="008F486B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9657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  <w:rPr>
                <w:rFonts w:eastAsia="Calibri"/>
                <w:lang w:eastAsia="en-US"/>
              </w:rPr>
            </w:pPr>
            <w:r>
              <w:t>С</w:t>
            </w:r>
            <w:r w:rsidR="00C82854" w:rsidRPr="00171D0F">
              <w:t>опротивление населения, вызванное недостаточным освещением в средствах массовой информации целей, задач и планируемых в рамках подпрограммы результатов, ошибками в реализации мероприятий подпрограммы, планированием, недостаточно учитывающим социальные последствия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434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r w:rsidRPr="00171D0F">
              <w:t>Контрольное событие</w:t>
            </w:r>
            <w:r>
              <w:t>: мероприятия, направленные на профилактику наркомании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РОО, </w:t>
            </w:r>
            <w:proofErr w:type="spellStart"/>
            <w:r>
              <w:rPr>
                <w:rFonts w:eastAsia="Calibri"/>
                <w:lang w:eastAsia="en-US"/>
              </w:rPr>
              <w:t>КДНиЗП</w:t>
            </w:r>
            <w:proofErr w:type="spellEnd"/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847" w:type="dxa"/>
          </w:tcPr>
          <w:p w:rsidR="00C82854" w:rsidRPr="00171D0F" w:rsidRDefault="008F486B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9657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C82854" w:rsidRPr="00171D0F" w:rsidRDefault="00FE5846" w:rsidP="000B02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C8285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F30053" w:rsidRDefault="00C82854" w:rsidP="0030209F">
            <w:r>
              <w:t xml:space="preserve">Основное мероприятие </w:t>
            </w:r>
            <w:r w:rsidR="00B43503">
              <w:t>1</w:t>
            </w:r>
          </w:p>
          <w:p w:rsidR="00C82854" w:rsidRPr="00171D0F" w:rsidRDefault="00264B23" w:rsidP="00264B23">
            <w:r>
              <w:t>«</w:t>
            </w:r>
            <w:r w:rsidRPr="00F30053">
              <w:t xml:space="preserve">Приобретение оборудования, необходимого </w:t>
            </w:r>
            <w:r w:rsidRPr="00F30053">
              <w:lastRenderedPageBreak/>
              <w:t>для осуществления информационно-пропагандисткой работы</w:t>
            </w:r>
            <w:r>
              <w:t>»</w:t>
            </w:r>
          </w:p>
        </w:tc>
        <w:tc>
          <w:tcPr>
            <w:tcW w:w="2627" w:type="dxa"/>
          </w:tcPr>
          <w:p w:rsidR="00C82854" w:rsidRPr="00171D0F" w:rsidRDefault="00C82854" w:rsidP="0030209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>РОО администрации Тоцкого района</w:t>
            </w:r>
          </w:p>
        </w:tc>
        <w:tc>
          <w:tcPr>
            <w:tcW w:w="2030" w:type="dxa"/>
          </w:tcPr>
          <w:p w:rsidR="00C82854" w:rsidRPr="00171D0F" w:rsidRDefault="005318CD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C82854" w:rsidRPr="00171D0F" w:rsidRDefault="00874E8F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C82854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31.10.202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C82854">
              <w:rPr>
                <w:rFonts w:eastAsia="Calibri"/>
                <w:lang w:eastAsia="en-US"/>
              </w:rPr>
              <w:t>тсутствие оборудованного мобильного автогородка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78"/>
        </w:trPr>
        <w:tc>
          <w:tcPr>
            <w:tcW w:w="636" w:type="dxa"/>
          </w:tcPr>
          <w:p w:rsidR="00C82854" w:rsidRPr="00171D0F" w:rsidRDefault="00FE5846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Default="00C82854" w:rsidP="0030209F">
            <w:r w:rsidRPr="00171D0F">
              <w:t>Показатель (индикатор)</w:t>
            </w:r>
          </w:p>
          <w:p w:rsidR="00C82854" w:rsidRDefault="00C82854" w:rsidP="0030209F">
            <w:r>
              <w:t>Сокращение количества детей, пострадавших в ДТП</w:t>
            </w:r>
          </w:p>
          <w:p w:rsidR="00C82854" w:rsidRPr="00F30053" w:rsidRDefault="00C82854" w:rsidP="0030209F"/>
        </w:tc>
        <w:tc>
          <w:tcPr>
            <w:tcW w:w="2627" w:type="dxa"/>
          </w:tcPr>
          <w:p w:rsidR="00C82854" w:rsidRPr="00171D0F" w:rsidRDefault="00C82854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5318CD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C82854" w:rsidRPr="00171D0F" w:rsidRDefault="00874E8F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C82854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31.10.202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C82854" w:rsidRPr="00171D0F" w:rsidRDefault="00C82854" w:rsidP="00396EC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  <w:r w:rsidR="00FE5846">
              <w:rPr>
                <w:rFonts w:eastAsia="Calibri"/>
                <w:lang w:eastAsia="en-US"/>
              </w:rPr>
              <w:t>6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Default="00C82854" w:rsidP="0030209F">
            <w:r w:rsidRPr="00171D0F">
              <w:t>Контрольное событие</w:t>
            </w:r>
            <w:r>
              <w:t>:</w:t>
            </w:r>
          </w:p>
          <w:p w:rsidR="00C82854" w:rsidRPr="00171D0F" w:rsidRDefault="00C82854" w:rsidP="0030209F">
            <w:r>
              <w:t>снижение детского дорожно-транспортного травматизма</w:t>
            </w:r>
          </w:p>
        </w:tc>
        <w:tc>
          <w:tcPr>
            <w:tcW w:w="2627" w:type="dxa"/>
          </w:tcPr>
          <w:p w:rsidR="00C82854" w:rsidRPr="00171D0F" w:rsidRDefault="00C82854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5318CD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C82854" w:rsidRPr="00171D0F" w:rsidRDefault="005318CD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47" w:type="dxa"/>
          </w:tcPr>
          <w:p w:rsidR="00C82854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31.10.202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C82854" w:rsidRPr="00171D0F" w:rsidRDefault="00FE5846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8D4FB3" w:rsidRDefault="00C82854" w:rsidP="00D0442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 w:rsidR="00D0442C">
              <w:rPr>
                <w:color w:val="000000"/>
              </w:rPr>
              <w:t>1</w:t>
            </w:r>
            <w:r>
              <w:rPr>
                <w:color w:val="000000"/>
              </w:rPr>
              <w:t>. «Проведение информационно-пропагандистской работы, направленной на профилактику экстремизма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</w:t>
            </w:r>
            <w:r w:rsidRPr="00171D0F">
              <w:rPr>
                <w:rFonts w:eastAsia="Calibri"/>
                <w:lang w:eastAsia="en-US"/>
              </w:rPr>
              <w:t xml:space="preserve"> Тоцкого района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C82854" w:rsidRPr="00171D0F">
              <w:rPr>
                <w:rFonts w:eastAsia="Calibri"/>
                <w:lang w:eastAsia="en-US"/>
              </w:rPr>
              <w:t>овышение недоверия населения к работе органов местного самоуправления и правоохранительных органов.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C82854" w:rsidRDefault="00FE5846" w:rsidP="000B02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C8285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8D4FB3" w:rsidRDefault="00C82854" w:rsidP="000C2753">
            <w:pPr>
              <w:rPr>
                <w:color w:val="000000"/>
              </w:rPr>
            </w:pPr>
            <w:r>
              <w:t xml:space="preserve">Показатель (индикатор) 1. </w:t>
            </w:r>
            <w:r w:rsidRPr="00171D0F">
              <w:t>Количество изготовленных плакатов, буклетов, памяток для учреждений и организаций антиэкстремистской направленности.</w:t>
            </w:r>
          </w:p>
        </w:tc>
        <w:tc>
          <w:tcPr>
            <w:tcW w:w="2627" w:type="dxa"/>
          </w:tcPr>
          <w:p w:rsidR="00C82854" w:rsidRPr="00171D0F" w:rsidRDefault="00C82854" w:rsidP="000C27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</w:t>
            </w:r>
            <w:r w:rsidRPr="00171D0F">
              <w:rPr>
                <w:rFonts w:eastAsia="Calibri"/>
                <w:lang w:eastAsia="en-US"/>
              </w:rPr>
              <w:t xml:space="preserve"> Тоцкого района</w:t>
            </w:r>
          </w:p>
        </w:tc>
        <w:tc>
          <w:tcPr>
            <w:tcW w:w="2030" w:type="dxa"/>
          </w:tcPr>
          <w:p w:rsidR="00C82854" w:rsidRPr="00171D0F" w:rsidRDefault="00C82854" w:rsidP="000C275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71D0F">
              <w:rPr>
                <w:rFonts w:eastAsia="Calibri"/>
                <w:lang w:eastAsia="en-US"/>
              </w:rPr>
              <w:t>тыс.руб</w:t>
            </w:r>
            <w:proofErr w:type="spellEnd"/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47" w:type="dxa"/>
          </w:tcPr>
          <w:p w:rsidR="00C82854" w:rsidRPr="00171D0F" w:rsidRDefault="00C82854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747" w:type="dxa"/>
          </w:tcPr>
          <w:p w:rsidR="00C82854" w:rsidRPr="00171D0F" w:rsidRDefault="008F486B" w:rsidP="000C27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0C27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C82854" w:rsidRPr="00171D0F">
              <w:rPr>
                <w:rFonts w:eastAsia="Calibri"/>
                <w:lang w:eastAsia="en-US"/>
              </w:rPr>
              <w:t>овышение недоверия населения к работе органов местного самоуправления и правоохранительных органов.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C82854" w:rsidRDefault="00FE5846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C8285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8D4FB3">
            <w:r w:rsidRPr="00171D0F">
              <w:t>Контрольное событие</w:t>
            </w:r>
          </w:p>
          <w:p w:rsidR="00C82854" w:rsidRPr="00171D0F" w:rsidRDefault="00C82854" w:rsidP="008D4FB3">
            <w:pPr>
              <w:rPr>
                <w:color w:val="000000"/>
              </w:rPr>
            </w:pPr>
            <w:r w:rsidRPr="00171D0F">
              <w:rPr>
                <w:color w:val="000000"/>
              </w:rPr>
              <w:t>Организация подготовки и изготовления плакатов, буклетов, памяток для учреждений и организаций антиэкстремистской направленности.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</w:t>
            </w:r>
            <w:r w:rsidRPr="00171D0F">
              <w:rPr>
                <w:rFonts w:eastAsia="Calibri"/>
                <w:lang w:eastAsia="en-US"/>
              </w:rPr>
              <w:t xml:space="preserve"> Тоцкого района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874E8F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C82854" w:rsidRDefault="00FE5846" w:rsidP="000B02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C8285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D0442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 w:rsidR="00D0442C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«</w:t>
            </w:r>
            <w:r w:rsidR="00C124BA">
              <w:rPr>
                <w:color w:val="000000"/>
              </w:rPr>
              <w:t xml:space="preserve">Подготовка и размещение </w:t>
            </w:r>
            <w:proofErr w:type="gramStart"/>
            <w:r w:rsidR="00C124BA">
              <w:rPr>
                <w:color w:val="000000"/>
              </w:rPr>
              <w:t>тематических  материалов</w:t>
            </w:r>
            <w:proofErr w:type="gramEnd"/>
            <w:r w:rsidR="00C124BA">
              <w:rPr>
                <w:color w:val="000000"/>
              </w:rPr>
              <w:t xml:space="preserve"> в газете «Авангард», на официальном сайте</w:t>
            </w:r>
            <w:r w:rsidR="001F420B">
              <w:rPr>
                <w:color w:val="000000"/>
              </w:rPr>
              <w:t>»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</w:t>
            </w:r>
            <w:r w:rsidRPr="00171D0F">
              <w:rPr>
                <w:rFonts w:eastAsia="Calibri"/>
                <w:lang w:eastAsia="en-US"/>
              </w:rPr>
              <w:t xml:space="preserve"> Тоцкого района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47" w:type="dxa"/>
          </w:tcPr>
          <w:p w:rsidR="00C82854" w:rsidRPr="00171D0F" w:rsidRDefault="008F486B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C82854">
              <w:rPr>
                <w:rFonts w:eastAsia="Calibri"/>
                <w:lang w:eastAsia="en-US"/>
              </w:rPr>
              <w:t>меньшение финансирования подпрограммы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C82854" w:rsidRDefault="00C82854" w:rsidP="00FE58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FE5846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F300A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размещённых в СМИ и сети Интернет информационно-пропагандистских </w:t>
            </w:r>
            <w:r>
              <w:rPr>
                <w:color w:val="000000"/>
              </w:rPr>
              <w:lastRenderedPageBreak/>
              <w:t>материалов по профилактике терроризма.</w:t>
            </w:r>
          </w:p>
        </w:tc>
        <w:tc>
          <w:tcPr>
            <w:tcW w:w="2627" w:type="dxa"/>
          </w:tcPr>
          <w:p w:rsidR="00C82854" w:rsidRPr="00171D0F" w:rsidRDefault="00C82854" w:rsidP="00F300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администрация</w:t>
            </w:r>
            <w:r w:rsidRPr="00171D0F">
              <w:rPr>
                <w:rFonts w:eastAsia="Calibri"/>
                <w:lang w:eastAsia="en-US"/>
              </w:rPr>
              <w:t xml:space="preserve"> Тоцкого района</w:t>
            </w:r>
          </w:p>
        </w:tc>
        <w:tc>
          <w:tcPr>
            <w:tcW w:w="2030" w:type="dxa"/>
          </w:tcPr>
          <w:p w:rsidR="00C82854" w:rsidRPr="00171D0F" w:rsidRDefault="00C82854" w:rsidP="00F300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F300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773F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329"/>
        </w:trPr>
        <w:tc>
          <w:tcPr>
            <w:tcW w:w="636" w:type="dxa"/>
          </w:tcPr>
          <w:p w:rsidR="00C82854" w:rsidRPr="00171D0F" w:rsidRDefault="00FE5846" w:rsidP="00773F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r w:rsidRPr="00171D0F">
              <w:t>Контрольное событие</w:t>
            </w:r>
            <w:r>
              <w:t>:</w:t>
            </w:r>
          </w:p>
          <w:p w:rsidR="00C82854" w:rsidRPr="00171D0F" w:rsidRDefault="00C82854" w:rsidP="00171D0F">
            <w:proofErr w:type="gramStart"/>
            <w:r>
              <w:t>Размещение  материалов</w:t>
            </w:r>
            <w:proofErr w:type="gramEnd"/>
            <w:r>
              <w:t xml:space="preserve"> в СМИ и сети Интернет.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171D0F">
              <w:rPr>
                <w:b/>
                <w:i/>
              </w:rPr>
              <w:t xml:space="preserve"> Подпрограмма 1 </w:t>
            </w:r>
            <w:r w:rsidRPr="00171D0F">
              <w:rPr>
                <w:b/>
                <w:i/>
                <w:color w:val="000000"/>
              </w:rPr>
              <w:t>«Обеспечение общественного порядка и                                                                                                                                  противодействия преступности                                                                                                                        на территории Тоцкого района»</w:t>
            </w:r>
          </w:p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</w:p>
        </w:tc>
        <w:tc>
          <w:tcPr>
            <w:tcW w:w="262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396E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Основное мероприятие 1</w:t>
            </w:r>
          </w:p>
          <w:p w:rsidR="00C82854" w:rsidRPr="00171D0F" w:rsidRDefault="00C82854" w:rsidP="00171D0F">
            <w:r w:rsidRPr="00171D0F">
              <w:t>1.1«Организационное обеспечение деятельности субъектов профилактики правонарушений на территории района»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Изменение законодательства об основах профилактики правонарушений, изменение нормативных правовых актов о бюджете муниципального образования;</w:t>
            </w:r>
          </w:p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C8285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vertAlign w:val="superscript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 2 количество предоставленных помещений для работы сотрудникам, замещающим должность участкового уполномоченного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C82854" w:rsidP="00FE5846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</w:t>
            </w:r>
            <w:r w:rsidR="00FE5846">
              <w:rPr>
                <w:rFonts w:eastAsia="Calibri"/>
                <w:lang w:eastAsia="en-US"/>
              </w:rPr>
              <w:t>6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Основное мероприятие 2</w:t>
            </w:r>
          </w:p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 w:rsidRPr="00171D0F">
              <w:t>1.2. «Профилактика правонарушений»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Принятие и изменение </w:t>
            </w:r>
            <w:proofErr w:type="gramStart"/>
            <w:r w:rsidRPr="00171D0F">
              <w:rPr>
                <w:rFonts w:eastAsia="Calibri"/>
                <w:lang w:eastAsia="en-US"/>
              </w:rPr>
              <w:t>решений  областной</w:t>
            </w:r>
            <w:proofErr w:type="gramEnd"/>
            <w:r w:rsidRPr="00171D0F">
              <w:rPr>
                <w:rFonts w:eastAsia="Calibri"/>
                <w:lang w:eastAsia="en-US"/>
              </w:rPr>
              <w:t xml:space="preserve"> и районной комиссий по профилактике правонарушений,</w:t>
            </w:r>
          </w:p>
          <w:p w:rsidR="00C82854" w:rsidRPr="00171D0F" w:rsidRDefault="00C82854" w:rsidP="008C4805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изменение нормативных правовых актов о бюджете </w:t>
            </w:r>
            <w:r w:rsidRPr="00171D0F">
              <w:rPr>
                <w:rFonts w:eastAsia="Calibri"/>
                <w:lang w:eastAsia="en-US"/>
              </w:rPr>
              <w:lastRenderedPageBreak/>
              <w:t>муниципального образования;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396EC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27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 3</w:t>
            </w:r>
          </w:p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Количество публикаций о необходимости </w:t>
            </w:r>
            <w:proofErr w:type="spellStart"/>
            <w:r w:rsidRPr="00171D0F">
              <w:rPr>
                <w:rFonts w:eastAsia="Calibri"/>
                <w:lang w:eastAsia="en-US"/>
              </w:rPr>
              <w:t>правопослушного</w:t>
            </w:r>
            <w:proofErr w:type="spellEnd"/>
            <w:r w:rsidRPr="00171D0F">
              <w:rPr>
                <w:rFonts w:eastAsia="Calibri"/>
                <w:lang w:eastAsia="en-US"/>
              </w:rPr>
              <w:t xml:space="preserve"> поведения и сообщения в правоохранительные органы о совершаемых и готовящихся правонарушениях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Изменение законодательства об основах профилактики правонарушений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 4 количество проведенных мероприятий по правовому воспитанию и просвещению</w:t>
            </w:r>
            <w:r>
              <w:rPr>
                <w:rFonts w:eastAsia="Calibri"/>
                <w:lang w:eastAsia="en-US"/>
              </w:rPr>
              <w:t xml:space="preserve"> детей и подростков</w:t>
            </w:r>
          </w:p>
          <w:p w:rsidR="00C82854" w:rsidRPr="00171D0F" w:rsidRDefault="00C82854" w:rsidP="00171D0F">
            <w:pPr>
              <w:contextualSpacing/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Принятие и изменение </w:t>
            </w:r>
            <w:proofErr w:type="gramStart"/>
            <w:r w:rsidRPr="00171D0F">
              <w:rPr>
                <w:rFonts w:eastAsia="Calibri"/>
                <w:lang w:eastAsia="en-US"/>
              </w:rPr>
              <w:t>решений  областной</w:t>
            </w:r>
            <w:proofErr w:type="gramEnd"/>
            <w:r w:rsidRPr="00171D0F">
              <w:rPr>
                <w:rFonts w:eastAsia="Calibri"/>
                <w:lang w:eastAsia="en-US"/>
              </w:rPr>
              <w:t xml:space="preserve"> и районной комиссий по профилактике правонарушений,</w:t>
            </w:r>
          </w:p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изменение нормативных правовых актов о бюджете муниципального образования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C82854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FE5846">
              <w:rPr>
                <w:rFonts w:eastAsia="Calibri"/>
                <w:lang w:eastAsia="en-US"/>
              </w:rPr>
              <w:t>9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vertAlign w:val="superscript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 5 количество проведённых мероприятий, направленных на пропаганду здорового образа жизни, укрепления нравственности и самосознания у детей и молодёжи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Изменение законодательства об основах профилактики правонарушений</w:t>
            </w:r>
          </w:p>
        </w:tc>
      </w:tr>
      <w:tr w:rsidR="00543BCD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543BCD" w:rsidRDefault="00543BCD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266" w:type="dxa"/>
          </w:tcPr>
          <w:p w:rsidR="00543BCD" w:rsidRDefault="00543BCD" w:rsidP="00171D0F">
            <w:pPr>
              <w:contextualSpacing/>
            </w:pPr>
            <w:r>
              <w:t>Показатель (индикатор) 6</w:t>
            </w:r>
          </w:p>
          <w:p w:rsidR="00543BCD" w:rsidRPr="00171D0F" w:rsidRDefault="00543BCD" w:rsidP="00171D0F">
            <w:pPr>
              <w:contextualSpacing/>
              <w:rPr>
                <w:rFonts w:eastAsia="Calibri"/>
                <w:lang w:eastAsia="en-US"/>
              </w:rPr>
            </w:pPr>
            <w:bookmarkStart w:id="5" w:name="_Hlk95386506"/>
            <w:r>
              <w:t xml:space="preserve">количество лиц, освободившихся из мест </w:t>
            </w:r>
            <w:proofErr w:type="gramStart"/>
            <w:r>
              <w:t>лишения  свободы</w:t>
            </w:r>
            <w:proofErr w:type="gramEnd"/>
            <w:r>
              <w:t xml:space="preserve"> и осужденных к наказанию, не связанному с изоляцией от общества, которым оказана помощь в рамках их ресоциализации (оказание содействия в восстановлении </w:t>
            </w:r>
            <w:r>
              <w:lastRenderedPageBreak/>
              <w:t>документов, трудоустройстве, оказание материальной помощи)</w:t>
            </w:r>
            <w:bookmarkEnd w:id="5"/>
          </w:p>
        </w:tc>
        <w:tc>
          <w:tcPr>
            <w:tcW w:w="2627" w:type="dxa"/>
          </w:tcPr>
          <w:p w:rsidR="00543BCD" w:rsidRPr="00171D0F" w:rsidRDefault="00BD00F9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543BCD" w:rsidRPr="00171D0F" w:rsidRDefault="00543BCD" w:rsidP="00171D0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</w:tcPr>
          <w:p w:rsidR="00543BCD" w:rsidRPr="00171D0F" w:rsidRDefault="00543BCD" w:rsidP="00171D0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7" w:type="dxa"/>
          </w:tcPr>
          <w:p w:rsidR="00543BCD" w:rsidRPr="00171D0F" w:rsidRDefault="00543BCD" w:rsidP="008F486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65" w:type="dxa"/>
          </w:tcPr>
          <w:p w:rsidR="00543BCD" w:rsidRPr="00171D0F" w:rsidRDefault="00543BCD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Изменение законодательства об основах профилактики правонарушений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1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Показатель (индикатор) </w:t>
            </w:r>
            <w:r w:rsidR="00543BCD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 xml:space="preserve"> количество проведённых отчётов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71D0F">
              <w:rPr>
                <w:rFonts w:eastAsia="Calibri"/>
                <w:lang w:eastAsia="en-US"/>
              </w:rPr>
              <w:t>Писарьков</w:t>
            </w:r>
            <w:proofErr w:type="spellEnd"/>
            <w:r w:rsidRPr="00171D0F">
              <w:rPr>
                <w:rFonts w:eastAsia="Calibri"/>
                <w:lang w:eastAsia="en-US"/>
              </w:rPr>
              <w:t xml:space="preserve"> Д.С.</w:t>
            </w:r>
          </w:p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747" w:type="dxa"/>
          </w:tcPr>
          <w:p w:rsidR="00C82854" w:rsidRPr="00171D0F" w:rsidRDefault="008F486B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Принятие и изменение </w:t>
            </w:r>
            <w:proofErr w:type="gramStart"/>
            <w:r w:rsidRPr="00171D0F">
              <w:rPr>
                <w:rFonts w:eastAsia="Calibri"/>
                <w:lang w:eastAsia="en-US"/>
              </w:rPr>
              <w:t>решений  областной</w:t>
            </w:r>
            <w:proofErr w:type="gramEnd"/>
            <w:r w:rsidRPr="00171D0F">
              <w:rPr>
                <w:rFonts w:eastAsia="Calibri"/>
                <w:lang w:eastAsia="en-US"/>
              </w:rPr>
              <w:t xml:space="preserve"> и районной комиссий по профилактике правонарушений</w:t>
            </w:r>
          </w:p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396EC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2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</w:t>
            </w:r>
            <w:r w:rsidR="00543BCD">
              <w:rPr>
                <w:rFonts w:eastAsia="Calibri"/>
                <w:lang w:eastAsia="en-US"/>
              </w:rPr>
              <w:t xml:space="preserve"> 8</w:t>
            </w:r>
            <w:r w:rsidRPr="00171D0F">
              <w:rPr>
                <w:rFonts w:eastAsia="Calibri"/>
                <w:lang w:eastAsia="en-US"/>
              </w:rPr>
              <w:t xml:space="preserve"> количество мероприятий по информированию граждан о пагубности и последствиях злоупотребления алкоголем и направленных на пропаганду здорового образа жизни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C82854" w:rsidP="00FE5846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3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rStyle w:val="a9"/>
                <w:rFonts w:eastAsia="Calibri"/>
                <w:b w:val="0"/>
                <w:bCs w:val="0"/>
                <w:color w:val="auto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Основное мероприятие 3</w:t>
            </w:r>
          </w:p>
          <w:p w:rsidR="00C82854" w:rsidRPr="00171D0F" w:rsidRDefault="00C82854" w:rsidP="00171D0F">
            <w:pPr>
              <w:jc w:val="both"/>
              <w:rPr>
                <w:bCs/>
                <w:color w:val="26282F"/>
              </w:rPr>
            </w:pPr>
            <w:r w:rsidRPr="00171D0F">
              <w:rPr>
                <w:rStyle w:val="a9"/>
                <w:b w:val="0"/>
                <w:color w:val="000000"/>
              </w:rPr>
              <w:t>1.3. «Борьба с преступностью»</w:t>
            </w:r>
          </w:p>
        </w:tc>
        <w:tc>
          <w:tcPr>
            <w:tcW w:w="262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="00C82854" w:rsidRPr="00171D0F">
              <w:rPr>
                <w:rFonts w:eastAsia="Calibri"/>
                <w:lang w:eastAsia="en-US"/>
              </w:rPr>
              <w:t>зменение нормативных правовых актов о бюджете муниципального образования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F2188A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4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jc w:val="both"/>
              <w:rPr>
                <w:rStyle w:val="a9"/>
                <w:b w:val="0"/>
                <w:color w:val="000000"/>
              </w:rPr>
            </w:pPr>
            <w:r w:rsidRPr="00171D0F">
              <w:rPr>
                <w:rFonts w:eastAsia="Calibri"/>
                <w:lang w:eastAsia="en-US"/>
              </w:rPr>
              <w:t xml:space="preserve">Показатель (индикатор) </w:t>
            </w:r>
            <w:r w:rsidR="00543BCD">
              <w:rPr>
                <w:rFonts w:eastAsia="Calibri"/>
                <w:lang w:eastAsia="en-US"/>
              </w:rPr>
              <w:t>9</w:t>
            </w:r>
            <w:r w:rsidRPr="00171D0F">
              <w:rPr>
                <w:rFonts w:eastAsia="Calibri"/>
                <w:lang w:eastAsia="en-US"/>
              </w:rPr>
              <w:t xml:space="preserve"> количество мест с массовым пребыванием людей, оснащённых видеокамерами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шт. 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5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Основное мероприятие 4</w:t>
            </w:r>
          </w:p>
          <w:p w:rsidR="00C82854" w:rsidRPr="00171D0F" w:rsidRDefault="00C82854" w:rsidP="00171D0F">
            <w:pPr>
              <w:jc w:val="both"/>
              <w:rPr>
                <w:rStyle w:val="a9"/>
                <w:b w:val="0"/>
                <w:color w:val="000000"/>
              </w:rPr>
            </w:pPr>
            <w:r w:rsidRPr="00171D0F">
              <w:t xml:space="preserve">1.4. "Участие граждан и общественных </w:t>
            </w:r>
            <w:r w:rsidRPr="00171D0F">
              <w:lastRenderedPageBreak/>
              <w:t>формирований в охране общественного порядка"</w:t>
            </w:r>
          </w:p>
        </w:tc>
        <w:tc>
          <w:tcPr>
            <w:tcW w:w="262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2030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Принятие и изменение </w:t>
            </w:r>
            <w:proofErr w:type="gramStart"/>
            <w:r w:rsidRPr="00171D0F">
              <w:rPr>
                <w:rFonts w:eastAsia="Calibri"/>
                <w:lang w:eastAsia="en-US"/>
              </w:rPr>
              <w:t>решений  областного</w:t>
            </w:r>
            <w:proofErr w:type="gramEnd"/>
            <w:r w:rsidRPr="00171D0F">
              <w:rPr>
                <w:rFonts w:eastAsia="Calibri"/>
                <w:lang w:eastAsia="en-US"/>
              </w:rPr>
              <w:t xml:space="preserve"> и районного штабов народных дружин</w:t>
            </w:r>
          </w:p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  <w:r w:rsidR="00A234A7">
              <w:rPr>
                <w:rFonts w:eastAsia="Calibri"/>
                <w:lang w:eastAsia="en-US"/>
              </w:rPr>
              <w:t>6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Показатель (индикатор) </w:t>
            </w:r>
            <w:r w:rsidR="00543BCD">
              <w:rPr>
                <w:rFonts w:eastAsia="Calibri"/>
                <w:lang w:eastAsia="en-US"/>
              </w:rPr>
              <w:t>10</w:t>
            </w:r>
          </w:p>
          <w:p w:rsidR="00C82854" w:rsidRPr="00171D0F" w:rsidRDefault="00C82854" w:rsidP="00171D0F">
            <w:pPr>
              <w:jc w:val="both"/>
            </w:pPr>
            <w:r w:rsidRPr="00171D0F">
              <w:t>Количество целевых занятий проведённых с членами народных дружин района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Изменения в федеральном и областном законодательстве об участии граждан в охране общественного порядка;</w:t>
            </w:r>
          </w:p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принятие и изменение </w:t>
            </w:r>
            <w:proofErr w:type="gramStart"/>
            <w:r w:rsidRPr="00171D0F">
              <w:rPr>
                <w:rFonts w:eastAsia="Calibri"/>
                <w:lang w:eastAsia="en-US"/>
              </w:rPr>
              <w:t>решений  областного</w:t>
            </w:r>
            <w:proofErr w:type="gramEnd"/>
            <w:r w:rsidRPr="00171D0F">
              <w:rPr>
                <w:rFonts w:eastAsia="Calibri"/>
                <w:lang w:eastAsia="en-US"/>
              </w:rPr>
              <w:t xml:space="preserve"> и районного штабов народных дружин</w:t>
            </w:r>
          </w:p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C82854" w:rsidP="00F2188A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 1</w:t>
            </w:r>
            <w:r w:rsidR="00543BCD">
              <w:rPr>
                <w:rFonts w:eastAsia="Calibri"/>
                <w:lang w:eastAsia="en-US"/>
              </w:rPr>
              <w:t>1</w:t>
            </w:r>
            <w:r w:rsidRPr="00171D0F">
              <w:rPr>
                <w:rFonts w:eastAsia="Calibri"/>
                <w:lang w:eastAsia="en-US"/>
              </w:rPr>
              <w:t xml:space="preserve"> количество мероприятий по охране общественного порядка, проведённых ОМВД России по Тоцкому району совместно с народными дружинами района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155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FE5846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8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jc w:val="both"/>
              <w:rPr>
                <w:b/>
                <w:i/>
              </w:rPr>
            </w:pPr>
            <w:r w:rsidRPr="00171D0F">
              <w:rPr>
                <w:b/>
                <w:i/>
              </w:rPr>
              <w:t>Подпрограмма 2 «Улучшение условий и охраны труда</w:t>
            </w:r>
          </w:p>
          <w:p w:rsidR="00C82854" w:rsidRPr="00171D0F" w:rsidRDefault="00C82854" w:rsidP="00171D0F">
            <w:pPr>
              <w:jc w:val="both"/>
              <w:rPr>
                <w:b/>
                <w:i/>
              </w:rPr>
            </w:pPr>
            <w:r w:rsidRPr="00171D0F">
              <w:rPr>
                <w:b/>
                <w:i/>
              </w:rPr>
              <w:t xml:space="preserve"> в муниципальном образовании Тоцкий район»</w:t>
            </w:r>
          </w:p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0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r>
              <w:t>3</w:t>
            </w:r>
            <w:r w:rsidR="00A234A7">
              <w:t>9.</w:t>
            </w:r>
          </w:p>
        </w:tc>
        <w:tc>
          <w:tcPr>
            <w:tcW w:w="3266" w:type="dxa"/>
          </w:tcPr>
          <w:p w:rsidR="00C82854" w:rsidRPr="00171D0F" w:rsidRDefault="00C82854" w:rsidP="00171D0F">
            <w:r w:rsidRPr="00171D0F">
              <w:rPr>
                <w:b/>
              </w:rPr>
              <w:t xml:space="preserve">Основное мероприятие 1.1Непрерывная подготовка работников по охране труда на основе современных технологий обучения 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C82854" w:rsidRPr="00171D0F" w:rsidRDefault="005B7758" w:rsidP="00171D0F">
            <w:pPr>
              <w:jc w:val="center"/>
            </w:pPr>
            <w: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A234A7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C82854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1</w:t>
            </w:r>
          </w:p>
          <w:p w:rsidR="00C82854" w:rsidRPr="00171D0F" w:rsidRDefault="00C82854" w:rsidP="00171D0F">
            <w:pPr>
              <w:rPr>
                <w:color w:val="000000"/>
              </w:rPr>
            </w:pPr>
            <w:r w:rsidRPr="00171D0F">
              <w:rPr>
                <w:color w:val="000000"/>
              </w:rPr>
              <w:t xml:space="preserve">Обучение по охране труда руководителей и специалистов предприятий и организаций, включая </w:t>
            </w:r>
          </w:p>
          <w:p w:rsidR="00C82854" w:rsidRPr="00171D0F" w:rsidRDefault="00C82854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индивидуальных предпри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нимателей и глав кресть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янских (фермерских) хо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зяйств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 xml:space="preserve"> в учебных центрах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lastRenderedPageBreak/>
              <w:t>Юров В.И., главный специалист по охране труда администрации района</w:t>
            </w:r>
          </w:p>
          <w:p w:rsidR="00C82854" w:rsidRPr="00171D0F" w:rsidRDefault="00C82854" w:rsidP="00171D0F">
            <w:pPr>
              <w:jc w:val="center"/>
            </w:pP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</w:pPr>
            <w:r w:rsidRPr="00171D0F">
              <w:t>чел.</w:t>
            </w:r>
          </w:p>
        </w:tc>
        <w:tc>
          <w:tcPr>
            <w:tcW w:w="1847" w:type="dxa"/>
          </w:tcPr>
          <w:p w:rsidR="00C82854" w:rsidRPr="00171D0F" w:rsidRDefault="00874E8F" w:rsidP="00171D0F">
            <w:pPr>
              <w:jc w:val="center"/>
            </w:pPr>
            <w:r>
              <w:t>4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</w:pPr>
            <w:r>
              <w:t>Н</w:t>
            </w:r>
            <w:r w:rsidR="00C82854" w:rsidRPr="00171D0F">
              <w:t xml:space="preserve">е прохождение полного </w:t>
            </w:r>
            <w:proofErr w:type="gramStart"/>
            <w:r w:rsidR="00C82854" w:rsidRPr="00171D0F">
              <w:t>обучения  по</w:t>
            </w:r>
            <w:proofErr w:type="gramEnd"/>
            <w:r w:rsidR="00C82854" w:rsidRPr="00171D0F">
              <w:t xml:space="preserve"> 72 часовой программе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1</w:t>
            </w:r>
            <w:r w:rsidR="00C82854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</w:pPr>
            <w: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2</w:t>
            </w:r>
            <w:r w:rsidR="00C82854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color w:val="000000"/>
              </w:rPr>
            </w:pPr>
            <w:r w:rsidRPr="00171D0F">
              <w:rPr>
                <w:color w:val="000000"/>
              </w:rPr>
              <w:t>Показатель (индикатор)3</w:t>
            </w:r>
          </w:p>
          <w:p w:rsidR="00C82854" w:rsidRPr="00171D0F" w:rsidRDefault="00C82854" w:rsidP="00171D0F">
            <w:r w:rsidRPr="00171D0F">
              <w:rPr>
                <w:color w:val="000000"/>
              </w:rPr>
              <w:t>Организация специальной оценки условий труда в организациях, предприятиях района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C82854" w:rsidRPr="00171D0F" w:rsidRDefault="00C82854" w:rsidP="00171D0F">
            <w:pPr>
              <w:jc w:val="center"/>
            </w:pP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</w:pPr>
            <w:r w:rsidRPr="00171D0F">
              <w:rPr>
                <w:color w:val="000000"/>
              </w:rPr>
              <w:t>ед.</w:t>
            </w:r>
          </w:p>
        </w:tc>
        <w:tc>
          <w:tcPr>
            <w:tcW w:w="1847" w:type="dxa"/>
          </w:tcPr>
          <w:p w:rsidR="00C82854" w:rsidRPr="00171D0F" w:rsidRDefault="00874E8F" w:rsidP="00171D0F">
            <w:pPr>
              <w:jc w:val="center"/>
            </w:pPr>
            <w:r>
              <w:t>711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</w:pPr>
            <w:r>
              <w:t>О</w:t>
            </w:r>
            <w:r w:rsidR="00C82854" w:rsidRPr="00171D0F">
              <w:t>тсутствие финансирования для СОУТ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3</w:t>
            </w:r>
            <w:r w:rsidR="00C82854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color w:val="000000"/>
              </w:rPr>
            </w:pPr>
            <w:r w:rsidRPr="00171D0F">
              <w:rPr>
                <w:color w:val="000000"/>
              </w:rPr>
              <w:t>Контрольное событие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color w:val="000000"/>
              </w:rPr>
            </w:pPr>
            <w:r w:rsidRPr="00171D0F">
              <w:rPr>
                <w:color w:val="000000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</w:pPr>
            <w: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4</w:t>
            </w:r>
            <w:r w:rsidR="00C82854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color w:val="000000"/>
              </w:rPr>
            </w:pPr>
            <w:r w:rsidRPr="00171D0F">
              <w:rPr>
                <w:color w:val="000000"/>
              </w:rPr>
              <w:t>Показатель (индикатор)4</w:t>
            </w:r>
          </w:p>
          <w:p w:rsidR="00C82854" w:rsidRPr="00171D0F" w:rsidRDefault="00C82854" w:rsidP="00171D0F">
            <w:pPr>
              <w:rPr>
                <w:color w:val="000000"/>
              </w:rPr>
            </w:pPr>
            <w:r w:rsidRPr="00171D0F">
              <w:rPr>
                <w:color w:val="000000"/>
              </w:rPr>
              <w:t xml:space="preserve"> Содействие в проведе</w:t>
            </w:r>
            <w:r w:rsidRPr="00171D0F">
              <w:rPr>
                <w:color w:val="000000"/>
              </w:rPr>
              <w:softHyphen/>
              <w:t>нии в полном объёме обя</w:t>
            </w:r>
            <w:r w:rsidRPr="00171D0F">
              <w:rPr>
                <w:color w:val="000000"/>
              </w:rPr>
              <w:softHyphen/>
              <w:t>зательных предваритель</w:t>
            </w:r>
            <w:r w:rsidRPr="00171D0F">
              <w:rPr>
                <w:color w:val="000000"/>
              </w:rPr>
              <w:softHyphen/>
              <w:t>ных и периодических ме</w:t>
            </w:r>
            <w:r w:rsidRPr="00171D0F">
              <w:rPr>
                <w:color w:val="000000"/>
              </w:rPr>
              <w:softHyphen/>
              <w:t>дицинских осмотров ра</w:t>
            </w:r>
            <w:r w:rsidRPr="00171D0F">
              <w:rPr>
                <w:color w:val="000000"/>
              </w:rPr>
              <w:softHyphen/>
              <w:t>ботников, занятых на ра</w:t>
            </w:r>
            <w:r w:rsidRPr="00171D0F">
              <w:rPr>
                <w:color w:val="000000"/>
              </w:rPr>
              <w:softHyphen/>
              <w:t>ботах с вредными и (или) опасными производствен</w:t>
            </w:r>
            <w:r w:rsidRPr="00171D0F">
              <w:rPr>
                <w:color w:val="000000"/>
              </w:rPr>
              <w:softHyphen/>
              <w:t>ными факторами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C82854" w:rsidRPr="00171D0F" w:rsidRDefault="00C82854" w:rsidP="00171D0F">
            <w:pPr>
              <w:jc w:val="center"/>
            </w:pP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</w:pPr>
            <w:r w:rsidRPr="00171D0F">
              <w:rPr>
                <w:color w:val="000000"/>
              </w:rPr>
              <w:t>чел.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</w:pPr>
            <w:r w:rsidRPr="00171D0F">
              <w:t>4</w:t>
            </w:r>
            <w:r w:rsidR="00874E8F">
              <w:t>10</w:t>
            </w:r>
          </w:p>
        </w:tc>
        <w:tc>
          <w:tcPr>
            <w:tcW w:w="1747" w:type="dxa"/>
          </w:tcPr>
          <w:p w:rsidR="00C82854" w:rsidRPr="00171D0F" w:rsidRDefault="008F486B" w:rsidP="00171D0F">
            <w:pPr>
              <w:jc w:val="center"/>
            </w:pPr>
            <w:r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</w:pPr>
            <w:r>
              <w:t>О</w:t>
            </w:r>
            <w:r w:rsidR="00C82854" w:rsidRPr="00171D0F">
              <w:t>тсутствие медицинских осмотров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5</w:t>
            </w:r>
            <w:r w:rsidR="00C82854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6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1D0F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171D0F">
              <w:rPr>
                <w:rFonts w:ascii="Times New Roman" w:hAnsi="Times New Roman"/>
                <w:b/>
                <w:sz w:val="24"/>
                <w:szCs w:val="24"/>
              </w:rPr>
              <w:t>. Информационное обеспечение и пропаганда охраны труда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7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1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семинаров по охране труда со специа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листами по охране труда организаций района.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8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9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2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месячника безопасности труда в честь Всемирного дня охраны труда.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234A7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9131C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1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3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Организация и проведение ежегодных районных смотров конкурсов на лучшую организацию по созданию безопасных условий труда.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2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  <w:r>
              <w:rPr>
                <w:rFonts w:ascii="Times New Roman" w:hAnsi="Times New Roman"/>
                <w:sz w:val="24"/>
                <w:szCs w:val="24"/>
              </w:rPr>
              <w:t>: районный конкурс на лучшую организацию по созданию безопасных условий труда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>
              <w:t>тыс. руб.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5,0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3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4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Организация и проведение ежегодных конкурсов детских рисунков «Безопасность труда и Я».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4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  <w:r>
              <w:rPr>
                <w:rFonts w:ascii="Times New Roman" w:hAnsi="Times New Roman"/>
                <w:sz w:val="24"/>
                <w:szCs w:val="24"/>
              </w:rPr>
              <w:t>: конкурс детских рисунков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>
              <w:t>тыс. руб.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5,0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5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5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Опубликование статей по охране труда в СМИ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3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6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7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6</w:t>
            </w:r>
          </w:p>
          <w:p w:rsidR="00A9131C" w:rsidRPr="00171D0F" w:rsidRDefault="00A9131C" w:rsidP="00496AAC">
            <w:r w:rsidRPr="00171D0F">
              <w:rPr>
                <w:color w:val="000000"/>
              </w:rPr>
              <w:t>Методическое и информационное обеспечение работодателей по трудовому законодательству в области охраны труда.</w:t>
            </w:r>
            <w:r w:rsidRPr="00171D0F">
              <w:t xml:space="preserve"> Изготовление и распространение буклетов по охране труда.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4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8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9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(индикатор)7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пострадавших в результате несчастных случаев на производстве с утратой трудоспособности на 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рабочий день и более со смертельным исходом в расчёте на 1 тыс. работающих.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lastRenderedPageBreak/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чел.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0,06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234A7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A9131C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1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8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пострадавших в результате несчастных случаев на производстве со смертельным </w:t>
            </w:r>
            <w:proofErr w:type="gramStart"/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исходом  в</w:t>
            </w:r>
            <w:proofErr w:type="gramEnd"/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расчёте на 1 тыс. работающих.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чел.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0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2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F2188A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3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1D0F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 </w:t>
            </w:r>
          </w:p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Совершенствование нормативно -</w:t>
            </w:r>
            <w:r w:rsidRPr="00171D0F">
              <w:rPr>
                <w:rFonts w:ascii="Times New Roman" w:hAnsi="Times New Roman"/>
                <w:b/>
                <w:sz w:val="24"/>
                <w:szCs w:val="24"/>
              </w:rPr>
              <w:t xml:space="preserve"> правовой базы муниципального образования в области охраны труда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4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(индикатор)1</w:t>
            </w:r>
          </w:p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анализа со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стояния условий и охраны труда на территории рай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она и определение приори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тетных направлений в реализации государственной политики.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A9131C" w:rsidRPr="00171D0F" w:rsidRDefault="00A9131C" w:rsidP="00171D0F">
            <w:pPr>
              <w:jc w:val="center"/>
            </w:pP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5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С</w:t>
            </w:r>
            <w:r w:rsidRPr="00171D0F">
              <w:t>равнительная характеристика в показателях за год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5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6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2</w:t>
            </w:r>
          </w:p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ежегодной аналитической информа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ции «О состоянии условий и охраны труда в районе».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A9131C" w:rsidRPr="00171D0F" w:rsidRDefault="00A9131C" w:rsidP="00171D0F">
            <w:pPr>
              <w:jc w:val="center"/>
            </w:pP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1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О</w:t>
            </w:r>
            <w:r w:rsidRPr="00171D0F">
              <w:t>тсутствие анализа состояния условий труда и охраны труда в районе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7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8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3</w:t>
            </w:r>
          </w:p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Внесение обязательств по охране труда в коллек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тивный договор.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A9131C" w:rsidRPr="00171D0F" w:rsidRDefault="00A9131C" w:rsidP="00171D0F">
            <w:pPr>
              <w:jc w:val="center"/>
            </w:pP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119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Н</w:t>
            </w:r>
            <w:r w:rsidRPr="00171D0F">
              <w:t>есвоевременное внесение обязательств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396EC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9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234A7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  <w:r w:rsidR="00A9131C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4</w:t>
            </w:r>
          </w:p>
          <w:p w:rsidR="00A9131C" w:rsidRPr="00171D0F" w:rsidRDefault="00A9131C" w:rsidP="008C4805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Внесение обязательств по охране труда в трехсто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роннее районное соглаше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A9131C" w:rsidRPr="00171D0F" w:rsidRDefault="00A9131C" w:rsidP="00171D0F">
            <w:pPr>
              <w:jc w:val="center"/>
            </w:pP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1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Н</w:t>
            </w:r>
            <w:r w:rsidRPr="00171D0F">
              <w:t>есвоевременное внесение обязательств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34A7">
              <w:rPr>
                <w:rFonts w:ascii="Times New Roman" w:hAnsi="Times New Roman"/>
                <w:sz w:val="24"/>
                <w:szCs w:val="24"/>
              </w:rPr>
              <w:t>1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34A7">
              <w:rPr>
                <w:rFonts w:ascii="Times New Roman" w:hAnsi="Times New Roman"/>
                <w:sz w:val="24"/>
                <w:szCs w:val="24"/>
              </w:rPr>
              <w:t>2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5</w:t>
            </w:r>
          </w:p>
          <w:p w:rsidR="00A9131C" w:rsidRPr="00171D0F" w:rsidRDefault="00A9131C" w:rsidP="00963A8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обеспече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нием финансирования ра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ботодателями мероприятий по у</w:t>
            </w:r>
            <w:r w:rsidR="00963A8C">
              <w:rPr>
                <w:rFonts w:ascii="Times New Roman" w:hAnsi="Times New Roman"/>
                <w:color w:val="000000"/>
                <w:sz w:val="24"/>
                <w:szCs w:val="24"/>
              </w:rPr>
              <w:t>лучшению условий и охраны труда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A9131C" w:rsidRPr="00171D0F" w:rsidRDefault="00A9131C" w:rsidP="00171D0F">
            <w:pPr>
              <w:jc w:val="center"/>
            </w:pP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4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proofErr w:type="gramStart"/>
            <w:r>
              <w:t>З</w:t>
            </w:r>
            <w:r w:rsidRPr="00171D0F">
              <w:t>акладывание  в</w:t>
            </w:r>
            <w:proofErr w:type="gramEnd"/>
            <w:r w:rsidRPr="00171D0F">
              <w:t xml:space="preserve"> бизнес план финансирования в неполном объеме 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34A7">
              <w:rPr>
                <w:rFonts w:ascii="Times New Roman" w:hAnsi="Times New Roman"/>
                <w:sz w:val="24"/>
                <w:szCs w:val="24"/>
              </w:rPr>
              <w:t>3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34A7">
              <w:rPr>
                <w:rFonts w:ascii="Times New Roman" w:hAnsi="Times New Roman"/>
                <w:sz w:val="24"/>
                <w:szCs w:val="24"/>
              </w:rPr>
              <w:t>4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(</w:t>
            </w:r>
            <w:proofErr w:type="gramStart"/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индикатор )</w:t>
            </w:r>
            <w:proofErr w:type="gramEnd"/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</w:p>
          <w:p w:rsidR="00A9131C" w:rsidRPr="00171D0F" w:rsidRDefault="00A9131C" w:rsidP="00867CF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комиссий по охране труда.</w:t>
            </w:r>
          </w:p>
        </w:tc>
        <w:tc>
          <w:tcPr>
            <w:tcW w:w="2627" w:type="dxa"/>
          </w:tcPr>
          <w:p w:rsidR="00A9131C" w:rsidRPr="00171D0F" w:rsidRDefault="00A9131C" w:rsidP="00461353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4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Н</w:t>
            </w:r>
            <w:r w:rsidRPr="00171D0F">
              <w:t>есвоевременное проведение заседаний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34A7">
              <w:rPr>
                <w:rFonts w:ascii="Times New Roman" w:hAnsi="Times New Roman"/>
                <w:sz w:val="24"/>
                <w:szCs w:val="24"/>
              </w:rPr>
              <w:t>5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34A7">
              <w:rPr>
                <w:rFonts w:ascii="Times New Roman" w:hAnsi="Times New Roman"/>
                <w:sz w:val="24"/>
                <w:szCs w:val="24"/>
              </w:rPr>
              <w:t>6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rPr>
                <w:b/>
              </w:rPr>
            </w:pPr>
            <w:r w:rsidRPr="00171D0F">
              <w:rPr>
                <w:b/>
              </w:rPr>
              <w:t>Подпрограмма 3</w:t>
            </w:r>
          </w:p>
          <w:p w:rsidR="00A9131C" w:rsidRPr="00171D0F" w:rsidRDefault="00A9131C" w:rsidP="00171D0F">
            <w:r w:rsidRPr="00171D0F">
              <w:rPr>
                <w:b/>
              </w:rPr>
              <w:t>«Профилактика безнадзорности, беспризорности и правонарушений, совершаемых несовершеннолетними и в отношении них»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632DCC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7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r w:rsidRPr="00171D0F">
              <w:t>Основное мероприятие 1«Предупреждение семейного неблагополучия, жестокого обращения с несовершеннолетними, совершения преступлений в отношении детей и подростков, нарушений их прав и законных интересов»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1A7BA6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A7BA6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171D0F">
              <w:rPr>
                <w:rFonts w:eastAsia="Calibri"/>
                <w:lang w:eastAsia="en-US"/>
              </w:rPr>
              <w:t xml:space="preserve">существление постоянного мониторинга за криминогенной обстановкой на территории района, своевременность направления информаций от субъектов профилактики о выявленных фактах 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A234A7"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 xml:space="preserve">Показатель (индикатор) 2. Доля несовершеннолетних, с которых снят статус находящихся в социально </w:t>
            </w:r>
            <w:r w:rsidRPr="00171D0F">
              <w:lastRenderedPageBreak/>
              <w:t>опасном положении в связи с положительной динамикой проведения комплексной индивидуальной профилактической работы, в общем количестве несовершеннолетних, имевших статус находящихся в социально опасном положении.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lastRenderedPageBreak/>
              <w:t xml:space="preserve">Петренко Т.В., главный специалист по профилактике правонарушений и </w:t>
            </w:r>
            <w:r w:rsidRPr="00171D0F">
              <w:lastRenderedPageBreak/>
              <w:t>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1D0F">
              <w:lastRenderedPageBreak/>
              <w:t>%</w:t>
            </w:r>
          </w:p>
        </w:tc>
        <w:tc>
          <w:tcPr>
            <w:tcW w:w="1847" w:type="dxa"/>
          </w:tcPr>
          <w:p w:rsidR="00A9131C" w:rsidRPr="00171D0F" w:rsidRDefault="001A7BA6" w:rsidP="00171D0F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747" w:type="dxa"/>
          </w:tcPr>
          <w:p w:rsidR="00A9131C" w:rsidRPr="00171D0F" w:rsidRDefault="00A9131C" w:rsidP="001A7BA6">
            <w:pPr>
              <w:jc w:val="center"/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A7B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171D0F">
              <w:rPr>
                <w:rFonts w:eastAsia="Calibri"/>
                <w:lang w:eastAsia="en-US"/>
              </w:rPr>
              <w:t xml:space="preserve">едостаточность проводимой индивидуальной профилактической работы </w:t>
            </w:r>
            <w:r w:rsidRPr="00171D0F">
              <w:rPr>
                <w:rFonts w:eastAsia="Calibri"/>
                <w:lang w:eastAsia="en-US"/>
              </w:rPr>
              <w:lastRenderedPageBreak/>
              <w:t>с несовершеннолетними, сопротивление граждан, вызванное недостаточной правовой грамотностью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</w:t>
            </w:r>
            <w:r w:rsidR="00A234A7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>
              <w:t>Контрольное событие:</w:t>
            </w:r>
          </w:p>
        </w:tc>
        <w:tc>
          <w:tcPr>
            <w:tcW w:w="2627" w:type="dxa"/>
          </w:tcPr>
          <w:p w:rsidR="00A9131C" w:rsidRPr="00171D0F" w:rsidRDefault="00A9131C" w:rsidP="00026C38">
            <w:pPr>
              <w:jc w:val="center"/>
            </w:pPr>
            <w: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747" w:type="dxa"/>
          </w:tcPr>
          <w:p w:rsidR="00A9131C" w:rsidRPr="00171D0F" w:rsidRDefault="00A9131C" w:rsidP="00151B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026C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234A7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</w:t>
            </w:r>
            <w:r w:rsidR="00A9131C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>Показатель (индикатор) 3. Доля семей,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семей, имевших статус находящихся в социально опасном положении.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1D0F">
              <w:t>%</w:t>
            </w:r>
          </w:p>
        </w:tc>
        <w:tc>
          <w:tcPr>
            <w:tcW w:w="1847" w:type="dxa"/>
          </w:tcPr>
          <w:p w:rsidR="00A9131C" w:rsidRPr="00171D0F" w:rsidRDefault="001A7BA6" w:rsidP="00171D0F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747" w:type="dxa"/>
          </w:tcPr>
          <w:p w:rsidR="00A9131C" w:rsidRPr="00171D0F" w:rsidRDefault="00A9131C" w:rsidP="001A7BA6">
            <w:pPr>
              <w:jc w:val="center"/>
            </w:pPr>
            <w:r>
              <w:rPr>
                <w:rFonts w:eastAsia="Calibri"/>
                <w:lang w:eastAsia="en-US"/>
              </w:rPr>
              <w:t>31.12.202</w:t>
            </w:r>
            <w:r w:rsidR="001A7B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171D0F">
              <w:rPr>
                <w:rFonts w:eastAsia="Calibri"/>
                <w:lang w:eastAsia="en-US"/>
              </w:rPr>
              <w:t>едостаточность проводимой индивидуальной профилактической работы с несовершеннолетними, сопротивление граждан, вызванное недостаточной правовой грамотностью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>
              <w:t>Контрольное событие:</w:t>
            </w:r>
          </w:p>
        </w:tc>
        <w:tc>
          <w:tcPr>
            <w:tcW w:w="2627" w:type="dxa"/>
          </w:tcPr>
          <w:p w:rsidR="00A9131C" w:rsidRPr="00171D0F" w:rsidRDefault="00A9131C" w:rsidP="00026C38">
            <w:pPr>
              <w:jc w:val="center"/>
            </w:pPr>
            <w: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747" w:type="dxa"/>
          </w:tcPr>
          <w:p w:rsidR="00A9131C" w:rsidRPr="00171D0F" w:rsidRDefault="00A9131C" w:rsidP="00151B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026C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 xml:space="preserve">Показатель (индикатор) 4. Доля несовершеннолетних, признанных находящимися в социально опасном положении и совершивших преступления в период проведения с ними комплексной индивидуальной профилактической работы, в общем числе несовершеннолетних, имеющих статус </w:t>
            </w:r>
            <w:r w:rsidRPr="00171D0F">
              <w:lastRenderedPageBreak/>
              <w:t>находящихся в социально опасном положении.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lastRenderedPageBreak/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172BB1" w:rsidP="00171D0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171D0F">
              <w:rPr>
                <w:rFonts w:eastAsia="Calibri"/>
                <w:lang w:eastAsia="en-US"/>
              </w:rPr>
              <w:t>едостаточность проводимой индивидуальной профилактической работы с несовершеннолетними, сопротивление граждан, вызванное недостаточной правовой грамотностью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>
              <w:t>Контрольное событие:</w:t>
            </w:r>
          </w:p>
        </w:tc>
        <w:tc>
          <w:tcPr>
            <w:tcW w:w="2627" w:type="dxa"/>
          </w:tcPr>
          <w:p w:rsidR="00A9131C" w:rsidRPr="00171D0F" w:rsidRDefault="00A9131C" w:rsidP="00026C38">
            <w:pPr>
              <w:jc w:val="center"/>
            </w:pPr>
            <w: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747" w:type="dxa"/>
          </w:tcPr>
          <w:p w:rsidR="00A9131C" w:rsidRPr="00171D0F" w:rsidRDefault="00A9131C" w:rsidP="00151B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026C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026C38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4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>Показатель (индикатор) 5. Доля удовлетворенных судом протестов (жалоб) по вынесенным ранее постановлениям комиссией по делам несовершеннолетних и защите их прав (далее – КДН и ЗП) о назначении административного наказания по делам об административных правонарушениях.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%</w:t>
            </w:r>
          </w:p>
        </w:tc>
        <w:tc>
          <w:tcPr>
            <w:tcW w:w="1847" w:type="dxa"/>
          </w:tcPr>
          <w:p w:rsidR="00A9131C" w:rsidRPr="00171D0F" w:rsidRDefault="00172BB1" w:rsidP="00171D0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A9131C" w:rsidRPr="00171D0F" w:rsidRDefault="00A9131C" w:rsidP="00172BB1">
            <w:pPr>
              <w:jc w:val="center"/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72BB1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171D0F">
              <w:rPr>
                <w:rFonts w:eastAsia="Calibri"/>
                <w:lang w:eastAsia="en-US"/>
              </w:rPr>
              <w:t>величение показателя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>
              <w:t>Контрольное событие:</w:t>
            </w:r>
          </w:p>
        </w:tc>
        <w:tc>
          <w:tcPr>
            <w:tcW w:w="2627" w:type="dxa"/>
          </w:tcPr>
          <w:p w:rsidR="00A9131C" w:rsidRPr="00171D0F" w:rsidRDefault="00A9131C" w:rsidP="00026C38">
            <w:pPr>
              <w:jc w:val="center"/>
            </w:pPr>
            <w: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747" w:type="dxa"/>
          </w:tcPr>
          <w:p w:rsidR="00A9131C" w:rsidRPr="00171D0F" w:rsidRDefault="00A9131C" w:rsidP="00151B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026C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773F7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</w:tcPr>
          <w:p w:rsidR="00A9131C" w:rsidRDefault="00A9131C" w:rsidP="00171D0F">
            <w:pPr>
              <w:jc w:val="both"/>
            </w:pPr>
            <w:r>
              <w:t>Основное мероприятие 2 «Повышение эффективности работы по профилактике правонарушений в образовательной среде»</w:t>
            </w:r>
          </w:p>
        </w:tc>
        <w:tc>
          <w:tcPr>
            <w:tcW w:w="2627" w:type="dxa"/>
          </w:tcPr>
          <w:p w:rsidR="00A9131C" w:rsidRDefault="00A9131C" w:rsidP="00026C38">
            <w:pPr>
              <w:jc w:val="center"/>
            </w:pPr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Default="00A9131C" w:rsidP="00171D0F">
            <w:pPr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Default="00A9131C" w:rsidP="00171D0F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747" w:type="dxa"/>
          </w:tcPr>
          <w:p w:rsidR="00A9131C" w:rsidRDefault="00A9131C" w:rsidP="00172B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72BB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Default="00A9131C" w:rsidP="00026C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026C38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6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>Показатель (индикатор) 6. Доля несовершеннолетних, имеющих статус находящихся в социально опасном положении и вовлечённых в различные виды занятости и досуга, в общем количестве несовершеннолетних, учитываемых КДН и ЗП и нуждающихся в организации занятости и досуга.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%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center"/>
            </w:pPr>
            <w:r w:rsidRPr="00171D0F">
              <w:t>97,5</w:t>
            </w:r>
          </w:p>
        </w:tc>
        <w:tc>
          <w:tcPr>
            <w:tcW w:w="1747" w:type="dxa"/>
          </w:tcPr>
          <w:p w:rsidR="00A9131C" w:rsidRPr="00171D0F" w:rsidRDefault="00A9131C" w:rsidP="00172BB1">
            <w:pPr>
              <w:jc w:val="center"/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72BB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171D0F">
              <w:rPr>
                <w:rFonts w:eastAsia="Calibri"/>
                <w:lang w:eastAsia="en-US"/>
              </w:rPr>
              <w:t>едостаточность проводимой индивидуальной профилактической работы с несовершеннолетними, сопротивление граждан, вызванное недостаточной правовой грамотностью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 xml:space="preserve">Показатель (индикатор) 7. Доля направленных </w:t>
            </w:r>
            <w:r>
              <w:lastRenderedPageBreak/>
              <w:t xml:space="preserve">постановлений </w:t>
            </w:r>
            <w:r w:rsidRPr="00171D0F">
              <w:t>в органы и учреждения системы профилактики безнадзорности и правонарушений несовершеннолетних постановлений КДН и ЗП по вопросам защиты прав несовершеннолетних и исполненных в полной мере (сроки исполнения, качество и т.д.) в общем количестве направленных постановлений КДН и ЗП по вопросам защиты прав несовершеннолетних в органы и учреждения системы профилактики безнадзорности и правонарушений несовершеннолетних.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lastRenderedPageBreak/>
              <w:t xml:space="preserve">Петренко Т.В., главный специалист по </w:t>
            </w:r>
            <w:r w:rsidRPr="00171D0F">
              <w:lastRenderedPageBreak/>
              <w:t>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lastRenderedPageBreak/>
              <w:t>%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A9131C" w:rsidRPr="00171D0F">
              <w:t>0</w:t>
            </w:r>
          </w:p>
        </w:tc>
        <w:tc>
          <w:tcPr>
            <w:tcW w:w="1747" w:type="dxa"/>
          </w:tcPr>
          <w:p w:rsidR="00A9131C" w:rsidRPr="00171D0F" w:rsidRDefault="00A9131C" w:rsidP="00172BB1">
            <w:pPr>
              <w:jc w:val="center"/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72BB1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171D0F">
              <w:rPr>
                <w:rFonts w:eastAsia="Calibri"/>
                <w:lang w:eastAsia="en-US"/>
              </w:rPr>
              <w:t>нижение показателя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026C38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 xml:space="preserve">Показатель (индикатор) 8. Доля предпринятых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мер по продолжению освоения несовершеннолетними </w:t>
            </w:r>
            <w:r w:rsidRPr="00171D0F">
              <w:lastRenderedPageBreak/>
              <w:t>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 не позднее чем в месячный срок, в общем количестве обращений, поступивших в отчётном году.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lastRenderedPageBreak/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%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center"/>
            </w:pPr>
            <w:r w:rsidRPr="00171D0F">
              <w:t>0</w:t>
            </w:r>
          </w:p>
        </w:tc>
        <w:tc>
          <w:tcPr>
            <w:tcW w:w="1747" w:type="dxa"/>
          </w:tcPr>
          <w:p w:rsidR="00A9131C" w:rsidRPr="00171D0F" w:rsidRDefault="00172BB1" w:rsidP="00172BB1">
            <w:pPr>
              <w:jc w:val="center"/>
            </w:pPr>
            <w:r>
              <w:rPr>
                <w:rFonts w:eastAsia="Calibri"/>
                <w:lang w:eastAsia="en-US"/>
              </w:rPr>
              <w:t>31.12.2022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171D0F">
              <w:rPr>
                <w:rFonts w:eastAsia="Calibri"/>
                <w:lang w:eastAsia="en-US"/>
              </w:rPr>
              <w:t>едостаточность проводимой индивидуальной профилактической работы с несовершеннолетними, сопротивление граждан, вызванное недостаточной правовой грамотностью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026C38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9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E57031">
            <w:pPr>
              <w:pStyle w:val="ac"/>
              <w:ind w:left="0"/>
            </w:pPr>
            <w:r>
              <w:t>Контрольное событие: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151BC4">
            <w:pPr>
              <w:jc w:val="center"/>
            </w:pPr>
            <w:r>
              <w:rPr>
                <w:rFonts w:eastAsia="Calibri"/>
                <w:lang w:eastAsia="en-US"/>
              </w:rPr>
              <w:t>Х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065" w:type="dxa"/>
          </w:tcPr>
          <w:p w:rsidR="00A9131C" w:rsidRPr="00171D0F" w:rsidRDefault="00A9131C" w:rsidP="00E5703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234A7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</w:t>
            </w:r>
            <w:r w:rsidR="00A9131C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Подпрограмма 4 </w:t>
            </w:r>
            <w:r w:rsidRPr="00171D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Pr="00171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Комплексные меры противодействия злоупотреблению наркотиками и их </w:t>
            </w:r>
          </w:p>
          <w:p w:rsidR="00A9131C" w:rsidRPr="00171D0F" w:rsidRDefault="00A9131C" w:rsidP="00171D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незаконному обороту на территории </w:t>
            </w:r>
          </w:p>
          <w:p w:rsidR="00A9131C" w:rsidRPr="00171D0F" w:rsidRDefault="00A9131C" w:rsidP="00171D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 Тоцкий район</w:t>
            </w:r>
            <w:r w:rsidRPr="00171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71D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171D0F">
              <w:rPr>
                <w:rFonts w:eastAsia="Calibri"/>
                <w:lang w:eastAsia="en-US"/>
              </w:rPr>
              <w:t>Скондакова</w:t>
            </w:r>
            <w:proofErr w:type="spellEnd"/>
            <w:r w:rsidRPr="00171D0F">
              <w:rPr>
                <w:rFonts w:eastAsia="Calibri"/>
                <w:lang w:eastAsia="en-US"/>
              </w:rPr>
              <w:t xml:space="preserve"> Н.В., главный специалист юридического отдела администрации, секретарь межведомственной комиссии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</w:tcPr>
          <w:p w:rsidR="00A9131C" w:rsidRPr="00171D0F" w:rsidRDefault="00696575" w:rsidP="008C2D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A9131C" w:rsidRPr="00171D0F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1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Основное мероприятие 1</w:t>
            </w:r>
          </w:p>
          <w:p w:rsidR="00A9131C" w:rsidRPr="00171D0F" w:rsidRDefault="00A9131C" w:rsidP="00171D0F">
            <w:r w:rsidRPr="00171D0F">
              <w:t xml:space="preserve"> «Организационно-правовое обеспечение </w:t>
            </w:r>
            <w:r>
              <w:t>антинаркотической деятельности»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РОО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pStyle w:val="formattext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>
              <w:t>Н</w:t>
            </w:r>
            <w:r w:rsidRPr="00171D0F">
              <w:t>едостаточное финансирование подпрограммы, вызванное различными причинами, в т.ч. возникновением бюджетного дефицита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F2188A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Показатель (индикатор) 2 </w:t>
            </w:r>
          </w:p>
          <w:p w:rsidR="00A9131C" w:rsidRPr="00171D0F" w:rsidRDefault="00A9131C" w:rsidP="00171D0F">
            <w:pPr>
              <w:autoSpaceDE w:val="0"/>
              <w:autoSpaceDN w:val="0"/>
              <w:adjustRightInd w:val="0"/>
              <w:ind w:left="143"/>
              <w:jc w:val="both"/>
            </w:pPr>
            <w:r w:rsidRPr="00171D0F">
              <w:t>- доля детей, подростков и молодёжи в возрасте от 10 до 30 лет, вовлечённых в мероприятия по профилактике незаконного потребления наркотиков, по отношению к общей численности указанной категории.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РОО, </w:t>
            </w:r>
            <w:proofErr w:type="spellStart"/>
            <w:r w:rsidRPr="00171D0F">
              <w:rPr>
                <w:rFonts w:eastAsia="Calibri"/>
                <w:lang w:eastAsia="en-US"/>
              </w:rPr>
              <w:t>ОРФКСиДМ</w:t>
            </w:r>
            <w:proofErr w:type="spellEnd"/>
            <w:r w:rsidRPr="00171D0F">
              <w:rPr>
                <w:rFonts w:eastAsia="Calibri"/>
                <w:lang w:eastAsia="en-US"/>
              </w:rPr>
              <w:t>,</w:t>
            </w:r>
          </w:p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71D0F">
              <w:rPr>
                <w:rFonts w:eastAsia="Calibri"/>
                <w:lang w:eastAsia="en-US"/>
              </w:rPr>
              <w:t>КДНиЗП</w:t>
            </w:r>
            <w:proofErr w:type="spellEnd"/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847" w:type="dxa"/>
          </w:tcPr>
          <w:p w:rsidR="00A9131C" w:rsidRPr="00171D0F" w:rsidRDefault="00696575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pStyle w:val="formattext"/>
              <w:spacing w:before="0" w:beforeAutospacing="0" w:after="0" w:afterAutospacing="0"/>
              <w:jc w:val="both"/>
            </w:pPr>
            <w:r>
              <w:t>Н</w:t>
            </w:r>
            <w:r w:rsidRPr="00171D0F">
              <w:t>едостаточная подготовка управленческого потенциала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3</w:t>
            </w:r>
            <w:r w:rsidRPr="00171D0F">
              <w:rPr>
                <w:rFonts w:eastAsia="Calibri"/>
                <w:lang w:eastAsia="en-US"/>
              </w:rPr>
              <w:t>.</w:t>
            </w: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</w:tcPr>
          <w:p w:rsidR="00A9131C" w:rsidRPr="00171D0F" w:rsidRDefault="00A9131C" w:rsidP="00151BC4">
            <w:pPr>
              <w:autoSpaceDE w:val="0"/>
              <w:autoSpaceDN w:val="0"/>
              <w:adjustRightInd w:val="0"/>
              <w:jc w:val="both"/>
              <w:outlineLvl w:val="3"/>
              <w:rPr>
                <w:bCs/>
                <w:iCs/>
              </w:rPr>
            </w:pPr>
            <w:r w:rsidRPr="00171D0F">
              <w:lastRenderedPageBreak/>
              <w:t xml:space="preserve">Контрольное событие: </w:t>
            </w:r>
            <w:r w:rsidRPr="00171D0F">
              <w:rPr>
                <w:bCs/>
                <w:iCs/>
              </w:rPr>
              <w:t xml:space="preserve">обеспечение </w:t>
            </w:r>
            <w:r>
              <w:rPr>
                <w:bCs/>
                <w:iCs/>
              </w:rPr>
              <w:lastRenderedPageBreak/>
              <w:t>о</w:t>
            </w:r>
            <w:r w:rsidRPr="00171D0F">
              <w:rPr>
                <w:bCs/>
                <w:iCs/>
              </w:rPr>
              <w:t xml:space="preserve">бразовательных </w:t>
            </w:r>
            <w:r>
              <w:rPr>
                <w:bCs/>
                <w:iCs/>
              </w:rPr>
              <w:t>о</w:t>
            </w:r>
            <w:r w:rsidRPr="00171D0F">
              <w:rPr>
                <w:bCs/>
                <w:iCs/>
              </w:rPr>
              <w:t>рганизаций учебно-методическими пособиями по профилактике наркомании.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847" w:type="dxa"/>
          </w:tcPr>
          <w:p w:rsidR="00A9131C" w:rsidRPr="00171D0F" w:rsidRDefault="00696575" w:rsidP="004D2A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461353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4</w:t>
            </w:r>
            <w:r w:rsidRPr="00171D0F">
              <w:rPr>
                <w:rFonts w:eastAsia="Calibri"/>
                <w:lang w:eastAsia="en-US"/>
              </w:rPr>
              <w:t>.</w:t>
            </w: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Основное мероприятие 2</w:t>
            </w:r>
          </w:p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 w:rsidRPr="00171D0F">
              <w:t>«Меры по сокращению спроса на наркотики»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 РОО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pStyle w:val="formattext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>
              <w:t>П</w:t>
            </w:r>
            <w:r w:rsidRPr="00171D0F">
              <w:t>роведение комплексного анализа внешней и внутренней сферы исполнения подпрограммы с дальнейшим пересмотром критериев оценки и отбора мероприятий</w:t>
            </w:r>
          </w:p>
        </w:tc>
      </w:tr>
      <w:tr w:rsidR="00A9131C" w:rsidRPr="00171D0F" w:rsidTr="00461353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014A69">
            <w:r>
              <w:t>Показатель (индикатор) 2.</w:t>
            </w:r>
            <w:proofErr w:type="gramStart"/>
            <w:r>
              <w:t>1.</w:t>
            </w:r>
            <w:r w:rsidRPr="00171D0F">
              <w:t>Размещение</w:t>
            </w:r>
            <w:proofErr w:type="gramEnd"/>
            <w:r w:rsidRPr="00171D0F">
              <w:t xml:space="preserve"> в печатных СМИ материалов антинаркотической направленности с привлечением для освещения указанной тематики уважаемых и авторитетных жителей района</w:t>
            </w:r>
          </w:p>
        </w:tc>
        <w:tc>
          <w:tcPr>
            <w:tcW w:w="2627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КДНиЗП</w:t>
            </w:r>
            <w:proofErr w:type="spellEnd"/>
            <w:r>
              <w:t xml:space="preserve"> а</w:t>
            </w:r>
            <w:r w:rsidRPr="00171D0F">
              <w:t>дминистраци</w:t>
            </w:r>
            <w:r>
              <w:t>и</w:t>
            </w:r>
            <w:r w:rsidRPr="00171D0F">
              <w:t xml:space="preserve"> Тоцкого района</w:t>
            </w:r>
          </w:p>
        </w:tc>
        <w:tc>
          <w:tcPr>
            <w:tcW w:w="2030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ед. </w:t>
            </w:r>
          </w:p>
        </w:tc>
        <w:tc>
          <w:tcPr>
            <w:tcW w:w="1847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171D0F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30.06.202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>
              <w:t>С</w:t>
            </w:r>
            <w:r w:rsidRPr="00171D0F">
              <w:t>опротивление населения, вызванное недостаточным освещением в средствах массовой информации целей, задач и планируемых в рамках подпрограммы результатов, ошибками в реализации мероприятий подпрограммы, планированием, недостаточно учитывающим социальные последствия</w:t>
            </w:r>
          </w:p>
        </w:tc>
      </w:tr>
      <w:tr w:rsidR="00A9131C" w:rsidRPr="00171D0F" w:rsidTr="00461353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5B708C">
            <w:r w:rsidRPr="00171D0F">
              <w:t>Контрольное событие:</w:t>
            </w:r>
          </w:p>
          <w:p w:rsidR="00A9131C" w:rsidRPr="00171D0F" w:rsidRDefault="00A9131C" w:rsidP="005B708C">
            <w:pPr>
              <w:autoSpaceDE w:val="0"/>
              <w:autoSpaceDN w:val="0"/>
              <w:adjustRightInd w:val="0"/>
              <w:jc w:val="both"/>
              <w:outlineLvl w:val="3"/>
            </w:pPr>
            <w:r w:rsidRPr="00171D0F">
              <w:rPr>
                <w:bCs/>
                <w:iCs/>
              </w:rPr>
              <w:t>Обеспечить</w:t>
            </w:r>
            <w:r>
              <w:rPr>
                <w:bCs/>
                <w:iCs/>
              </w:rPr>
              <w:t xml:space="preserve"> публикацию в СМИ</w:t>
            </w:r>
            <w:r w:rsidRPr="00171D0F">
              <w:rPr>
                <w:bCs/>
                <w:iCs/>
              </w:rPr>
              <w:t>.</w:t>
            </w:r>
          </w:p>
        </w:tc>
        <w:tc>
          <w:tcPr>
            <w:tcW w:w="2627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КДНиЗП</w:t>
            </w:r>
            <w:proofErr w:type="spellEnd"/>
            <w:r>
              <w:t xml:space="preserve"> а</w:t>
            </w:r>
            <w:r w:rsidRPr="00171D0F">
              <w:t>дминистраци</w:t>
            </w:r>
            <w:r>
              <w:t>и</w:t>
            </w:r>
            <w:r w:rsidRPr="00171D0F">
              <w:t xml:space="preserve"> Тоцкого района</w:t>
            </w:r>
          </w:p>
        </w:tc>
        <w:tc>
          <w:tcPr>
            <w:tcW w:w="2030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</w:tcPr>
          <w:p w:rsidR="00A9131C" w:rsidRPr="00171D0F" w:rsidRDefault="00696575" w:rsidP="005B70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A9131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30.06.202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rPr>
          <w:trHeight w:val="1827"/>
        </w:trPr>
        <w:tc>
          <w:tcPr>
            <w:tcW w:w="636" w:type="dxa"/>
          </w:tcPr>
          <w:p w:rsidR="00A9131C" w:rsidRPr="00171D0F" w:rsidRDefault="00A9131C" w:rsidP="00014A69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014A69">
            <w:pPr>
              <w:rPr>
                <w:rFonts w:eastAsia="Calibri"/>
                <w:lang w:eastAsia="en-US"/>
              </w:rPr>
            </w:pPr>
            <w:r>
              <w:t>Показатель (индикатор) 2.</w:t>
            </w:r>
            <w:proofErr w:type="gramStart"/>
            <w:r>
              <w:t>2.</w:t>
            </w:r>
            <w:r w:rsidRPr="00171D0F">
              <w:t>Проведение</w:t>
            </w:r>
            <w:proofErr w:type="gramEnd"/>
            <w:r w:rsidRPr="00171D0F">
              <w:t xml:space="preserve"> ежегодно спортивных мероприятий под девизом: «Спорт против наркотиков» среди детей, подростков и молодёжи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461353">
            <w:pPr>
              <w:pStyle w:val="formattext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171D0F">
              <w:t>перативное реагирование и внесение изменений в подпрограмму, снижающих воздействие негативных факторов на выполнение целевых показателей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014A69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61353">
            <w:pPr>
              <w:autoSpaceDE w:val="0"/>
              <w:autoSpaceDN w:val="0"/>
              <w:adjustRightInd w:val="0"/>
              <w:jc w:val="both"/>
              <w:outlineLvl w:val="3"/>
            </w:pPr>
            <w:r w:rsidRPr="00171D0F">
              <w:t>Контрольное событие:</w:t>
            </w:r>
            <w:r w:rsidRPr="00171D0F">
              <w:rPr>
                <w:bCs/>
                <w:iCs/>
              </w:rPr>
              <w:t xml:space="preserve"> принятие конкретных мер</w:t>
            </w:r>
            <w:r>
              <w:rPr>
                <w:bCs/>
                <w:iCs/>
              </w:rPr>
              <w:t xml:space="preserve"> </w:t>
            </w:r>
            <w:r w:rsidRPr="00171D0F">
              <w:rPr>
                <w:bCs/>
                <w:iCs/>
              </w:rPr>
              <w:t xml:space="preserve">социальной поддержки семей, оказавшихся в </w:t>
            </w:r>
            <w:r w:rsidRPr="00171D0F">
              <w:rPr>
                <w:bCs/>
                <w:iCs/>
              </w:rPr>
              <w:lastRenderedPageBreak/>
              <w:t>трудной жизненной ситуации в связи с употреблением наркотиков близкими.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</w:tcPr>
          <w:p w:rsidR="00A9131C" w:rsidRPr="00171D0F" w:rsidRDefault="004F7E2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A9131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014A69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Показатель (индикатор) 2.2. Проведение районного конкурса творческих работ по теме: «Моя дорога жизни» среди обучающихся образовательных организаций Тоцкого района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РОО, администрация района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461353">
            <w:pPr>
              <w:pStyle w:val="formattext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171D0F">
              <w:t>перативное реагирование и внесение изменений в подпрограмму, снижающих воздействие негативных факторов на выполнение целевых показателей</w:t>
            </w:r>
            <w:r>
              <w:t>.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234A7" w:rsidP="00014A69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  <w:r w:rsidR="00A9131C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61353">
            <w:r w:rsidRPr="00171D0F">
              <w:t xml:space="preserve">Контрольное событие: </w:t>
            </w:r>
            <w:r>
              <w:t>конкурс творческих работ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РОО а</w:t>
            </w:r>
            <w:r w:rsidRPr="00171D0F">
              <w:rPr>
                <w:rFonts w:eastAsia="Calibri"/>
                <w:lang w:eastAsia="en-US"/>
              </w:rPr>
              <w:t>дминистраци</w:t>
            </w:r>
            <w:r>
              <w:rPr>
                <w:rFonts w:eastAsia="Calibri"/>
                <w:lang w:eastAsia="en-US"/>
              </w:rPr>
              <w:t>и</w:t>
            </w:r>
            <w:r w:rsidRPr="00171D0F">
              <w:rPr>
                <w:rFonts w:eastAsia="Calibri"/>
                <w:lang w:eastAsia="en-US"/>
              </w:rPr>
              <w:t xml:space="preserve"> Тоцкого района</w:t>
            </w:r>
          </w:p>
        </w:tc>
        <w:tc>
          <w:tcPr>
            <w:tcW w:w="2030" w:type="dxa"/>
          </w:tcPr>
          <w:p w:rsidR="00A9131C" w:rsidRPr="00171D0F" w:rsidRDefault="00A9131C" w:rsidP="00F326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</w:tcPr>
          <w:p w:rsidR="00A9131C" w:rsidRPr="00171D0F" w:rsidRDefault="004F7E2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A9131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8C2D72">
        <w:tblPrEx>
          <w:tblBorders>
            <w:bottom w:val="single" w:sz="4" w:space="0" w:color="auto"/>
          </w:tblBorders>
        </w:tblPrEx>
        <w:trPr>
          <w:trHeight w:val="1408"/>
        </w:trPr>
        <w:tc>
          <w:tcPr>
            <w:tcW w:w="63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1</w:t>
            </w:r>
            <w:r w:rsidRPr="00171D0F">
              <w:rPr>
                <w:rFonts w:eastAsia="Calibri"/>
                <w:lang w:eastAsia="en-US"/>
              </w:rPr>
              <w:t>.</w:t>
            </w: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</w:tcPr>
          <w:p w:rsidR="00A9131C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</w:t>
            </w:r>
            <w:r>
              <w:rPr>
                <w:rFonts w:eastAsia="Calibri"/>
                <w:lang w:eastAsia="en-US"/>
              </w:rPr>
              <w:t xml:space="preserve"> 2.4.</w:t>
            </w: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t>- удельный вес больных наркоманией в стадии ремиссии, находящихся под наблюдением.</w:t>
            </w:r>
          </w:p>
        </w:tc>
        <w:tc>
          <w:tcPr>
            <w:tcW w:w="2627" w:type="dxa"/>
          </w:tcPr>
          <w:p w:rsidR="00A9131C" w:rsidRPr="00171D0F" w:rsidRDefault="00F324A7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847" w:type="dxa"/>
          </w:tcPr>
          <w:p w:rsidR="00A9131C" w:rsidRPr="00171D0F" w:rsidRDefault="00A9131C" w:rsidP="004D2AD0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22,</w:t>
            </w:r>
            <w:r w:rsidR="00874E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t>В</w:t>
            </w:r>
            <w:r w:rsidRPr="00171D0F">
              <w:t>несение изменений в подпрограмму с учётом изменений федерального законодательства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t>Контрольное событие:</w:t>
            </w:r>
            <w:r w:rsidRPr="00171D0F">
              <w:rPr>
                <w:bCs/>
                <w:iCs/>
              </w:rPr>
              <w:t xml:space="preserve"> создание условия для профессиональной подготовки и трудоустройства лиц, прошедших комплексную реабилитацию.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3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Показатель (индикатор) </w:t>
            </w:r>
            <w:r>
              <w:rPr>
                <w:rFonts w:eastAsia="Calibri"/>
                <w:lang w:eastAsia="en-US"/>
              </w:rPr>
              <w:t>2.5.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  <w:p w:rsidR="00A9131C" w:rsidRPr="00171D0F" w:rsidRDefault="00A9131C" w:rsidP="00171D0F">
            <w:pPr>
              <w:contextualSpacing/>
              <w:rPr>
                <w:rFonts w:eastAsia="Calibri"/>
                <w:vertAlign w:val="superscript"/>
                <w:lang w:eastAsia="en-US"/>
              </w:rPr>
            </w:pPr>
            <w:r w:rsidRPr="00171D0F">
              <w:t>- заболеваемость наркоманией на 100 тыс. населения.</w:t>
            </w:r>
          </w:p>
        </w:tc>
        <w:tc>
          <w:tcPr>
            <w:tcW w:w="2627" w:type="dxa"/>
          </w:tcPr>
          <w:p w:rsidR="00A9131C" w:rsidRPr="00171D0F" w:rsidRDefault="00F324A7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  <w:r w:rsidR="0069657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t>В</w:t>
            </w:r>
            <w:r w:rsidRPr="00171D0F">
              <w:t>несение изменений в подпрограмму с учётом изменений федерального законодательства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396EC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4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t xml:space="preserve">Контрольное событие: </w:t>
            </w:r>
            <w:r w:rsidRPr="00171D0F">
              <w:rPr>
                <w:bCs/>
                <w:iCs/>
              </w:rPr>
              <w:t>создание условия для профессиональной подготовки и трудоустройства лиц, прошедших комплексную реабилитацию.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5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D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171D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 5</w:t>
            </w:r>
            <w:proofErr w:type="gramEnd"/>
            <w:r w:rsidRPr="00171D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171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единой  дежурной диспетчерской </w:t>
            </w:r>
            <w:r w:rsidRPr="00171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службы </w:t>
            </w:r>
          </w:p>
          <w:p w:rsidR="00A9131C" w:rsidRPr="00171D0F" w:rsidRDefault="00A9131C" w:rsidP="004613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Тоцкого района»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71D0F">
              <w:rPr>
                <w:rFonts w:eastAsia="Calibri"/>
                <w:lang w:eastAsia="en-US"/>
              </w:rPr>
              <w:lastRenderedPageBreak/>
              <w:t>Щербовских</w:t>
            </w:r>
            <w:proofErr w:type="spellEnd"/>
            <w:r w:rsidRPr="00171D0F">
              <w:rPr>
                <w:rFonts w:eastAsia="Calibri"/>
                <w:lang w:eastAsia="en-US"/>
              </w:rPr>
              <w:t xml:space="preserve"> С.В., главный специалист </w:t>
            </w:r>
            <w:r w:rsidRPr="00171D0F">
              <w:rPr>
                <w:rFonts w:eastAsia="Calibri"/>
                <w:lang w:eastAsia="en-US"/>
              </w:rPr>
              <w:lastRenderedPageBreak/>
              <w:t>ГОЧС администрации Тоцкого района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rPr>
          <w:trHeight w:val="832"/>
        </w:trPr>
        <w:tc>
          <w:tcPr>
            <w:tcW w:w="636" w:type="dxa"/>
          </w:tcPr>
          <w:p w:rsidR="00A9131C" w:rsidRPr="00171D0F" w:rsidRDefault="00A9131C" w:rsidP="00E57031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6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lang w:eastAsia="en-US"/>
              </w:rPr>
              <w:t>1</w:t>
            </w:r>
          </w:p>
          <w:p w:rsidR="00A9131C" w:rsidRPr="00171D0F" w:rsidRDefault="00A9131C" w:rsidP="00D6570D">
            <w:r w:rsidRPr="00171D0F">
              <w:t>«</w:t>
            </w:r>
            <w:r w:rsidR="00963A8C">
              <w:t>О</w:t>
            </w:r>
            <w:r w:rsidRPr="00C35B32">
              <w:t>беспечение деятельности ЕДДС»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3E5904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171D0F">
              <w:t>беспечение деятельности реализации подпрограммы.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79629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Показатель (индикатор) «Количество комплектов форменной одежды</w:t>
            </w:r>
            <w:r w:rsidRPr="00171D0F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71D0F">
              <w:rPr>
                <w:rFonts w:eastAsia="Calibri"/>
                <w:lang w:eastAsia="en-US"/>
              </w:rPr>
              <w:t>тыс.руб</w:t>
            </w:r>
            <w:proofErr w:type="spellEnd"/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47" w:type="dxa"/>
          </w:tcPr>
          <w:p w:rsidR="00A9131C" w:rsidRPr="00AF475D" w:rsidRDefault="00696575" w:rsidP="00171D0F">
            <w:pPr>
              <w:jc w:val="center"/>
              <w:rPr>
                <w:rFonts w:eastAsia="Calibri"/>
                <w:lang w:eastAsia="en-US"/>
              </w:rPr>
            </w:pPr>
            <w:r w:rsidRPr="00AF475D">
              <w:rPr>
                <w:rFonts w:eastAsia="Calibri"/>
                <w:lang w:eastAsia="en-US"/>
              </w:rPr>
              <w:t>66</w:t>
            </w:r>
            <w:r w:rsidR="00A9131C" w:rsidRPr="00AF475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</w:tcPr>
          <w:p w:rsidR="00A9131C" w:rsidRPr="00171D0F" w:rsidRDefault="00A9131C" w:rsidP="00655CE7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0.06.202</w:t>
            </w:r>
            <w:r w:rsidR="00F4724D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065" w:type="dxa"/>
          </w:tcPr>
          <w:p w:rsidR="00A9131C" w:rsidRPr="00171D0F" w:rsidRDefault="00A9131C" w:rsidP="005B730D">
            <w:pPr>
              <w:jc w:val="both"/>
              <w:rPr>
                <w:rFonts w:eastAsia="Calibri"/>
                <w:lang w:eastAsia="en-US"/>
              </w:rPr>
            </w:pPr>
            <w:r w:rsidRPr="00171D0F">
              <w:t xml:space="preserve"> </w:t>
            </w:r>
            <w:r>
              <w:t>С</w:t>
            </w:r>
            <w:r w:rsidRPr="00171D0F">
              <w:t>овершенствование технического оснащения ЕДДС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0</w:t>
            </w:r>
            <w:r w:rsidR="00A234A7"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796297">
            <w:pPr>
              <w:rPr>
                <w:rFonts w:eastAsia="Calibri"/>
                <w:lang w:eastAsia="en-US"/>
              </w:rPr>
            </w:pPr>
            <w:r w:rsidRPr="00171D0F">
              <w:t>Контрольное событие</w:t>
            </w:r>
            <w:r>
              <w:t>: Приобретение комплектов форменной одежды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A9131C" w:rsidRPr="00AF475D" w:rsidRDefault="00874E8F" w:rsidP="00171D0F">
            <w:pPr>
              <w:jc w:val="center"/>
              <w:rPr>
                <w:rFonts w:eastAsia="Calibri"/>
                <w:lang w:eastAsia="en-US"/>
              </w:rPr>
            </w:pPr>
            <w:r w:rsidRPr="00AF475D">
              <w:rPr>
                <w:rFonts w:eastAsia="Calibri"/>
                <w:lang w:eastAsia="en-US"/>
              </w:rPr>
              <w:t>2</w:t>
            </w:r>
            <w:r w:rsidR="00A9131C" w:rsidRPr="00AF475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30.06</w:t>
            </w:r>
            <w:r w:rsidRPr="00916891">
              <w:rPr>
                <w:rFonts w:eastAsia="Calibri"/>
                <w:lang w:eastAsia="en-US"/>
              </w:rPr>
              <w:t>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rPr>
          <w:trHeight w:val="1182"/>
        </w:trPr>
        <w:tc>
          <w:tcPr>
            <w:tcW w:w="636" w:type="dxa"/>
          </w:tcPr>
          <w:p w:rsidR="00A9131C" w:rsidRPr="00171D0F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9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 1</w:t>
            </w:r>
          </w:p>
          <w:p w:rsidR="00A9131C" w:rsidRPr="00171D0F" w:rsidRDefault="00A9131C" w:rsidP="00D6570D">
            <w:r w:rsidRPr="00171D0F">
              <w:t>«</w:t>
            </w:r>
            <w:r w:rsidR="00963A8C">
              <w:t>О</w:t>
            </w:r>
            <w:r w:rsidRPr="00C35B32">
              <w:t>беспечение деятельности ЕДДС»</w:t>
            </w:r>
          </w:p>
        </w:tc>
        <w:tc>
          <w:tcPr>
            <w:tcW w:w="2627" w:type="dxa"/>
          </w:tcPr>
          <w:p w:rsidR="00A9131C" w:rsidRPr="00171D0F" w:rsidRDefault="00A9131C" w:rsidP="00DC66DA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тыс.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71D0F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847" w:type="dxa"/>
          </w:tcPr>
          <w:p w:rsidR="00A9131C" w:rsidRPr="00171D0F" w:rsidRDefault="00696575" w:rsidP="004F7E2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A9131C" w:rsidRPr="00171D0F">
              <w:rPr>
                <w:rFonts w:eastAsia="Calibri"/>
                <w:lang w:eastAsia="en-US"/>
              </w:rPr>
              <w:t>,</w:t>
            </w:r>
            <w:r w:rsidR="004F7E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916891"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916891">
            <w:pPr>
              <w:jc w:val="both"/>
              <w:rPr>
                <w:rFonts w:eastAsia="Calibri"/>
                <w:lang w:eastAsia="en-US"/>
              </w:rPr>
            </w:pPr>
            <w:r>
              <w:t>Н</w:t>
            </w:r>
            <w:r w:rsidRPr="00171D0F">
              <w:t>енормативное время реагирования на происшествия и чрезвычайные ситуации.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A234A7">
              <w:rPr>
                <w:rFonts w:eastAsia="Calibri"/>
                <w:lang w:eastAsia="en-US"/>
              </w:rPr>
              <w:t>10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(индикатор)1</w:t>
            </w:r>
          </w:p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 w:rsidRPr="00171D0F">
              <w:t>«Количество средств информационно-коммуникационной техники»</w:t>
            </w:r>
          </w:p>
        </w:tc>
        <w:tc>
          <w:tcPr>
            <w:tcW w:w="2627" w:type="dxa"/>
          </w:tcPr>
          <w:p w:rsidR="00A9131C" w:rsidRPr="00171D0F" w:rsidRDefault="00A9131C" w:rsidP="00DC66DA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A9131C" w:rsidRPr="00171D0F" w:rsidRDefault="00696575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both"/>
              <w:rPr>
                <w:rFonts w:eastAsia="Calibri"/>
                <w:lang w:eastAsia="en-US"/>
              </w:rPr>
            </w:pPr>
            <w:r>
              <w:t>С</w:t>
            </w:r>
            <w:r w:rsidRPr="00171D0F">
              <w:t>овершенствование технического оснащения ЕДДС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1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796297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171D0F">
              <w:t>Контрольное событие</w:t>
            </w:r>
            <w:r>
              <w:t xml:space="preserve">: </w:t>
            </w:r>
            <w:proofErr w:type="gramStart"/>
            <w:r>
              <w:t>Приобретение  средств</w:t>
            </w:r>
            <w:proofErr w:type="gramEnd"/>
            <w:r>
              <w:t xml:space="preserve"> информационно-коммуникационной техники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916891"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396EC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2103D6">
            <w:pPr>
              <w:ind w:firstLine="708"/>
              <w:jc w:val="both"/>
            </w:pPr>
            <w:r>
              <w:t xml:space="preserve">Основное мероприятие </w:t>
            </w:r>
            <w:r w:rsidR="00CA6DEB">
              <w:t>3</w:t>
            </w:r>
            <w:r>
              <w:t xml:space="preserve"> «</w:t>
            </w:r>
            <w:r w:rsidR="002103D6" w:rsidRPr="002103D6">
              <w:t>Подготовка и переподготовка кадров ЕДДС.</w:t>
            </w:r>
            <w:r>
              <w:t>»</w:t>
            </w:r>
          </w:p>
        </w:tc>
        <w:tc>
          <w:tcPr>
            <w:tcW w:w="2627" w:type="dxa"/>
          </w:tcPr>
          <w:p w:rsidR="00A9131C" w:rsidRPr="00171D0F" w:rsidRDefault="00A9131C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Pr="00171D0F" w:rsidRDefault="00A9131C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</w:tcPr>
          <w:p w:rsidR="00A9131C" w:rsidRPr="00171D0F" w:rsidRDefault="00696575" w:rsidP="004F7E2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  <w:r w:rsidR="00A9131C">
              <w:rPr>
                <w:rFonts w:eastAsia="Calibri"/>
                <w:lang w:eastAsia="en-US"/>
              </w:rPr>
              <w:t>,</w:t>
            </w:r>
            <w:r w:rsidR="004F7E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47" w:type="dxa"/>
          </w:tcPr>
          <w:p w:rsidR="00A9131C" w:rsidRPr="00916891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4A6F3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Уменьшение объема финансирования мероприятия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396EC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Default="00A9131C" w:rsidP="004A6F34">
            <w:pPr>
              <w:spacing w:before="100" w:beforeAutospacing="1" w:after="100" w:afterAutospacing="1"/>
            </w:pPr>
            <w:r>
              <w:t>Показатель (индикатор) «Количество специалистов, прошедших подготовку и переподготовку кадров»</w:t>
            </w:r>
          </w:p>
        </w:tc>
        <w:tc>
          <w:tcPr>
            <w:tcW w:w="2627" w:type="dxa"/>
          </w:tcPr>
          <w:p w:rsidR="00A9131C" w:rsidRDefault="00A9131C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Default="00A9131C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A9131C" w:rsidRDefault="00874E8F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A9131C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Default="00A9131C" w:rsidP="005B77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396EC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Default="00A9131C" w:rsidP="004A6F34">
            <w:pPr>
              <w:spacing w:before="100" w:beforeAutospacing="1" w:after="100" w:afterAutospacing="1"/>
            </w:pPr>
            <w:r>
              <w:t>Контрольное событие: количество специалистов, прошедших подготовку и переподготовку кадров</w:t>
            </w:r>
          </w:p>
        </w:tc>
        <w:tc>
          <w:tcPr>
            <w:tcW w:w="2627" w:type="dxa"/>
          </w:tcPr>
          <w:p w:rsidR="00A9131C" w:rsidRDefault="00A9131C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Default="00A9131C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A9131C" w:rsidRDefault="007061D3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Default="00A9131C" w:rsidP="005B77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5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461353">
            <w:r w:rsidRPr="00171D0F">
              <w:t xml:space="preserve"> </w:t>
            </w:r>
            <w:r w:rsidRPr="00171D0F">
              <w:rPr>
                <w:b/>
              </w:rPr>
              <w:t xml:space="preserve">Подпрограмма 6 «Повышение </w:t>
            </w:r>
            <w:proofErr w:type="gramStart"/>
            <w:r w:rsidRPr="00171D0F">
              <w:rPr>
                <w:b/>
              </w:rPr>
              <w:t>безопасности  дорожного</w:t>
            </w:r>
            <w:proofErr w:type="gramEnd"/>
            <w:r w:rsidRPr="00171D0F">
              <w:rPr>
                <w:b/>
              </w:rPr>
              <w:t xml:space="preserve">  движения  в  </w:t>
            </w:r>
            <w:r w:rsidRPr="00171D0F">
              <w:rPr>
                <w:b/>
              </w:rPr>
              <w:lastRenderedPageBreak/>
              <w:t>муниципальном  образовании  Тоцкий  район»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 xml:space="preserve">Середа С.М., главный специалист РОО </w:t>
            </w:r>
            <w:r w:rsidRPr="00171D0F">
              <w:rPr>
                <w:rFonts w:eastAsia="Calibri"/>
                <w:lang w:eastAsia="en-US"/>
              </w:rPr>
              <w:lastRenderedPageBreak/>
              <w:t>администрации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6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F30053" w:rsidRDefault="00A9131C" w:rsidP="00171D0F">
            <w:r w:rsidRPr="00F30053">
              <w:t xml:space="preserve">Основное мероприятие </w:t>
            </w:r>
            <w:r w:rsidR="00B43503">
              <w:t>2</w:t>
            </w:r>
          </w:p>
          <w:p w:rsidR="00A9131C" w:rsidRPr="00171D0F" w:rsidRDefault="00A9131C" w:rsidP="00264B23">
            <w:r w:rsidRPr="00F30053">
              <w:t xml:space="preserve"> «</w:t>
            </w:r>
            <w:r>
              <w:t>Проведение районного слёта ЮИД</w:t>
            </w:r>
            <w:r w:rsidRPr="00F30053">
              <w:t>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РОО администрации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8C2D72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A9131C" w:rsidRPr="00171D0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B730D">
            <w:pPr>
              <w:pStyle w:val="ac"/>
              <w:ind w:left="0"/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171D0F">
              <w:t>рганизация контроля результатов по основным направлениям реализации, расширение прав и повышение ответственности исполнителей подпрограммы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461353">
            <w:r w:rsidRPr="00171D0F">
              <w:t xml:space="preserve">Показатель (индикатор) </w:t>
            </w:r>
            <w:r>
              <w:t>обустройство мобильного автогородка на площадке образовательной организации.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r w:rsidRPr="00171D0F">
              <w:t>Контрольное событие</w:t>
            </w:r>
            <w:r>
              <w:t>: приобретение комплекта дорожных знаков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1</w:t>
            </w:r>
            <w:r w:rsidR="00A234A7">
              <w:rPr>
                <w:rFonts w:eastAsia="Calibri"/>
                <w:lang w:eastAsia="en-US"/>
              </w:rPr>
              <w:t>9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C6027C">
            <w:pPr>
              <w:widowControl w:val="0"/>
              <w:autoSpaceDE w:val="0"/>
              <w:autoSpaceDN w:val="0"/>
              <w:adjustRightInd w:val="0"/>
            </w:pPr>
            <w:r w:rsidRPr="00171D0F">
              <w:rPr>
                <w:rFonts w:eastAsia="Calibri"/>
                <w:b/>
                <w:i/>
                <w:lang w:eastAsia="en-US"/>
              </w:rPr>
              <w:t xml:space="preserve">Подпрограмма </w:t>
            </w:r>
            <w:r>
              <w:rPr>
                <w:rFonts w:eastAsia="Calibri"/>
                <w:b/>
                <w:i/>
                <w:lang w:eastAsia="en-US"/>
              </w:rPr>
              <w:t>7</w:t>
            </w:r>
            <w:r w:rsidRPr="00171D0F">
              <w:rPr>
                <w:rFonts w:eastAsia="Calibri"/>
                <w:b/>
                <w:i/>
                <w:lang w:eastAsia="en-US"/>
              </w:rPr>
              <w:t xml:space="preserve"> «Профилактика экстремизма на территории Тоцкого района»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DA0B3B">
            <w:pPr>
              <w:jc w:val="center"/>
              <w:rPr>
                <w:rFonts w:eastAsia="Calibri"/>
                <w:lang w:eastAsia="en-US"/>
              </w:rPr>
            </w:pPr>
            <w:r>
              <w:t>Богатов А.В., руководитель архивного отдела администрации</w:t>
            </w:r>
            <w:r w:rsidRPr="00171D0F">
              <w:t xml:space="preserve">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A234A7">
              <w:rPr>
                <w:rFonts w:eastAsia="Calibri"/>
                <w:lang w:eastAsia="en-US"/>
              </w:rPr>
              <w:t>20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widowControl w:val="0"/>
              <w:autoSpaceDE w:val="0"/>
              <w:autoSpaceDN w:val="0"/>
              <w:adjustRightInd w:val="0"/>
            </w:pPr>
            <w:r w:rsidRPr="00171D0F">
              <w:t xml:space="preserve">Основное мероприятие </w:t>
            </w:r>
            <w:proofErr w:type="gramStart"/>
            <w:r w:rsidRPr="00171D0F">
              <w:t>1.Проведение</w:t>
            </w:r>
            <w:proofErr w:type="gramEnd"/>
            <w:r w:rsidRPr="00171D0F">
              <w:t xml:space="preserve"> информационно-пропагандистской работы, направленной на профилактику экстремизма.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171D0F">
              <w:rPr>
                <w:rFonts w:eastAsia="Calibri"/>
                <w:lang w:eastAsia="en-US"/>
              </w:rPr>
              <w:t xml:space="preserve">овышение недоверия населения к работе органов местного самоуправления и правоохранительных органов. 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1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3C56ED">
            <w:pPr>
              <w:widowControl w:val="0"/>
              <w:autoSpaceDE w:val="0"/>
              <w:autoSpaceDN w:val="0"/>
              <w:adjustRightInd w:val="0"/>
            </w:pPr>
            <w:r w:rsidRPr="00171D0F">
              <w:t xml:space="preserve">Показатель (индикатор) </w:t>
            </w:r>
            <w:r>
              <w:t>1</w:t>
            </w:r>
            <w:r w:rsidRPr="00171D0F">
              <w:t xml:space="preserve"> Размещение материалов в средствах массовой информации Тоцкого района, </w:t>
            </w:r>
            <w:proofErr w:type="gramStart"/>
            <w:r w:rsidRPr="00171D0F">
              <w:t>направленных  на</w:t>
            </w:r>
            <w:proofErr w:type="gramEnd"/>
            <w:r w:rsidRPr="00171D0F">
              <w:t xml:space="preserve"> информирование населения о безопасном поведении в экстремальных ситуациях.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51B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257C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</w:t>
            </w:r>
            <w:r w:rsidR="00A234A7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widowControl w:val="0"/>
              <w:autoSpaceDE w:val="0"/>
              <w:autoSpaceDN w:val="0"/>
              <w:adjustRightInd w:val="0"/>
            </w:pPr>
            <w:r w:rsidRPr="00171D0F">
              <w:t>Контрольное событие</w:t>
            </w:r>
            <w:r>
              <w:t xml:space="preserve">: </w:t>
            </w:r>
            <w:r w:rsidRPr="00FC448F">
              <w:rPr>
                <w:rFonts w:eastAsia="Calibri"/>
                <w:lang w:eastAsia="en-US"/>
              </w:rPr>
              <w:t>развитие организационных форм и механизмов профилактики социальной напряжённости в социальных группах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0C2753">
            <w:r>
              <w:t>Показатель (индикатор) 2 Охват учреждений Тоцкого района циклом лекций и бесед, направленных на профилактику проявлений экстремизма, преступлений против личности, общества, государства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0C27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0C27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257C3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461353">
            <w:pPr>
              <w:widowControl w:val="0"/>
              <w:jc w:val="both"/>
            </w:pPr>
            <w:r>
              <w:t xml:space="preserve">Контрольное событие: </w:t>
            </w:r>
            <w:r w:rsidRPr="00FC448F">
              <w:t xml:space="preserve">увеличение количества </w:t>
            </w:r>
            <w:proofErr w:type="gramStart"/>
            <w:r w:rsidRPr="00FC448F">
              <w:t>материалов,  размещённых</w:t>
            </w:r>
            <w:proofErr w:type="gramEnd"/>
            <w:r w:rsidRPr="00FC448F">
              <w:t xml:space="preserve"> в средствах массовой информации Тоцкого района, направленных на   информирование населения  о безопасном поведении  в экстремальных ситуациях, по профилактике и борьбе с экстремизмом;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0C27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257C37" w:rsidRDefault="00A9131C" w:rsidP="000C2753">
            <w:pPr>
              <w:jc w:val="center"/>
              <w:rPr>
                <w:rFonts w:eastAsia="Calibri"/>
                <w:lang w:eastAsia="en-US"/>
              </w:rPr>
            </w:pPr>
            <w:r w:rsidRPr="00257C3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257C37" w:rsidRDefault="00A9131C" w:rsidP="00257C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257C37">
              <w:rPr>
                <w:rFonts w:eastAsia="Calibri"/>
                <w:sz w:val="32"/>
                <w:szCs w:val="32"/>
                <w:lang w:eastAsia="en-US"/>
              </w:rPr>
              <w:t>х</w:t>
            </w:r>
          </w:p>
        </w:tc>
      </w:tr>
      <w:tr w:rsidR="00A9131C" w:rsidRPr="00171D0F" w:rsidTr="009A1608">
        <w:tblPrEx>
          <w:tblBorders>
            <w:bottom w:val="single" w:sz="4" w:space="0" w:color="auto"/>
          </w:tblBorders>
        </w:tblPrEx>
        <w:trPr>
          <w:trHeight w:val="161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5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65E12">
            <w:r w:rsidRPr="00171D0F">
              <w:t>Основное мероприятие 2 «Организация проведени</w:t>
            </w:r>
            <w:r>
              <w:t>я занятий с персоналом учреждений района</w:t>
            </w:r>
            <w:r w:rsidRPr="00171D0F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30.09.202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9A160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171D0F">
              <w:rPr>
                <w:rFonts w:eastAsia="Calibri"/>
                <w:lang w:eastAsia="en-US"/>
              </w:rPr>
              <w:t xml:space="preserve">ридание системного характера работы по </w:t>
            </w:r>
            <w:proofErr w:type="gramStart"/>
            <w:r w:rsidRPr="00171D0F">
              <w:rPr>
                <w:rFonts w:eastAsia="Calibri"/>
                <w:lang w:eastAsia="en-US"/>
              </w:rPr>
              <w:t>противодействию  экстремизму</w:t>
            </w:r>
            <w:proofErr w:type="gramEnd"/>
            <w:r w:rsidRPr="00171D0F">
              <w:rPr>
                <w:rFonts w:eastAsia="Calibri"/>
                <w:lang w:eastAsia="en-US"/>
              </w:rPr>
              <w:t>;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71D0F">
              <w:rPr>
                <w:rFonts w:eastAsia="Calibri"/>
                <w:lang w:eastAsia="en-US"/>
              </w:rPr>
              <w:t>углубление м</w:t>
            </w:r>
            <w:r>
              <w:rPr>
                <w:rFonts w:eastAsia="Calibri"/>
                <w:lang w:eastAsia="en-US"/>
              </w:rPr>
              <w:t>ежведомственного сотрудничества.</w:t>
            </w:r>
          </w:p>
        </w:tc>
      </w:tr>
      <w:tr w:rsidR="00A9131C" w:rsidRPr="00171D0F" w:rsidTr="00CC09F3">
        <w:tblPrEx>
          <w:tblBorders>
            <w:bottom w:val="single" w:sz="4" w:space="0" w:color="auto"/>
          </w:tblBorders>
        </w:tblPrEx>
        <w:trPr>
          <w:trHeight w:val="24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</w:t>
            </w:r>
            <w:r w:rsidR="00A234A7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3C56ED">
            <w:r>
              <w:t xml:space="preserve">Показатель (индикатор) 1 Охват учреждений Тоцкого района учебными </w:t>
            </w:r>
            <w:proofErr w:type="gramStart"/>
            <w:r>
              <w:t>тренировками  с</w:t>
            </w:r>
            <w:proofErr w:type="gramEnd"/>
            <w:r>
              <w:t xml:space="preserve"> персоналом по вопросам предупреждения экстремистских актов и алгоритму действий при возникновении чрезвычайных ситуаций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257C37" w:rsidRDefault="00A9131C" w:rsidP="00257C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257C37">
              <w:rPr>
                <w:rFonts w:eastAsia="Calibri"/>
                <w:sz w:val="32"/>
                <w:szCs w:val="32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E57031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FC448F" w:rsidRDefault="00A9131C" w:rsidP="00FC448F">
            <w:pPr>
              <w:jc w:val="both"/>
              <w:rPr>
                <w:rFonts w:eastAsia="Calibri"/>
                <w:lang w:eastAsia="en-US"/>
              </w:rPr>
            </w:pPr>
            <w:r w:rsidRPr="00171D0F">
              <w:t>Контрольное событие</w:t>
            </w:r>
            <w:r>
              <w:t>:</w:t>
            </w:r>
            <w:r w:rsidRPr="00FC448F">
              <w:rPr>
                <w:rFonts w:eastAsia="Calibri"/>
                <w:lang w:eastAsia="en-US"/>
              </w:rPr>
              <w:t xml:space="preserve"> повышение эффективности системы мониторинга, профилактики экстремизма;</w:t>
            </w:r>
          </w:p>
          <w:p w:rsidR="00A9131C" w:rsidRPr="00171D0F" w:rsidRDefault="00A9131C" w:rsidP="00151BC4">
            <w:pPr>
              <w:jc w:val="both"/>
            </w:pPr>
            <w:r w:rsidRPr="00FC448F">
              <w:rPr>
                <w:rFonts w:eastAsia="Calibri"/>
                <w:lang w:eastAsia="en-US"/>
              </w:rPr>
              <w:t>создание условий для утверждения при</w:t>
            </w:r>
            <w:r>
              <w:rPr>
                <w:rFonts w:eastAsia="Calibri"/>
                <w:lang w:eastAsia="en-US"/>
              </w:rPr>
              <w:t>нципов толерантности в обществе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51BC4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3950AD">
            <w:pPr>
              <w:rPr>
                <w:b/>
              </w:rPr>
            </w:pPr>
            <w:r w:rsidRPr="00171D0F">
              <w:rPr>
                <w:b/>
              </w:rPr>
              <w:t>Подпрограмма</w:t>
            </w:r>
            <w:r>
              <w:rPr>
                <w:b/>
              </w:rPr>
              <w:t xml:space="preserve"> 8</w:t>
            </w:r>
            <w:r w:rsidRPr="00171D0F">
              <w:rPr>
                <w:b/>
              </w:rPr>
              <w:t xml:space="preserve"> «Противодействие и профилактика терроризма на территории муниципального образования Тоцкий район»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Щербовских</w:t>
            </w:r>
            <w:proofErr w:type="spellEnd"/>
            <w:r>
              <w:rPr>
                <w:rFonts w:eastAsia="Calibri"/>
                <w:lang w:eastAsia="en-US"/>
              </w:rPr>
              <w:t xml:space="preserve"> С.В., секретарь комиссии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874E8F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874E8F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411D99" w:rsidP="00AD623F">
            <w:pPr>
              <w:ind w:firstLine="709"/>
              <w:jc w:val="both"/>
            </w:pPr>
            <w:r>
              <w:t xml:space="preserve">Основное мероприятие </w:t>
            </w:r>
            <w:r w:rsidR="00AD623F">
              <w:t>2</w:t>
            </w:r>
            <w:r w:rsidR="00A9131C" w:rsidRPr="004956EF">
              <w:t>:</w:t>
            </w:r>
            <w:r w:rsidR="00AD623F">
              <w:t xml:space="preserve"> И</w:t>
            </w:r>
            <w:r w:rsidR="00AD623F" w:rsidRPr="00444C10">
              <w:t>зготовлен</w:t>
            </w:r>
            <w:r w:rsidR="00AD623F">
              <w:t>ие</w:t>
            </w:r>
            <w:r w:rsidR="00AD623F" w:rsidRPr="00444C10">
              <w:t xml:space="preserve"> и распространен</w:t>
            </w:r>
            <w:r w:rsidR="00AD623F">
              <w:t>ие</w:t>
            </w:r>
            <w:r w:rsidR="00AD623F" w:rsidRPr="00444C10">
              <w:t xml:space="preserve"> наглядно-агитационной продукции, баннеров антитеррористической направленности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t>П</w:t>
            </w:r>
            <w:r w:rsidRPr="00171D0F">
              <w:t xml:space="preserve">роведение в течение всего </w:t>
            </w:r>
            <w:proofErr w:type="gramStart"/>
            <w:r w:rsidRPr="00171D0F">
              <w:t>срока  прогнозирования</w:t>
            </w:r>
            <w:proofErr w:type="gramEnd"/>
            <w:r w:rsidRPr="00171D0F">
              <w:t xml:space="preserve"> текущих тенденций в сфере реализации подпрограммы и при необходимости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E57031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A234A7">
              <w:rPr>
                <w:rFonts w:eastAsia="Calibri"/>
                <w:lang w:eastAsia="en-US"/>
              </w:rPr>
              <w:t>30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B57D32" w:rsidRDefault="00A9131C" w:rsidP="0051124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171D0F">
              <w:t>Показатель (индикатор)</w:t>
            </w:r>
          </w:p>
          <w:p w:rsidR="00A9131C" w:rsidRPr="009E4370" w:rsidRDefault="00F8387B" w:rsidP="00AD623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t>-</w:t>
            </w:r>
            <w:r w:rsidR="00AD623F">
              <w:t xml:space="preserve"> Количество изготовленной </w:t>
            </w:r>
            <w:r w:rsidR="00A9131C" w:rsidRPr="00444C10">
              <w:t>и распростран</w:t>
            </w:r>
            <w:r w:rsidR="00AD623F">
              <w:t>енной</w:t>
            </w:r>
            <w:r w:rsidR="00A9131C" w:rsidRPr="00444C10">
              <w:t xml:space="preserve"> наглядно-агитационной продукции, баннеров антитеррористической направленности.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 «Группа МТОД администрации Тоцкого района»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696575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A9131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</w:t>
            </w:r>
            <w:r w:rsidR="00A234A7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Default="00A9131C" w:rsidP="00511243">
            <w:r w:rsidRPr="00171D0F">
              <w:t>Контрольное событие</w:t>
            </w:r>
            <w:r>
              <w:t>:</w:t>
            </w:r>
          </w:p>
          <w:p w:rsidR="00A9131C" w:rsidRPr="007754E1" w:rsidRDefault="00A9131C" w:rsidP="00511243">
            <w:pPr>
              <w:ind w:firstLine="709"/>
              <w:jc w:val="both"/>
            </w:pPr>
            <w:r w:rsidRPr="007754E1">
              <w:t>Проведение информационно-пропагандистской работы, направленной на формирование у граждан бдительности по отношению к террористическим проявлениям</w:t>
            </w:r>
            <w: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A234A7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9E4370" w:rsidRDefault="00A9131C" w:rsidP="00AD623F">
            <w:pPr>
              <w:ind w:firstLine="709"/>
              <w:jc w:val="both"/>
              <w:rPr>
                <w:sz w:val="28"/>
                <w:szCs w:val="28"/>
              </w:rPr>
            </w:pPr>
            <w:r w:rsidRPr="004956EF">
              <w:t xml:space="preserve">Основное мероприятие </w:t>
            </w:r>
            <w:r w:rsidR="00D0442C">
              <w:t>1</w:t>
            </w:r>
            <w:r w:rsidR="00F8387B">
              <w:t xml:space="preserve">: </w:t>
            </w:r>
            <w:r w:rsidR="00F8387B">
              <w:rPr>
                <w:color w:val="000000"/>
              </w:rPr>
              <w:t xml:space="preserve">Усиление </w:t>
            </w:r>
            <w:proofErr w:type="gramStart"/>
            <w:r w:rsidR="00F8387B">
              <w:rPr>
                <w:color w:val="000000"/>
              </w:rPr>
              <w:t>антитеррористической  защищенности</w:t>
            </w:r>
            <w:proofErr w:type="gramEnd"/>
            <w:r w:rsidR="00F8387B">
              <w:rPr>
                <w:color w:val="000000"/>
              </w:rPr>
              <w:t xml:space="preserve"> объектов с массовым пребыванием граждан муниципального образования Тоцкий район. Проведение информационно-пропагандистской работы, направленной на формирование у граждан бдительности по отношению к террористическим проявлениям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 «Группа МТОД администрации Тоцкого района»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финансирования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E57031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A234A7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Default="00A9131C" w:rsidP="00511243">
            <w:pPr>
              <w:autoSpaceDE w:val="0"/>
              <w:autoSpaceDN w:val="0"/>
              <w:adjustRightInd w:val="0"/>
              <w:ind w:firstLine="709"/>
              <w:jc w:val="both"/>
            </w:pPr>
            <w:r w:rsidRPr="00171D0F">
              <w:t>Показатель (индикатор</w:t>
            </w:r>
            <w:r w:rsidRPr="007754E1">
              <w:t>)</w:t>
            </w:r>
          </w:p>
          <w:p w:rsidR="00A9131C" w:rsidRPr="009E4370" w:rsidRDefault="00A9131C" w:rsidP="00F838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54E1">
              <w:t xml:space="preserve"> -</w:t>
            </w:r>
            <w:r w:rsidR="00F8387B">
              <w:t xml:space="preserve"> приобретение до</w:t>
            </w:r>
            <w:r w:rsidRPr="007754E1">
              <w:t>смотровой техник</w:t>
            </w:r>
            <w:r w:rsidR="00F8387B">
              <w:t>и для применения в местах массового пребывания людей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F8387B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A9131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A234A7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9E4370" w:rsidRDefault="00A9131C" w:rsidP="00AF5A30">
            <w:pPr>
              <w:rPr>
                <w:sz w:val="28"/>
                <w:szCs w:val="28"/>
              </w:rPr>
            </w:pPr>
            <w:r w:rsidRPr="00171D0F">
              <w:t>Контрольное событие</w:t>
            </w:r>
            <w:r>
              <w:t>: повышение класса защищенности здания администрации Тоцкого района.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</w:tbl>
    <w:p w:rsidR="004C6D0E" w:rsidRPr="00171D0F" w:rsidRDefault="004C6D0E" w:rsidP="00171D0F">
      <w:pPr>
        <w:rPr>
          <w:rFonts w:eastAsia="Calibri"/>
          <w:lang w:eastAsia="en-US"/>
        </w:rPr>
      </w:pPr>
      <w:proofErr w:type="gramStart"/>
      <w:r w:rsidRPr="00171D0F">
        <w:rPr>
          <w:rFonts w:eastAsia="Calibri"/>
          <w:vertAlign w:val="superscript"/>
          <w:lang w:eastAsia="en-US"/>
        </w:rPr>
        <w:t>*)</w:t>
      </w:r>
      <w:r w:rsidR="00685750" w:rsidRPr="00171D0F">
        <w:rPr>
          <w:rFonts w:eastAsia="Calibri"/>
          <w:lang w:eastAsia="en-US"/>
        </w:rPr>
        <w:t>В</w:t>
      </w:r>
      <w:proofErr w:type="gramEnd"/>
      <w:r w:rsidR="00685750" w:rsidRPr="00171D0F">
        <w:rPr>
          <w:rFonts w:eastAsia="Calibri"/>
          <w:lang w:eastAsia="en-US"/>
        </w:rPr>
        <w:t xml:space="preserve"> случае, если контрольно</w:t>
      </w:r>
      <w:r w:rsidRPr="00171D0F">
        <w:rPr>
          <w:rFonts w:eastAsia="Calibri"/>
          <w:lang w:eastAsia="en-US"/>
        </w:rPr>
        <w:t>е событие определить невозможно, информация не указывается.</w:t>
      </w:r>
    </w:p>
    <w:p w:rsidR="004C6D0E" w:rsidRPr="00171D0F" w:rsidRDefault="004C6D0E" w:rsidP="00171D0F"/>
    <w:p w:rsidR="00072712" w:rsidRPr="00171D0F" w:rsidRDefault="00072712" w:rsidP="00171D0F">
      <w:pPr>
        <w:autoSpaceDE w:val="0"/>
        <w:autoSpaceDN w:val="0"/>
        <w:adjustRightInd w:val="0"/>
        <w:jc w:val="center"/>
        <w:rPr>
          <w:b/>
        </w:rPr>
      </w:pPr>
    </w:p>
    <w:p w:rsidR="00771D8F" w:rsidRDefault="00771D8F" w:rsidP="000D5DA3">
      <w:pPr>
        <w:framePr w:w="13529" w:h="1971" w:hRule="exact" w:wrap="auto" w:hAnchor="text" w:x="1276"/>
        <w:autoSpaceDE w:val="0"/>
        <w:autoSpaceDN w:val="0"/>
        <w:adjustRightInd w:val="0"/>
        <w:jc w:val="both"/>
        <w:rPr>
          <w:sz w:val="28"/>
          <w:szCs w:val="28"/>
        </w:rPr>
        <w:sectPr w:rsidR="00771D8F" w:rsidSect="00CC09F3">
          <w:pgSz w:w="16838" w:h="11905" w:orient="landscape"/>
          <w:pgMar w:top="426" w:right="2098" w:bottom="568" w:left="851" w:header="720" w:footer="720" w:gutter="0"/>
          <w:cols w:space="720"/>
          <w:noEndnote/>
          <w:docGrid w:linePitch="299"/>
        </w:sectPr>
      </w:pPr>
    </w:p>
    <w:p w:rsidR="003C79CA" w:rsidRPr="00652558" w:rsidRDefault="00531795" w:rsidP="00E40587">
      <w:pPr>
        <w:jc w:val="both"/>
        <w:rPr>
          <w:b/>
          <w:sz w:val="28"/>
          <w:szCs w:val="28"/>
        </w:rPr>
      </w:pPr>
      <w:bookmarkStart w:id="6" w:name="Par854"/>
      <w:bookmarkEnd w:id="6"/>
      <w:r w:rsidRPr="00652558">
        <w:rPr>
          <w:b/>
          <w:sz w:val="28"/>
          <w:szCs w:val="28"/>
        </w:rPr>
        <w:lastRenderedPageBreak/>
        <w:t xml:space="preserve">                                </w:t>
      </w:r>
      <w:r w:rsidR="001724FF">
        <w:rPr>
          <w:b/>
          <w:sz w:val="28"/>
          <w:szCs w:val="28"/>
        </w:rPr>
        <w:t xml:space="preserve">                  </w:t>
      </w:r>
      <w:r w:rsidR="00F207D7">
        <w:rPr>
          <w:b/>
          <w:sz w:val="28"/>
          <w:szCs w:val="28"/>
        </w:rPr>
        <w:t xml:space="preserve">            </w:t>
      </w:r>
      <w:r w:rsidR="00696575">
        <w:rPr>
          <w:b/>
          <w:sz w:val="28"/>
          <w:szCs w:val="28"/>
        </w:rPr>
        <w:t xml:space="preserve">  </w:t>
      </w:r>
      <w:r w:rsidR="00AE58B6">
        <w:rPr>
          <w:b/>
          <w:sz w:val="28"/>
          <w:szCs w:val="28"/>
        </w:rPr>
        <w:t xml:space="preserve">  </w:t>
      </w:r>
      <w:r w:rsidR="00F207D7">
        <w:rPr>
          <w:b/>
          <w:sz w:val="28"/>
          <w:szCs w:val="28"/>
        </w:rPr>
        <w:t xml:space="preserve"> </w:t>
      </w:r>
      <w:r w:rsidR="005070B6">
        <w:rPr>
          <w:b/>
          <w:sz w:val="28"/>
          <w:szCs w:val="28"/>
        </w:rPr>
        <w:t xml:space="preserve"> </w:t>
      </w:r>
      <w:r w:rsidR="003C79CA" w:rsidRPr="00652558">
        <w:rPr>
          <w:b/>
          <w:sz w:val="28"/>
          <w:szCs w:val="28"/>
        </w:rPr>
        <w:t xml:space="preserve">Приложение </w:t>
      </w:r>
      <w:r w:rsidR="00771D8F" w:rsidRPr="00652558">
        <w:rPr>
          <w:b/>
          <w:sz w:val="28"/>
          <w:szCs w:val="28"/>
        </w:rPr>
        <w:t xml:space="preserve">№ </w:t>
      </w:r>
      <w:r w:rsidR="0060066F" w:rsidRPr="00652558">
        <w:rPr>
          <w:b/>
          <w:sz w:val="28"/>
          <w:szCs w:val="28"/>
        </w:rPr>
        <w:t>5</w:t>
      </w:r>
    </w:p>
    <w:p w:rsidR="00771D8F" w:rsidRPr="0083282B" w:rsidRDefault="00771D8F" w:rsidP="00771D8F">
      <w:pPr>
        <w:pStyle w:val="1"/>
        <w:ind w:left="4820"/>
        <w:jc w:val="left"/>
        <w:rPr>
          <w:sz w:val="24"/>
          <w:szCs w:val="24"/>
        </w:rPr>
      </w:pPr>
      <w:r w:rsidRPr="0083282B">
        <w:rPr>
          <w:sz w:val="24"/>
          <w:szCs w:val="24"/>
        </w:rPr>
        <w:t>к муниципальной программе</w:t>
      </w:r>
      <w:r w:rsidR="0083282B">
        <w:rPr>
          <w:sz w:val="24"/>
          <w:szCs w:val="24"/>
        </w:rPr>
        <w:t xml:space="preserve"> </w:t>
      </w:r>
      <w:r w:rsidRPr="0083282B">
        <w:rPr>
          <w:sz w:val="24"/>
          <w:szCs w:val="24"/>
        </w:rPr>
        <w:t>«Обеспечение безопасности</w:t>
      </w:r>
      <w:r w:rsidR="0083282B">
        <w:rPr>
          <w:sz w:val="24"/>
          <w:szCs w:val="24"/>
        </w:rPr>
        <w:t xml:space="preserve"> </w:t>
      </w:r>
      <w:r w:rsidRPr="0083282B">
        <w:rPr>
          <w:sz w:val="24"/>
          <w:szCs w:val="24"/>
        </w:rPr>
        <w:t>жизнедеятельности жителей Тоцкого района»</w:t>
      </w:r>
    </w:p>
    <w:p w:rsidR="003C79CA" w:rsidRPr="00EA55DF" w:rsidRDefault="003C79CA" w:rsidP="003C79CA">
      <w:pPr>
        <w:shd w:val="clear" w:color="auto" w:fill="FFFFFF"/>
        <w:spacing w:line="353" w:lineRule="exact"/>
        <w:rPr>
          <w:b/>
          <w:sz w:val="28"/>
          <w:szCs w:val="28"/>
        </w:rPr>
      </w:pPr>
    </w:p>
    <w:p w:rsidR="0051576C" w:rsidRDefault="00EA55DF" w:rsidP="00EA55D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50AF0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 xml:space="preserve">аспорт </w:t>
      </w:r>
    </w:p>
    <w:p w:rsidR="00EA55DF" w:rsidRDefault="00EA55DF" w:rsidP="00EA55D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50AF0">
        <w:rPr>
          <w:b/>
          <w:color w:val="000000"/>
          <w:sz w:val="28"/>
          <w:szCs w:val="28"/>
        </w:rPr>
        <w:t xml:space="preserve">муниципальной </w:t>
      </w:r>
      <w:r>
        <w:rPr>
          <w:b/>
          <w:color w:val="000000"/>
          <w:sz w:val="28"/>
          <w:szCs w:val="28"/>
        </w:rPr>
        <w:t>под</w:t>
      </w:r>
      <w:r w:rsidRPr="00750AF0">
        <w:rPr>
          <w:b/>
          <w:color w:val="000000"/>
          <w:sz w:val="28"/>
          <w:szCs w:val="28"/>
        </w:rPr>
        <w:t>программы</w:t>
      </w:r>
      <w:r>
        <w:rPr>
          <w:b/>
          <w:color w:val="000000"/>
          <w:sz w:val="28"/>
          <w:szCs w:val="28"/>
        </w:rPr>
        <w:t xml:space="preserve"> №1</w:t>
      </w:r>
    </w:p>
    <w:p w:rsidR="00EA55DF" w:rsidRPr="00230779" w:rsidRDefault="00EA55DF" w:rsidP="00EA55DF">
      <w:pPr>
        <w:pStyle w:val="1"/>
        <w:rPr>
          <w:color w:val="000000"/>
        </w:rPr>
      </w:pPr>
      <w:r w:rsidRPr="005C333E">
        <w:rPr>
          <w:color w:val="000000"/>
        </w:rPr>
        <w:t xml:space="preserve">«Обеспечение общественного порядка и противодействия преступности на </w:t>
      </w:r>
      <w:r w:rsidRPr="00230779">
        <w:rPr>
          <w:color w:val="000000"/>
        </w:rPr>
        <w:t>территории Тоцкого района»</w:t>
      </w:r>
    </w:p>
    <w:p w:rsidR="00230779" w:rsidRPr="00230779" w:rsidRDefault="00230779" w:rsidP="00230779">
      <w:pPr>
        <w:jc w:val="center"/>
        <w:rPr>
          <w:b/>
          <w:bCs/>
          <w:sz w:val="28"/>
          <w:szCs w:val="28"/>
        </w:rPr>
      </w:pPr>
      <w:r w:rsidRPr="00230779">
        <w:rPr>
          <w:b/>
          <w:bCs/>
          <w:sz w:val="28"/>
          <w:szCs w:val="28"/>
        </w:rPr>
        <w:t>(далее-Подпрограмма)</w:t>
      </w:r>
    </w:p>
    <w:p w:rsidR="00EA55DF" w:rsidRPr="005C333E" w:rsidRDefault="00EA55DF" w:rsidP="00EA55D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A55DF" w:rsidRPr="00750AF0" w:rsidRDefault="00EA55DF" w:rsidP="00EA55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963"/>
      </w:tblGrid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 xml:space="preserve">Ответственный исполнитель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</w:p>
        </w:tc>
        <w:tc>
          <w:tcPr>
            <w:tcW w:w="4963" w:type="dxa"/>
          </w:tcPr>
          <w:p w:rsidR="00EA55DF" w:rsidRDefault="00DC4F52" w:rsidP="00B414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</w:t>
            </w:r>
            <w:r w:rsidR="00230779">
              <w:rPr>
                <w:sz w:val="28"/>
                <w:szCs w:val="28"/>
              </w:rPr>
              <w:t xml:space="preserve"> отдел а</w:t>
            </w:r>
            <w:r w:rsidR="00EA55DF">
              <w:rPr>
                <w:sz w:val="28"/>
                <w:szCs w:val="28"/>
              </w:rPr>
              <w:t>дминистраци</w:t>
            </w:r>
            <w:r w:rsidR="00230779">
              <w:rPr>
                <w:sz w:val="28"/>
                <w:szCs w:val="28"/>
              </w:rPr>
              <w:t>и</w:t>
            </w:r>
            <w:r w:rsidR="00EA55DF">
              <w:rPr>
                <w:sz w:val="28"/>
                <w:szCs w:val="28"/>
              </w:rPr>
              <w:t xml:space="preserve"> Тоцкого района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064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 xml:space="preserve">Участники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</w:p>
        </w:tc>
        <w:tc>
          <w:tcPr>
            <w:tcW w:w="4963" w:type="dxa"/>
          </w:tcPr>
          <w:p w:rsidR="00EA55DF" w:rsidRPr="00E670F6" w:rsidRDefault="00EA55DF" w:rsidP="00051278">
            <w:pPr>
              <w:ind w:left="143" w:right="142" w:firstLine="142"/>
              <w:jc w:val="both"/>
              <w:rPr>
                <w:sz w:val="28"/>
                <w:szCs w:val="28"/>
              </w:rPr>
            </w:pPr>
            <w:r w:rsidRPr="00E670F6">
              <w:rPr>
                <w:sz w:val="28"/>
                <w:szCs w:val="28"/>
              </w:rPr>
              <w:t>отсутствуют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 xml:space="preserve">Цель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</w:p>
        </w:tc>
        <w:tc>
          <w:tcPr>
            <w:tcW w:w="4963" w:type="dxa"/>
          </w:tcPr>
          <w:p w:rsidR="00EA55DF" w:rsidRDefault="00EA55DF" w:rsidP="00051278">
            <w:pPr>
              <w:autoSpaceDE w:val="0"/>
              <w:autoSpaceDN w:val="0"/>
              <w:adjustRightInd w:val="0"/>
              <w:ind w:left="143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130851">
              <w:rPr>
                <w:sz w:val="28"/>
                <w:szCs w:val="28"/>
              </w:rPr>
              <w:t xml:space="preserve">крепление на территории </w:t>
            </w:r>
            <w:r>
              <w:rPr>
                <w:sz w:val="28"/>
                <w:szCs w:val="28"/>
              </w:rPr>
              <w:t>района законности, правопорядка;</w:t>
            </w:r>
          </w:p>
          <w:p w:rsidR="00EA55DF" w:rsidRDefault="00EA55DF" w:rsidP="00051278">
            <w:pPr>
              <w:autoSpaceDE w:val="0"/>
              <w:autoSpaceDN w:val="0"/>
              <w:adjustRightInd w:val="0"/>
              <w:ind w:left="143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037691">
              <w:rPr>
                <w:sz w:val="28"/>
                <w:szCs w:val="28"/>
              </w:rPr>
              <w:t>овышение эффективности профилактик</w:t>
            </w:r>
            <w:r>
              <w:rPr>
                <w:sz w:val="28"/>
                <w:szCs w:val="28"/>
              </w:rPr>
              <w:t>и правонарушений и преступлений;</w:t>
            </w:r>
          </w:p>
          <w:p w:rsidR="00EA55DF" w:rsidRPr="00137CB4" w:rsidRDefault="00EA55DF" w:rsidP="00051278">
            <w:pPr>
              <w:autoSpaceDE w:val="0"/>
              <w:autoSpaceDN w:val="0"/>
              <w:adjustRightInd w:val="0"/>
              <w:ind w:left="143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37691">
              <w:rPr>
                <w:sz w:val="28"/>
                <w:szCs w:val="28"/>
              </w:rPr>
              <w:t xml:space="preserve"> обеспечение </w:t>
            </w:r>
            <w:r>
              <w:rPr>
                <w:sz w:val="28"/>
                <w:szCs w:val="28"/>
              </w:rPr>
              <w:t>надё</w:t>
            </w:r>
            <w:r w:rsidRPr="00130851">
              <w:rPr>
                <w:sz w:val="28"/>
                <w:szCs w:val="28"/>
              </w:rPr>
              <w:t xml:space="preserve">жной защиты прав и свобод, имущественных и других интересов граждан и юридических лиц </w:t>
            </w:r>
            <w:r>
              <w:rPr>
                <w:sz w:val="28"/>
                <w:szCs w:val="28"/>
              </w:rPr>
              <w:t xml:space="preserve">на территории района </w:t>
            </w:r>
            <w:r w:rsidRPr="00130851">
              <w:rPr>
                <w:sz w:val="28"/>
                <w:szCs w:val="28"/>
              </w:rPr>
              <w:t>от преступных посягательств</w:t>
            </w:r>
            <w:r>
              <w:rPr>
                <w:sz w:val="28"/>
                <w:szCs w:val="28"/>
              </w:rPr>
              <w:t>.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 xml:space="preserve">Задачи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</w:p>
        </w:tc>
        <w:tc>
          <w:tcPr>
            <w:tcW w:w="4963" w:type="dxa"/>
          </w:tcPr>
          <w:p w:rsidR="00EA55DF" w:rsidRPr="00130851" w:rsidRDefault="00EA55DF" w:rsidP="00051278">
            <w:pPr>
              <w:ind w:left="143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0851">
              <w:rPr>
                <w:sz w:val="28"/>
                <w:szCs w:val="28"/>
              </w:rPr>
              <w:t>оперативное реагирование субъектов профилактики правонарушений на изменение криминогенной ситуации в районе;</w:t>
            </w:r>
          </w:p>
          <w:p w:rsidR="00EA55DF" w:rsidRPr="00130851" w:rsidRDefault="00EA55DF" w:rsidP="00051278">
            <w:pPr>
              <w:ind w:left="143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30851">
              <w:rPr>
                <w:sz w:val="28"/>
                <w:szCs w:val="28"/>
              </w:rPr>
              <w:t>создание безопасной обстановки на улицах и в других общественных местах;</w:t>
            </w:r>
          </w:p>
          <w:p w:rsidR="00EA55DF" w:rsidRPr="00130851" w:rsidRDefault="00EA55DF" w:rsidP="00051278">
            <w:pPr>
              <w:ind w:left="143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130851">
              <w:rPr>
                <w:sz w:val="28"/>
                <w:szCs w:val="28"/>
              </w:rPr>
              <w:t>совершенствован</w:t>
            </w:r>
            <w:r>
              <w:rPr>
                <w:sz w:val="28"/>
                <w:szCs w:val="28"/>
              </w:rPr>
              <w:t xml:space="preserve">ие системы </w:t>
            </w:r>
            <w:r w:rsidRPr="00130851">
              <w:rPr>
                <w:sz w:val="28"/>
                <w:szCs w:val="28"/>
              </w:rPr>
              <w:t>профилактики правонарушений;</w:t>
            </w:r>
          </w:p>
          <w:p w:rsidR="00EA55DF" w:rsidRDefault="00EA55DF" w:rsidP="00051278">
            <w:pPr>
              <w:ind w:left="143" w:right="142" w:firstLine="143"/>
              <w:jc w:val="both"/>
              <w:rPr>
                <w:sz w:val="28"/>
                <w:szCs w:val="28"/>
              </w:rPr>
            </w:pPr>
            <w:r w:rsidRPr="00130851">
              <w:rPr>
                <w:sz w:val="28"/>
                <w:szCs w:val="28"/>
              </w:rPr>
              <w:t>- предупреждение безнадзорности, беспризорности и правонарушений несовершеннолетних, выявление и устранение причин и условий, способствующих их совершению;</w:t>
            </w:r>
          </w:p>
          <w:p w:rsidR="00EA55DF" w:rsidRPr="00130851" w:rsidRDefault="00EA55DF" w:rsidP="00051278">
            <w:pPr>
              <w:ind w:left="143" w:right="142" w:firstLine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37691">
              <w:rPr>
                <w:sz w:val="28"/>
                <w:szCs w:val="28"/>
              </w:rPr>
              <w:t>создание эффективной системы профилактики правонарушений, совершаемых в отношении детей, и правонарушений самих детей</w:t>
            </w:r>
            <w:r>
              <w:rPr>
                <w:sz w:val="28"/>
                <w:szCs w:val="28"/>
              </w:rPr>
              <w:t>;</w:t>
            </w:r>
          </w:p>
          <w:p w:rsidR="00EA55DF" w:rsidRPr="00130851" w:rsidRDefault="00EA55DF" w:rsidP="00051278">
            <w:pPr>
              <w:ind w:left="143" w:right="142" w:firstLine="143"/>
              <w:jc w:val="both"/>
              <w:rPr>
                <w:sz w:val="28"/>
                <w:szCs w:val="28"/>
              </w:rPr>
            </w:pPr>
            <w:r w:rsidRPr="00130851">
              <w:rPr>
                <w:sz w:val="28"/>
                <w:szCs w:val="28"/>
              </w:rPr>
              <w:t xml:space="preserve">- повышение эффективности работы участковых уполномоченных полиции по выявлению и раскрытию </w:t>
            </w:r>
            <w:r w:rsidRPr="00130851">
              <w:rPr>
                <w:sz w:val="28"/>
                <w:szCs w:val="28"/>
              </w:rPr>
              <w:lastRenderedPageBreak/>
              <w:t>преступлений на обслуживаемых административных участках;</w:t>
            </w:r>
          </w:p>
          <w:p w:rsidR="00EA55DF" w:rsidRPr="00EA6CC9" w:rsidRDefault="00EA55DF" w:rsidP="00051278">
            <w:pPr>
              <w:autoSpaceDE w:val="0"/>
              <w:autoSpaceDN w:val="0"/>
              <w:adjustRightInd w:val="0"/>
              <w:ind w:left="143" w:right="142" w:firstLine="143"/>
            </w:pPr>
            <w:r w:rsidRPr="00130851">
              <w:rPr>
                <w:sz w:val="28"/>
                <w:szCs w:val="28"/>
              </w:rPr>
              <w:t xml:space="preserve">- активизация деятельности </w:t>
            </w:r>
            <w:r>
              <w:rPr>
                <w:sz w:val="28"/>
                <w:szCs w:val="28"/>
              </w:rPr>
              <w:t>о</w:t>
            </w:r>
            <w:r w:rsidRPr="00130851">
              <w:rPr>
                <w:sz w:val="28"/>
                <w:szCs w:val="28"/>
              </w:rPr>
              <w:t>бщественных объединений правоохранительной направленности и граждан в охране правопорядка, профилактике правонарушений и предупреждении преступлений.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Приоритетные проекты</w:t>
            </w:r>
            <w:r w:rsidR="0000645A">
              <w:rPr>
                <w:sz w:val="28"/>
                <w:szCs w:val="28"/>
              </w:rPr>
              <w:t xml:space="preserve"> (программы), региональные проекты, реализуемые в рамках Подпрограммы</w:t>
            </w:r>
          </w:p>
        </w:tc>
        <w:tc>
          <w:tcPr>
            <w:tcW w:w="4963" w:type="dxa"/>
          </w:tcPr>
          <w:p w:rsidR="00EA55DF" w:rsidRPr="00DA13B1" w:rsidRDefault="00EA55DF" w:rsidP="00051278">
            <w:pPr>
              <w:ind w:left="143" w:right="142"/>
              <w:jc w:val="both"/>
              <w:rPr>
                <w:sz w:val="28"/>
                <w:szCs w:val="28"/>
              </w:rPr>
            </w:pPr>
            <w:r w:rsidRPr="00DA13B1">
              <w:rPr>
                <w:sz w:val="28"/>
                <w:szCs w:val="28"/>
              </w:rPr>
              <w:t>отсутствуют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 xml:space="preserve">Показатели </w:t>
            </w:r>
            <w:r>
              <w:rPr>
                <w:sz w:val="28"/>
                <w:szCs w:val="28"/>
              </w:rPr>
              <w:t>(</w:t>
            </w:r>
            <w:proofErr w:type="gramStart"/>
            <w:r w:rsidRPr="00750AF0">
              <w:rPr>
                <w:sz w:val="28"/>
                <w:szCs w:val="28"/>
              </w:rPr>
              <w:t>индикаторы</w:t>
            </w:r>
            <w:r>
              <w:rPr>
                <w:sz w:val="28"/>
                <w:szCs w:val="28"/>
              </w:rPr>
              <w:t>)</w:t>
            </w:r>
            <w:r w:rsidRPr="00750AF0">
              <w:rPr>
                <w:sz w:val="28"/>
                <w:szCs w:val="28"/>
              </w:rPr>
              <w:t xml:space="preserve"> 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4963" w:type="dxa"/>
          </w:tcPr>
          <w:p w:rsidR="00EA55DF" w:rsidRPr="00DC4F52" w:rsidRDefault="00EA55DF" w:rsidP="00051278">
            <w:pPr>
              <w:ind w:firstLine="709"/>
              <w:jc w:val="both"/>
              <w:rPr>
                <w:spacing w:val="-20"/>
                <w:sz w:val="28"/>
                <w:szCs w:val="28"/>
              </w:rPr>
            </w:pPr>
            <w:r w:rsidRPr="00F936C7">
              <w:rPr>
                <w:spacing w:val="-20"/>
                <w:sz w:val="28"/>
                <w:szCs w:val="28"/>
              </w:rPr>
              <w:t xml:space="preserve">- </w:t>
            </w:r>
            <w:r w:rsidRPr="00DC4F52">
              <w:rPr>
                <w:spacing w:val="-20"/>
                <w:sz w:val="28"/>
                <w:szCs w:val="28"/>
              </w:rPr>
              <w:t xml:space="preserve">количество публикаций о необходимости </w:t>
            </w:r>
            <w:proofErr w:type="spellStart"/>
            <w:r w:rsidRPr="00DC4F52">
              <w:rPr>
                <w:spacing w:val="-20"/>
                <w:sz w:val="28"/>
                <w:szCs w:val="28"/>
              </w:rPr>
              <w:t>правопослушного</w:t>
            </w:r>
            <w:proofErr w:type="spellEnd"/>
            <w:r w:rsidRPr="00DC4F52">
              <w:rPr>
                <w:spacing w:val="-20"/>
                <w:sz w:val="28"/>
                <w:szCs w:val="28"/>
              </w:rPr>
              <w:t xml:space="preserve"> поведения и сообщения в правоохранительные </w:t>
            </w:r>
            <w:proofErr w:type="gramStart"/>
            <w:r w:rsidRPr="00DC4F52">
              <w:rPr>
                <w:spacing w:val="-20"/>
                <w:sz w:val="28"/>
                <w:szCs w:val="28"/>
              </w:rPr>
              <w:t>органы  о</w:t>
            </w:r>
            <w:proofErr w:type="gramEnd"/>
            <w:r w:rsidRPr="00DC4F52">
              <w:rPr>
                <w:spacing w:val="-20"/>
                <w:sz w:val="28"/>
                <w:szCs w:val="28"/>
              </w:rPr>
              <w:t xml:space="preserve"> совершаемых и готовящихся правонарушениях;</w:t>
            </w:r>
          </w:p>
          <w:p w:rsidR="00EA55DF" w:rsidRPr="00DC4F52" w:rsidRDefault="00EA55DF" w:rsidP="00051278">
            <w:pPr>
              <w:ind w:firstLine="709"/>
              <w:jc w:val="both"/>
              <w:rPr>
                <w:sz w:val="28"/>
                <w:szCs w:val="28"/>
              </w:rPr>
            </w:pPr>
            <w:r w:rsidRPr="00DC4F52">
              <w:rPr>
                <w:sz w:val="28"/>
                <w:szCs w:val="28"/>
              </w:rPr>
              <w:t>- количество проведённых мероприятий по правовому</w:t>
            </w:r>
            <w:r w:rsidR="00526EDE" w:rsidRPr="00DC4F52">
              <w:rPr>
                <w:sz w:val="28"/>
                <w:szCs w:val="28"/>
              </w:rPr>
              <w:t xml:space="preserve"> воспитанию и</w:t>
            </w:r>
            <w:r w:rsidRPr="00DC4F52">
              <w:rPr>
                <w:sz w:val="28"/>
                <w:szCs w:val="28"/>
              </w:rPr>
              <w:t xml:space="preserve"> просвещению детей и подростков;</w:t>
            </w:r>
          </w:p>
          <w:p w:rsidR="00EA55DF" w:rsidRPr="00DC4F52" w:rsidRDefault="00EA55DF" w:rsidP="00051278">
            <w:pPr>
              <w:ind w:firstLine="709"/>
              <w:jc w:val="both"/>
            </w:pPr>
            <w:r w:rsidRPr="00DC4F52">
              <w:rPr>
                <w:sz w:val="28"/>
                <w:szCs w:val="28"/>
              </w:rPr>
              <w:t>- количество мест с массовым пребыванием людей, оснащённых видеокамерами</w:t>
            </w:r>
            <w:r w:rsidRPr="00DC4F52">
              <w:t>;</w:t>
            </w:r>
          </w:p>
          <w:p w:rsidR="00EA55DF" w:rsidRPr="00DC4F52" w:rsidRDefault="00EA55DF" w:rsidP="00051278">
            <w:pPr>
              <w:ind w:firstLine="709"/>
              <w:jc w:val="both"/>
              <w:rPr>
                <w:spacing w:val="-20"/>
                <w:sz w:val="28"/>
                <w:szCs w:val="28"/>
              </w:rPr>
            </w:pPr>
            <w:r w:rsidRPr="00DC4F52">
              <w:rPr>
                <w:spacing w:val="-20"/>
                <w:sz w:val="28"/>
                <w:szCs w:val="28"/>
              </w:rPr>
              <w:t>- количество проведённых мероприятий, направленных на пропаганду здорового образа жизни, укрепления нравственности и самосознания у детей и молодёжи;</w:t>
            </w:r>
          </w:p>
          <w:p w:rsidR="00BD00F9" w:rsidRPr="00BD00F9" w:rsidRDefault="00BD00F9" w:rsidP="00051278">
            <w:pPr>
              <w:ind w:firstLine="709"/>
              <w:jc w:val="both"/>
              <w:rPr>
                <w:spacing w:val="-20"/>
                <w:sz w:val="28"/>
                <w:szCs w:val="28"/>
              </w:rPr>
            </w:pPr>
            <w:r w:rsidRPr="00BD00F9">
              <w:rPr>
                <w:spacing w:val="-20"/>
                <w:sz w:val="28"/>
                <w:szCs w:val="28"/>
              </w:rPr>
              <w:t xml:space="preserve">- </w:t>
            </w:r>
            <w:r w:rsidRPr="00BD00F9">
              <w:rPr>
                <w:sz w:val="28"/>
                <w:szCs w:val="28"/>
              </w:rPr>
              <w:t xml:space="preserve">количество лиц, освободившихся из мест </w:t>
            </w:r>
            <w:proofErr w:type="gramStart"/>
            <w:r w:rsidRPr="00BD00F9">
              <w:rPr>
                <w:sz w:val="28"/>
                <w:szCs w:val="28"/>
              </w:rPr>
              <w:t>лишения  свободы</w:t>
            </w:r>
            <w:proofErr w:type="gramEnd"/>
            <w:r w:rsidRPr="00BD00F9">
              <w:rPr>
                <w:sz w:val="28"/>
                <w:szCs w:val="28"/>
              </w:rPr>
              <w:t xml:space="preserve"> и осужденных к наказанию, не связанному с изоляцией от общества, которым оказана помощь в рамках их ресоциализации (оказание содействия в восстановлении документов, трудоустройстве, оказание материальной помощи)</w:t>
            </w:r>
            <w:r>
              <w:rPr>
                <w:sz w:val="28"/>
                <w:szCs w:val="28"/>
              </w:rPr>
              <w:t>;</w:t>
            </w:r>
          </w:p>
          <w:p w:rsidR="00EA55DF" w:rsidRPr="00E40587" w:rsidRDefault="00EA55DF" w:rsidP="00051278">
            <w:pPr>
              <w:ind w:firstLine="709"/>
              <w:jc w:val="both"/>
              <w:rPr>
                <w:sz w:val="28"/>
                <w:szCs w:val="28"/>
              </w:rPr>
            </w:pPr>
            <w:r w:rsidRPr="00E40587">
              <w:rPr>
                <w:spacing w:val="-2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количество проведё</w:t>
            </w:r>
            <w:r w:rsidRPr="00E40587">
              <w:rPr>
                <w:sz w:val="28"/>
                <w:szCs w:val="28"/>
              </w:rPr>
              <w:t>нных отч</w:t>
            </w:r>
            <w:r>
              <w:rPr>
                <w:sz w:val="28"/>
                <w:szCs w:val="28"/>
              </w:rPr>
              <w:t>ё</w:t>
            </w:r>
            <w:r w:rsidRPr="00E40587">
              <w:rPr>
                <w:sz w:val="28"/>
                <w:szCs w:val="28"/>
              </w:rPr>
              <w:t>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организаций;</w:t>
            </w:r>
          </w:p>
          <w:p w:rsidR="00EA55DF" w:rsidRPr="00E40587" w:rsidRDefault="00EA55DF" w:rsidP="00051278">
            <w:pPr>
              <w:ind w:firstLine="709"/>
              <w:jc w:val="both"/>
              <w:rPr>
                <w:sz w:val="28"/>
                <w:szCs w:val="28"/>
              </w:rPr>
            </w:pPr>
            <w:r w:rsidRPr="00E40587">
              <w:rPr>
                <w:sz w:val="28"/>
                <w:szCs w:val="28"/>
              </w:rPr>
              <w:t>- количество предоставленных помещений для работы сотрудникам, замещающим должность участкового уполномоченного полиции;</w:t>
            </w:r>
          </w:p>
          <w:p w:rsidR="00EA55DF" w:rsidRDefault="00EA55DF" w:rsidP="00051278">
            <w:pPr>
              <w:ind w:firstLine="709"/>
              <w:jc w:val="both"/>
              <w:rPr>
                <w:sz w:val="28"/>
                <w:szCs w:val="28"/>
              </w:rPr>
            </w:pPr>
            <w:r w:rsidRPr="00E40587">
              <w:rPr>
                <w:sz w:val="28"/>
                <w:szCs w:val="28"/>
              </w:rPr>
              <w:t xml:space="preserve">- количество мероприятий по информированию граждан о пагубности и последствиях злоупотребления </w:t>
            </w:r>
            <w:r w:rsidRPr="00E40587">
              <w:rPr>
                <w:sz w:val="28"/>
                <w:szCs w:val="28"/>
              </w:rPr>
              <w:lastRenderedPageBreak/>
              <w:t>алкоголем и направленных на пропаганду здорового образа жизни;</w:t>
            </w:r>
          </w:p>
          <w:p w:rsidR="00EA55DF" w:rsidRPr="00E40587" w:rsidRDefault="00EA55DF" w:rsidP="0005127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целевых занятий, проведенных с членами народных дружин района;</w:t>
            </w:r>
          </w:p>
          <w:p w:rsidR="00EA55DF" w:rsidRPr="00EA6CC9" w:rsidRDefault="00EA55DF" w:rsidP="00051278">
            <w:pPr>
              <w:ind w:firstLine="709"/>
              <w:jc w:val="both"/>
            </w:pPr>
            <w:r w:rsidRPr="00E40587">
              <w:rPr>
                <w:sz w:val="28"/>
                <w:szCs w:val="28"/>
              </w:rPr>
              <w:t>- количество мероприятий по охране общественного порядка провед</w:t>
            </w:r>
            <w:r>
              <w:rPr>
                <w:sz w:val="28"/>
                <w:szCs w:val="28"/>
              </w:rPr>
              <w:t>ё</w:t>
            </w:r>
            <w:r w:rsidRPr="00E40587">
              <w:rPr>
                <w:sz w:val="28"/>
                <w:szCs w:val="28"/>
              </w:rPr>
              <w:t>нных ОМВД России по Тоцкому району совмест</w:t>
            </w:r>
            <w:r>
              <w:rPr>
                <w:sz w:val="28"/>
                <w:szCs w:val="28"/>
              </w:rPr>
              <w:t>но с народными дружинами района</w:t>
            </w:r>
            <w:r w:rsidRPr="00130851">
              <w:rPr>
                <w:sz w:val="28"/>
                <w:szCs w:val="28"/>
              </w:rPr>
              <w:t>.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lastRenderedPageBreak/>
              <w:t xml:space="preserve">Сроки и этапы реализации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</w:p>
        </w:tc>
        <w:tc>
          <w:tcPr>
            <w:tcW w:w="4963" w:type="dxa"/>
          </w:tcPr>
          <w:p w:rsidR="00EA55DF" w:rsidRPr="00687037" w:rsidRDefault="00EA55DF" w:rsidP="00051278">
            <w:pPr>
              <w:autoSpaceDE w:val="0"/>
              <w:autoSpaceDN w:val="0"/>
              <w:adjustRightInd w:val="0"/>
              <w:ind w:firstLine="143"/>
              <w:rPr>
                <w:sz w:val="28"/>
                <w:szCs w:val="28"/>
              </w:rPr>
            </w:pPr>
            <w:r w:rsidRPr="0068703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8703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 годы, этапы не выделяются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ё</w:t>
            </w:r>
            <w:r w:rsidRPr="00750AF0">
              <w:rPr>
                <w:sz w:val="28"/>
                <w:szCs w:val="28"/>
              </w:rPr>
              <w:t xml:space="preserve">мы бюджетных ассигнований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</w:p>
        </w:tc>
        <w:tc>
          <w:tcPr>
            <w:tcW w:w="4963" w:type="dxa"/>
          </w:tcPr>
          <w:p w:rsidR="008562C6" w:rsidRDefault="00EA55DF" w:rsidP="00784328">
            <w:pPr>
              <w:ind w:left="143"/>
              <w:jc w:val="both"/>
              <w:rPr>
                <w:sz w:val="28"/>
                <w:szCs w:val="28"/>
              </w:rPr>
            </w:pPr>
            <w:r w:rsidRPr="00130851">
              <w:rPr>
                <w:sz w:val="28"/>
                <w:szCs w:val="28"/>
              </w:rPr>
              <w:t>- объ</w:t>
            </w:r>
            <w:r>
              <w:rPr>
                <w:sz w:val="28"/>
                <w:szCs w:val="28"/>
              </w:rPr>
              <w:t>ё</w:t>
            </w:r>
            <w:r w:rsidRPr="00130851">
              <w:rPr>
                <w:sz w:val="28"/>
                <w:szCs w:val="28"/>
              </w:rPr>
              <w:t>м финансирования из муниципального бюджета на реализацию П</w:t>
            </w:r>
            <w:r>
              <w:rPr>
                <w:sz w:val="28"/>
                <w:szCs w:val="28"/>
              </w:rPr>
              <w:t>одпрограммы составляет</w:t>
            </w:r>
            <w:r w:rsidR="008562C6">
              <w:rPr>
                <w:sz w:val="28"/>
                <w:szCs w:val="28"/>
              </w:rPr>
              <w:t xml:space="preserve">-130,0 тыс. руб., </w:t>
            </w:r>
            <w:r w:rsidR="00490925" w:rsidRPr="00490925">
              <w:rPr>
                <w:sz w:val="28"/>
                <w:szCs w:val="28"/>
              </w:rPr>
              <w:t>п</w:t>
            </w:r>
            <w:r w:rsidRPr="00490925">
              <w:rPr>
                <w:sz w:val="28"/>
                <w:szCs w:val="28"/>
              </w:rPr>
              <w:t>о годам:</w:t>
            </w:r>
            <w:r w:rsidR="00784328" w:rsidRPr="00490925">
              <w:rPr>
                <w:sz w:val="28"/>
                <w:szCs w:val="28"/>
              </w:rPr>
              <w:t xml:space="preserve"> </w:t>
            </w:r>
          </w:p>
          <w:p w:rsidR="00EA55DF" w:rsidRPr="00490925" w:rsidRDefault="00EA55DF" w:rsidP="008562C6">
            <w:pPr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2019 год -10,0 тыс. рублей;</w:t>
            </w:r>
          </w:p>
          <w:p w:rsidR="00EA55DF" w:rsidRPr="00490925" w:rsidRDefault="00EA55DF" w:rsidP="000512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>2020 год - 50,0 тыс. рублей;</w:t>
            </w:r>
          </w:p>
          <w:p w:rsidR="00EA55DF" w:rsidRPr="00490925" w:rsidRDefault="00EA55DF" w:rsidP="000512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2021 год - </w:t>
            </w:r>
            <w:r w:rsidR="00784328" w:rsidRPr="004909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>0,0 тыс. рублей;</w:t>
            </w:r>
          </w:p>
          <w:p w:rsidR="00EA55DF" w:rsidRPr="00D60264" w:rsidRDefault="00EA55DF" w:rsidP="000512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0264">
              <w:rPr>
                <w:rFonts w:ascii="Times New Roman" w:hAnsi="Times New Roman" w:cs="Times New Roman"/>
                <w:sz w:val="28"/>
                <w:szCs w:val="28"/>
              </w:rPr>
              <w:t>2022 год –0,0 тыс. рублей;</w:t>
            </w:r>
          </w:p>
          <w:p w:rsidR="00EA55DF" w:rsidRPr="00D60264" w:rsidRDefault="00EA55DF" w:rsidP="000512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0264">
              <w:rPr>
                <w:rFonts w:ascii="Times New Roman" w:hAnsi="Times New Roman" w:cs="Times New Roman"/>
                <w:sz w:val="28"/>
                <w:szCs w:val="28"/>
              </w:rPr>
              <w:t>2023 год –0,0 тыс. рублей;</w:t>
            </w:r>
          </w:p>
          <w:p w:rsidR="00EA55DF" w:rsidRPr="00866CE4" w:rsidRDefault="00EA55DF" w:rsidP="00051278">
            <w:pPr>
              <w:rPr>
                <w:sz w:val="28"/>
                <w:szCs w:val="28"/>
              </w:rPr>
            </w:pPr>
            <w:r w:rsidRPr="00D60264">
              <w:rPr>
                <w:sz w:val="28"/>
                <w:szCs w:val="28"/>
              </w:rPr>
              <w:t>2024 год –0,0 тыс. рублей.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1D4A2B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B">
              <w:rPr>
                <w:sz w:val="28"/>
                <w:szCs w:val="28"/>
              </w:rPr>
              <w:t>О</w:t>
            </w:r>
            <w:r w:rsidR="0000645A">
              <w:rPr>
                <w:sz w:val="28"/>
                <w:szCs w:val="28"/>
              </w:rPr>
              <w:t>жидаемые результаты реализации П</w:t>
            </w:r>
            <w:r w:rsidRPr="001D4A2B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63" w:type="dxa"/>
          </w:tcPr>
          <w:p w:rsidR="00EA55DF" w:rsidRPr="006E191A" w:rsidRDefault="00EA55DF" w:rsidP="00051278">
            <w:pPr>
              <w:jc w:val="both"/>
              <w:rPr>
                <w:sz w:val="28"/>
                <w:szCs w:val="28"/>
              </w:rPr>
            </w:pPr>
            <w:r w:rsidRPr="006E191A">
              <w:rPr>
                <w:sz w:val="28"/>
                <w:szCs w:val="28"/>
              </w:rPr>
              <w:t>- стабилизация криминогенной обстановки на территории района;</w:t>
            </w:r>
          </w:p>
          <w:p w:rsidR="00EA55DF" w:rsidRPr="006E191A" w:rsidRDefault="00EA55DF" w:rsidP="00051278">
            <w:pPr>
              <w:jc w:val="both"/>
              <w:rPr>
                <w:sz w:val="28"/>
                <w:szCs w:val="28"/>
              </w:rPr>
            </w:pPr>
            <w:r w:rsidRPr="006E191A">
              <w:rPr>
                <w:sz w:val="28"/>
                <w:szCs w:val="28"/>
              </w:rPr>
              <w:t>- формирование устойчивой системы взаимодействия населения и общественных формирований с правоохранительными структурами в сфере профилактики правонарушений;</w:t>
            </w:r>
          </w:p>
          <w:p w:rsidR="00EA55DF" w:rsidRPr="006E191A" w:rsidRDefault="00EA55DF" w:rsidP="00051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в молодё</w:t>
            </w:r>
            <w:r w:rsidRPr="006E191A">
              <w:rPr>
                <w:sz w:val="28"/>
                <w:szCs w:val="28"/>
              </w:rPr>
              <w:t>жной среде установок на здоровый образ жизни, привитие традиционных семейных и духовных ценностей;</w:t>
            </w:r>
          </w:p>
          <w:p w:rsidR="00EA55DF" w:rsidRPr="006E191A" w:rsidRDefault="00EA55DF" w:rsidP="00051278">
            <w:pPr>
              <w:jc w:val="both"/>
              <w:rPr>
                <w:sz w:val="28"/>
                <w:szCs w:val="28"/>
              </w:rPr>
            </w:pPr>
            <w:r w:rsidRPr="006E191A">
              <w:rPr>
                <w:sz w:val="28"/>
                <w:szCs w:val="28"/>
              </w:rPr>
              <w:t>- снижение уровня рецидивной преступности;</w:t>
            </w:r>
          </w:p>
          <w:p w:rsidR="00EA55DF" w:rsidRPr="006E191A" w:rsidRDefault="00EA55DF" w:rsidP="00051278">
            <w:pPr>
              <w:jc w:val="both"/>
              <w:rPr>
                <w:sz w:val="28"/>
                <w:szCs w:val="28"/>
              </w:rPr>
            </w:pPr>
            <w:r w:rsidRPr="006E191A">
              <w:rPr>
                <w:sz w:val="28"/>
                <w:szCs w:val="28"/>
              </w:rPr>
              <w:t>- снижение остроты социальных проблем лиц, освободившихся из мест лишения свободы;</w:t>
            </w:r>
          </w:p>
          <w:p w:rsidR="00EA55DF" w:rsidRPr="00130851" w:rsidRDefault="00EA55DF" w:rsidP="00051278">
            <w:pPr>
              <w:jc w:val="both"/>
              <w:rPr>
                <w:sz w:val="28"/>
                <w:szCs w:val="28"/>
              </w:rPr>
            </w:pPr>
            <w:r w:rsidRPr="006E191A">
              <w:rPr>
                <w:sz w:val="28"/>
                <w:szCs w:val="28"/>
              </w:rPr>
              <w:t>- повышение эффективности мер по профилактике правонарушений, безнадзорности и беспризорности несовершеннолетних.</w:t>
            </w:r>
          </w:p>
        </w:tc>
      </w:tr>
    </w:tbl>
    <w:p w:rsidR="00EA55DF" w:rsidRDefault="00EA55DF" w:rsidP="0000645A">
      <w:pPr>
        <w:numPr>
          <w:ilvl w:val="0"/>
          <w:numId w:val="47"/>
        </w:numPr>
        <w:spacing w:after="120"/>
        <w:jc w:val="center"/>
        <w:rPr>
          <w:b/>
          <w:color w:val="000000"/>
          <w:sz w:val="28"/>
          <w:szCs w:val="28"/>
        </w:rPr>
      </w:pPr>
      <w:r w:rsidRPr="006E191A">
        <w:rPr>
          <w:b/>
          <w:sz w:val="28"/>
          <w:szCs w:val="28"/>
        </w:rPr>
        <w:t xml:space="preserve">Общая характеристика сферы </w:t>
      </w:r>
      <w:r w:rsidRPr="00B51277">
        <w:rPr>
          <w:b/>
          <w:color w:val="000000"/>
          <w:sz w:val="28"/>
          <w:szCs w:val="28"/>
        </w:rPr>
        <w:t>реализации Подпрограммы</w:t>
      </w:r>
    </w:p>
    <w:p w:rsidR="00EA55DF" w:rsidRPr="006E191A" w:rsidRDefault="00FC44AE" w:rsidP="00EA55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28" w:history="1">
        <w:r w:rsidR="00EA55DF" w:rsidRPr="006E191A">
          <w:rPr>
            <w:bCs/>
            <w:color w:val="000000"/>
            <w:sz w:val="28"/>
            <w:szCs w:val="28"/>
          </w:rPr>
          <w:t>Стратегией</w:t>
        </w:r>
      </w:hyperlink>
      <w:r w:rsidR="00EA55DF" w:rsidRPr="006E191A">
        <w:rPr>
          <w:color w:val="000000"/>
          <w:sz w:val="28"/>
          <w:szCs w:val="28"/>
        </w:rPr>
        <w:t xml:space="preserve"> социально-экономического развития Тоцкого района Оренбургской области  на период до 2020 года и на период до 2030 года, утвержденной  решением Совета депутатов Тоцкого района от 21.12.2012 № 173, в </w:t>
      </w:r>
      <w:r w:rsidR="00EA55DF" w:rsidRPr="006E191A">
        <w:rPr>
          <w:color w:val="000000"/>
          <w:sz w:val="28"/>
          <w:szCs w:val="28"/>
        </w:rPr>
        <w:lastRenderedPageBreak/>
        <w:t>качестве приоритетной цели развития района  определено с</w:t>
      </w:r>
      <w:r w:rsidR="00EA55DF" w:rsidRPr="006E191A">
        <w:rPr>
          <w:sz w:val="28"/>
          <w:szCs w:val="28"/>
        </w:rPr>
        <w:t>оздание благоприятных условий для гармоничного развития личности и общества на основе экономического, социального, культурно-исторического потенциала территории с целью обеспечения достойной жизни нынешнего и будущих поколений.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В связи с этим одним из важных направлений работы муниципальной власти должно стать снижение и предупреждение угроз жизни и имуществу населения, борьба с преступностью, незаконным оборотом наркотиков, повышение эффективности профилактики правонарушений и обеспечение безопасности граждан на территории Тоцкого района.</w:t>
      </w:r>
    </w:p>
    <w:p w:rsidR="00EA55DF" w:rsidRDefault="00EA55DF" w:rsidP="00EA55DF">
      <w:pPr>
        <w:pStyle w:val="a6"/>
        <w:spacing w:after="0"/>
        <w:ind w:firstLine="709"/>
        <w:jc w:val="both"/>
        <w:rPr>
          <w:sz w:val="28"/>
          <w:szCs w:val="28"/>
        </w:rPr>
      </w:pPr>
      <w:r w:rsidRPr="00802B91">
        <w:rPr>
          <w:sz w:val="28"/>
          <w:szCs w:val="28"/>
        </w:rPr>
        <w:t>За пер</w:t>
      </w:r>
      <w:r>
        <w:rPr>
          <w:sz w:val="28"/>
          <w:szCs w:val="28"/>
        </w:rPr>
        <w:t xml:space="preserve">иод действия муниципальной подпрограммы </w:t>
      </w:r>
      <w:r w:rsidRPr="00B67133">
        <w:rPr>
          <w:sz w:val="28"/>
          <w:szCs w:val="28"/>
        </w:rPr>
        <w:t>«</w:t>
      </w:r>
      <w:r w:rsidRPr="00B67133">
        <w:rPr>
          <w:color w:val="000000"/>
          <w:sz w:val="28"/>
          <w:szCs w:val="28"/>
        </w:rPr>
        <w:t>Обеспечение общественного порядка и противодействия преступности на территории Тоцкого района», муниципальной программы «Обеспечение безопасности жизнедеятельности жителей Тоцкого района на 201</w:t>
      </w:r>
      <w:r>
        <w:rPr>
          <w:color w:val="000000"/>
          <w:sz w:val="28"/>
          <w:szCs w:val="28"/>
        </w:rPr>
        <w:t>6</w:t>
      </w:r>
      <w:r w:rsidRPr="00B67133">
        <w:rPr>
          <w:color w:val="000000"/>
          <w:sz w:val="28"/>
          <w:szCs w:val="28"/>
        </w:rPr>
        <w:t>-2022 годы»</w:t>
      </w:r>
      <w:r w:rsidRPr="00BB153D">
        <w:rPr>
          <w:color w:val="FF0000"/>
          <w:sz w:val="28"/>
          <w:szCs w:val="28"/>
        </w:rPr>
        <w:t xml:space="preserve"> </w:t>
      </w:r>
      <w:r w:rsidRPr="00B67133">
        <w:rPr>
          <w:color w:val="000000"/>
          <w:sz w:val="28"/>
          <w:szCs w:val="28"/>
        </w:rPr>
        <w:t>во взаимодействии с органами местного самоуправления, правоохранительными</w:t>
      </w:r>
      <w:r>
        <w:rPr>
          <w:sz w:val="28"/>
          <w:szCs w:val="28"/>
        </w:rPr>
        <w:t xml:space="preserve"> органами и другими субъектами профилактики правонарушений, осуществляющих свою деятельность на территории района, удалось достичь следующих результатов.</w:t>
      </w:r>
    </w:p>
    <w:p w:rsidR="00EA55DF" w:rsidRDefault="00EA55DF" w:rsidP="00EA55DF">
      <w:pPr>
        <w:pStyle w:val="a6"/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Количество  тяжких</w:t>
      </w:r>
      <w:proofErr w:type="gramEnd"/>
      <w:r>
        <w:rPr>
          <w:sz w:val="28"/>
          <w:szCs w:val="28"/>
        </w:rPr>
        <w:t xml:space="preserve"> и особо тяжких преступлений, совершенных в общественных местах, в 2018 году по сравнению с 2017 годом снизилось на 2,1%. Наблюдается положительная динамика по снижению </w:t>
      </w:r>
      <w:proofErr w:type="gramStart"/>
      <w:r>
        <w:rPr>
          <w:sz w:val="28"/>
          <w:szCs w:val="28"/>
        </w:rPr>
        <w:t>количества зарегистрированных преступлений</w:t>
      </w:r>
      <w:proofErr w:type="gramEnd"/>
      <w:r>
        <w:rPr>
          <w:sz w:val="28"/>
          <w:szCs w:val="28"/>
        </w:rPr>
        <w:t xml:space="preserve"> совершённых несовершеннолетними и с их участием на 84,6%. </w:t>
      </w:r>
    </w:p>
    <w:p w:rsidR="00EA55DF" w:rsidRPr="00E4379F" w:rsidRDefault="00EA55DF" w:rsidP="00EA55DF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 w:rsidRPr="00E4379F">
        <w:rPr>
          <w:color w:val="000000"/>
          <w:sz w:val="28"/>
          <w:szCs w:val="28"/>
        </w:rPr>
        <w:t>Удалось снизить уровень рецидивной преступности, но в то же время оста</w:t>
      </w:r>
      <w:r>
        <w:rPr>
          <w:color w:val="000000"/>
          <w:sz w:val="28"/>
          <w:szCs w:val="28"/>
        </w:rPr>
        <w:t>ё</w:t>
      </w:r>
      <w:r w:rsidRPr="00E4379F">
        <w:rPr>
          <w:color w:val="000000"/>
          <w:sz w:val="28"/>
          <w:szCs w:val="28"/>
        </w:rPr>
        <w:t xml:space="preserve">тся высоким </w:t>
      </w:r>
      <w:proofErr w:type="gramStart"/>
      <w:r w:rsidRPr="00E4379F">
        <w:rPr>
          <w:color w:val="000000"/>
          <w:sz w:val="28"/>
          <w:szCs w:val="28"/>
        </w:rPr>
        <w:t>рост</w:t>
      </w:r>
      <w:r>
        <w:rPr>
          <w:color w:val="000000"/>
          <w:sz w:val="28"/>
          <w:szCs w:val="28"/>
        </w:rPr>
        <w:t xml:space="preserve"> количества преступлений</w:t>
      </w:r>
      <w:proofErr w:type="gramEnd"/>
      <w:r>
        <w:rPr>
          <w:color w:val="000000"/>
          <w:sz w:val="28"/>
          <w:szCs w:val="28"/>
        </w:rPr>
        <w:t xml:space="preserve"> совершё</w:t>
      </w:r>
      <w:r w:rsidRPr="00E4379F">
        <w:rPr>
          <w:color w:val="000000"/>
          <w:sz w:val="28"/>
          <w:szCs w:val="28"/>
        </w:rPr>
        <w:t xml:space="preserve">нных лицами, ранее совершавшими преступления. </w:t>
      </w:r>
    </w:p>
    <w:p w:rsidR="00EA55DF" w:rsidRPr="00E4379F" w:rsidRDefault="00EA55DF" w:rsidP="00EA55DF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 w:rsidRPr="00E4379F">
        <w:rPr>
          <w:color w:val="000000"/>
          <w:sz w:val="28"/>
          <w:szCs w:val="28"/>
        </w:rPr>
        <w:t>Не смотря на снижение количества преступлений, связанных с распитием алкогольной продукции, по сравнению с аналогичным периодом прошлого года, на 50%, существенно не уменьшилось количество преступлений</w:t>
      </w:r>
      <w:r>
        <w:rPr>
          <w:color w:val="000000"/>
          <w:sz w:val="28"/>
          <w:szCs w:val="28"/>
        </w:rPr>
        <w:t>,</w:t>
      </w:r>
      <w:r w:rsidRPr="00E4379F">
        <w:rPr>
          <w:color w:val="000000"/>
          <w:sz w:val="28"/>
          <w:szCs w:val="28"/>
        </w:rPr>
        <w:t xml:space="preserve"> соверш</w:t>
      </w:r>
      <w:r>
        <w:rPr>
          <w:color w:val="000000"/>
          <w:sz w:val="28"/>
          <w:szCs w:val="28"/>
        </w:rPr>
        <w:t>ё</w:t>
      </w:r>
      <w:r w:rsidRPr="00E4379F">
        <w:rPr>
          <w:color w:val="000000"/>
          <w:sz w:val="28"/>
          <w:szCs w:val="28"/>
        </w:rPr>
        <w:t>нных лицами в состоянии алкогольного опьянения.</w:t>
      </w:r>
    </w:p>
    <w:p w:rsidR="00EA55DF" w:rsidRDefault="00EA55DF" w:rsidP="00EA55DF">
      <w:pPr>
        <w:ind w:firstLine="708"/>
        <w:jc w:val="both"/>
        <w:rPr>
          <w:sz w:val="28"/>
          <w:szCs w:val="28"/>
        </w:rPr>
      </w:pPr>
      <w:r w:rsidRPr="003066A0">
        <w:rPr>
          <w:sz w:val="28"/>
          <w:szCs w:val="28"/>
        </w:rPr>
        <w:t xml:space="preserve">Уровень преступности на 1 тыс. </w:t>
      </w:r>
      <w:proofErr w:type="gramStart"/>
      <w:r w:rsidRPr="003066A0">
        <w:rPr>
          <w:sz w:val="28"/>
          <w:szCs w:val="28"/>
        </w:rPr>
        <w:t>населения  также</w:t>
      </w:r>
      <w:proofErr w:type="gramEnd"/>
      <w:r w:rsidRPr="003066A0">
        <w:rPr>
          <w:sz w:val="28"/>
          <w:szCs w:val="28"/>
        </w:rPr>
        <w:t xml:space="preserve"> ежегодно снижается. Он значительно ниже среднеобластных показателей. Сохраняется тенденция снижения правонарушений</w:t>
      </w:r>
      <w:r>
        <w:rPr>
          <w:sz w:val="28"/>
          <w:szCs w:val="28"/>
        </w:rPr>
        <w:t>,</w:t>
      </w:r>
      <w:r w:rsidRPr="003066A0">
        <w:rPr>
          <w:sz w:val="28"/>
          <w:szCs w:val="28"/>
        </w:rPr>
        <w:t xml:space="preserve"> как в районе</w:t>
      </w:r>
      <w:r>
        <w:rPr>
          <w:sz w:val="28"/>
          <w:szCs w:val="28"/>
        </w:rPr>
        <w:t>,</w:t>
      </w:r>
      <w:r w:rsidRPr="003066A0">
        <w:rPr>
          <w:sz w:val="28"/>
          <w:szCs w:val="28"/>
        </w:rPr>
        <w:t xml:space="preserve"> так и в целом по области.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При осуществлении мероприятий </w:t>
      </w:r>
      <w:r>
        <w:rPr>
          <w:sz w:val="28"/>
          <w:szCs w:val="28"/>
        </w:rPr>
        <w:t>под</w:t>
      </w:r>
      <w:r w:rsidRPr="006E191A">
        <w:rPr>
          <w:sz w:val="28"/>
          <w:szCs w:val="28"/>
        </w:rPr>
        <w:t xml:space="preserve">программы особая роль уделялась привлечению к охране </w:t>
      </w:r>
      <w:proofErr w:type="gramStart"/>
      <w:r w:rsidRPr="006E191A">
        <w:rPr>
          <w:sz w:val="28"/>
          <w:szCs w:val="28"/>
        </w:rPr>
        <w:t>правопорядка  общественности</w:t>
      </w:r>
      <w:proofErr w:type="gramEnd"/>
      <w:r w:rsidRPr="006E191A">
        <w:rPr>
          <w:sz w:val="28"/>
          <w:szCs w:val="28"/>
        </w:rPr>
        <w:t>. С 2014 года на территории Тоцкого района реализуются положения Федерального закона от 02.04.2014 № 44-ФЗ «Об участии граждан в охране общественного порядка</w:t>
      </w:r>
      <w:proofErr w:type="gramStart"/>
      <w:r w:rsidRPr="006E191A">
        <w:rPr>
          <w:sz w:val="28"/>
          <w:szCs w:val="28"/>
        </w:rPr>
        <w:t>»,  созданы</w:t>
      </w:r>
      <w:proofErr w:type="gramEnd"/>
      <w:r w:rsidRPr="006E191A">
        <w:rPr>
          <w:sz w:val="28"/>
          <w:szCs w:val="28"/>
        </w:rPr>
        <w:t xml:space="preserve"> и зарегистрированы </w:t>
      </w:r>
      <w:r>
        <w:rPr>
          <w:sz w:val="28"/>
          <w:szCs w:val="28"/>
        </w:rPr>
        <w:t>6</w:t>
      </w:r>
      <w:r w:rsidRPr="006E191A">
        <w:rPr>
          <w:sz w:val="28"/>
          <w:szCs w:val="28"/>
        </w:rPr>
        <w:t xml:space="preserve"> добровольных народных дружин</w:t>
      </w:r>
      <w:r>
        <w:rPr>
          <w:sz w:val="28"/>
          <w:szCs w:val="28"/>
        </w:rPr>
        <w:t>,</w:t>
      </w:r>
      <w:r w:rsidRPr="006E191A">
        <w:rPr>
          <w:sz w:val="28"/>
          <w:szCs w:val="28"/>
        </w:rPr>
        <w:t xml:space="preserve"> численностью </w:t>
      </w:r>
      <w:r>
        <w:rPr>
          <w:sz w:val="28"/>
          <w:szCs w:val="28"/>
        </w:rPr>
        <w:t>137</w:t>
      </w:r>
      <w:r w:rsidRPr="006E191A">
        <w:rPr>
          <w:sz w:val="28"/>
          <w:szCs w:val="28"/>
        </w:rPr>
        <w:t xml:space="preserve"> человек. </w:t>
      </w:r>
    </w:p>
    <w:p w:rsidR="00EA55DF" w:rsidRPr="006E191A" w:rsidRDefault="00EA55DF" w:rsidP="00EA55DF">
      <w:pPr>
        <w:ind w:firstLine="708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В целях координации деятельности добровольных народных </w:t>
      </w:r>
      <w:proofErr w:type="gramStart"/>
      <w:r w:rsidRPr="006E191A">
        <w:rPr>
          <w:sz w:val="28"/>
          <w:szCs w:val="28"/>
        </w:rPr>
        <w:t>дружин  и</w:t>
      </w:r>
      <w:proofErr w:type="gramEnd"/>
      <w:r w:rsidRPr="006E191A">
        <w:rPr>
          <w:sz w:val="28"/>
          <w:szCs w:val="28"/>
        </w:rPr>
        <w:t xml:space="preserve"> оказания содействия правоохранительным органам в деятельности по обеспечению общественного порядка, профилактике и предотвращению правонарушений при администрации Тоцкого района создан Координирующий орган (штаб) народных дружин. 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Для дальнейшего повышения эффективности профилактики правонарушений и противодействия преступности на территории района необходимы единый программно-целевой подход, координация и концентрация усилий всех субъектов профилактики </w:t>
      </w:r>
      <w:r>
        <w:rPr>
          <w:sz w:val="28"/>
          <w:szCs w:val="28"/>
        </w:rPr>
        <w:t>правонарушений для</w:t>
      </w:r>
      <w:r w:rsidRPr="006E191A">
        <w:rPr>
          <w:sz w:val="28"/>
          <w:szCs w:val="28"/>
        </w:rPr>
        <w:t xml:space="preserve"> реализации предусмотренных мероприятий Подпрограммы и последующим достижением е</w:t>
      </w:r>
      <w:r>
        <w:rPr>
          <w:sz w:val="28"/>
          <w:szCs w:val="28"/>
        </w:rPr>
        <w:t>ё</w:t>
      </w:r>
      <w:r w:rsidRPr="006E191A">
        <w:rPr>
          <w:sz w:val="28"/>
          <w:szCs w:val="28"/>
        </w:rPr>
        <w:t xml:space="preserve"> показателей: </w:t>
      </w:r>
    </w:p>
    <w:p w:rsidR="00EA55DF" w:rsidRPr="00F936C7" w:rsidRDefault="00EA55DF" w:rsidP="00EA55DF">
      <w:pPr>
        <w:ind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- количество целевых занятий</w:t>
      </w:r>
      <w:r>
        <w:rPr>
          <w:sz w:val="28"/>
          <w:szCs w:val="28"/>
        </w:rPr>
        <w:t>,</w:t>
      </w:r>
      <w:r w:rsidRPr="00F936C7">
        <w:rPr>
          <w:sz w:val="28"/>
          <w:szCs w:val="28"/>
        </w:rPr>
        <w:t xml:space="preserve"> прове</w:t>
      </w:r>
      <w:r>
        <w:rPr>
          <w:sz w:val="28"/>
          <w:szCs w:val="28"/>
        </w:rPr>
        <w:t>дё</w:t>
      </w:r>
      <w:r w:rsidRPr="00F936C7">
        <w:rPr>
          <w:sz w:val="28"/>
          <w:szCs w:val="28"/>
        </w:rPr>
        <w:t>нных с членами народных дружин района;</w:t>
      </w:r>
    </w:p>
    <w:p w:rsidR="00EA55DF" w:rsidRPr="00F936C7" w:rsidRDefault="00EA55DF" w:rsidP="00EA55DF">
      <w:pPr>
        <w:ind w:firstLine="709"/>
        <w:jc w:val="both"/>
        <w:rPr>
          <w:spacing w:val="-20"/>
          <w:sz w:val="28"/>
          <w:szCs w:val="28"/>
        </w:rPr>
      </w:pPr>
      <w:r w:rsidRPr="00F936C7">
        <w:rPr>
          <w:spacing w:val="-20"/>
          <w:sz w:val="28"/>
          <w:szCs w:val="28"/>
        </w:rPr>
        <w:lastRenderedPageBreak/>
        <w:t xml:space="preserve">- количество публикаций о необходимости </w:t>
      </w:r>
      <w:proofErr w:type="spellStart"/>
      <w:r w:rsidRPr="00F936C7">
        <w:rPr>
          <w:spacing w:val="-20"/>
          <w:sz w:val="28"/>
          <w:szCs w:val="28"/>
        </w:rPr>
        <w:t>правопослушного</w:t>
      </w:r>
      <w:proofErr w:type="spellEnd"/>
      <w:r w:rsidRPr="00F936C7">
        <w:rPr>
          <w:spacing w:val="-20"/>
          <w:sz w:val="28"/>
          <w:szCs w:val="28"/>
        </w:rPr>
        <w:t xml:space="preserve"> поведения и сообщения в правоохранительные </w:t>
      </w:r>
      <w:proofErr w:type="gramStart"/>
      <w:r w:rsidRPr="00F936C7">
        <w:rPr>
          <w:spacing w:val="-20"/>
          <w:sz w:val="28"/>
          <w:szCs w:val="28"/>
        </w:rPr>
        <w:t>органы  о</w:t>
      </w:r>
      <w:proofErr w:type="gramEnd"/>
      <w:r w:rsidRPr="00F936C7">
        <w:rPr>
          <w:spacing w:val="-20"/>
          <w:sz w:val="28"/>
          <w:szCs w:val="28"/>
        </w:rPr>
        <w:t xml:space="preserve"> совершаемых и готовящихся правонарушениях;</w:t>
      </w:r>
    </w:p>
    <w:p w:rsidR="00EA55DF" w:rsidRPr="00F936C7" w:rsidRDefault="00EA55DF" w:rsidP="00EA55DF">
      <w:pPr>
        <w:ind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- количество провед</w:t>
      </w:r>
      <w:r>
        <w:rPr>
          <w:sz w:val="28"/>
          <w:szCs w:val="28"/>
        </w:rPr>
        <w:t>ё</w:t>
      </w:r>
      <w:r w:rsidRPr="00F936C7">
        <w:rPr>
          <w:sz w:val="28"/>
          <w:szCs w:val="28"/>
        </w:rPr>
        <w:t xml:space="preserve">нных мероприятий по правовому </w:t>
      </w:r>
      <w:r w:rsidR="00A97083">
        <w:rPr>
          <w:sz w:val="28"/>
          <w:szCs w:val="28"/>
        </w:rPr>
        <w:t xml:space="preserve">воспитанию и </w:t>
      </w:r>
      <w:r w:rsidRPr="00F936C7">
        <w:rPr>
          <w:sz w:val="28"/>
          <w:szCs w:val="28"/>
        </w:rPr>
        <w:t>просвещению</w:t>
      </w:r>
      <w:r>
        <w:rPr>
          <w:sz w:val="28"/>
          <w:szCs w:val="28"/>
        </w:rPr>
        <w:t xml:space="preserve"> </w:t>
      </w:r>
      <w:r w:rsidRPr="00F936C7">
        <w:rPr>
          <w:sz w:val="28"/>
          <w:szCs w:val="28"/>
        </w:rPr>
        <w:t>детей и подростков;</w:t>
      </w:r>
    </w:p>
    <w:p w:rsidR="00EA55DF" w:rsidRPr="00712F3C" w:rsidRDefault="00EA55DF" w:rsidP="00EA55DF">
      <w:pPr>
        <w:ind w:firstLine="709"/>
        <w:jc w:val="both"/>
      </w:pPr>
      <w:r>
        <w:rPr>
          <w:sz w:val="28"/>
          <w:szCs w:val="28"/>
        </w:rPr>
        <w:t>-</w:t>
      </w:r>
      <w:r w:rsidRPr="00712F3C">
        <w:rPr>
          <w:sz w:val="28"/>
          <w:szCs w:val="28"/>
        </w:rPr>
        <w:t>количество мест с массовым пребыванием людей, оснащённых видеокамерами</w:t>
      </w:r>
      <w:r w:rsidRPr="00712F3C">
        <w:t>;</w:t>
      </w:r>
    </w:p>
    <w:p w:rsidR="00EA55DF" w:rsidRPr="00712F3C" w:rsidRDefault="00EA55DF" w:rsidP="00EA55DF">
      <w:pPr>
        <w:ind w:firstLine="709"/>
        <w:jc w:val="both"/>
        <w:rPr>
          <w:spacing w:val="-20"/>
          <w:sz w:val="28"/>
          <w:szCs w:val="28"/>
        </w:rPr>
      </w:pPr>
      <w:r w:rsidRPr="00712F3C">
        <w:rPr>
          <w:spacing w:val="-20"/>
          <w:sz w:val="28"/>
          <w:szCs w:val="28"/>
        </w:rPr>
        <w:t>- количество проведённых мероприятий, направленных на пропаганду здорового образа жизни, укрепления нравственности и самосознания у детей и молодёжи;</w:t>
      </w:r>
    </w:p>
    <w:p w:rsidR="00EA55DF" w:rsidRPr="00F936C7" w:rsidRDefault="00EA55DF" w:rsidP="00EA55DF">
      <w:pPr>
        <w:ind w:firstLine="709"/>
        <w:jc w:val="both"/>
        <w:rPr>
          <w:sz w:val="28"/>
          <w:szCs w:val="28"/>
        </w:rPr>
      </w:pPr>
      <w:r w:rsidRPr="00F936C7">
        <w:rPr>
          <w:spacing w:val="-20"/>
          <w:sz w:val="28"/>
          <w:szCs w:val="28"/>
        </w:rPr>
        <w:t>-</w:t>
      </w:r>
      <w:r w:rsidRPr="00F936C7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проведё</w:t>
      </w:r>
      <w:r w:rsidRPr="00F936C7">
        <w:rPr>
          <w:sz w:val="28"/>
          <w:szCs w:val="28"/>
        </w:rPr>
        <w:t>нных отч</w:t>
      </w:r>
      <w:r>
        <w:rPr>
          <w:sz w:val="28"/>
          <w:szCs w:val="28"/>
        </w:rPr>
        <w:t>ё</w:t>
      </w:r>
      <w:r w:rsidRPr="00F936C7">
        <w:rPr>
          <w:sz w:val="28"/>
          <w:szCs w:val="28"/>
        </w:rPr>
        <w:t>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организаций;</w:t>
      </w:r>
    </w:p>
    <w:p w:rsidR="00EA55DF" w:rsidRPr="00F936C7" w:rsidRDefault="00EA55DF" w:rsidP="00EA55DF">
      <w:pPr>
        <w:ind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- количество предоставленных помещений для работы сотрудникам, замещающим должность участкового уполномоченного полиции;</w:t>
      </w:r>
    </w:p>
    <w:p w:rsidR="00EA55DF" w:rsidRPr="00F936C7" w:rsidRDefault="00EA55DF" w:rsidP="00EA55DF">
      <w:pPr>
        <w:ind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- количество мероприятий по информированию граждан о пагубности и последствиях злоупотребления алкоголем и направленных на пропаганду здорового образа жизни;</w:t>
      </w:r>
    </w:p>
    <w:p w:rsidR="00EA55DF" w:rsidRDefault="00EA55DF" w:rsidP="00EA55DF">
      <w:pPr>
        <w:ind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- количество мероприятий по охране общественного пор</w:t>
      </w:r>
      <w:r>
        <w:rPr>
          <w:sz w:val="28"/>
          <w:szCs w:val="28"/>
        </w:rPr>
        <w:t>ядка, проведё</w:t>
      </w:r>
      <w:r w:rsidRPr="00F936C7">
        <w:rPr>
          <w:sz w:val="28"/>
          <w:szCs w:val="28"/>
        </w:rPr>
        <w:t>нных ОМВД России по Тоцкому району совместно с народными дружинами района.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Подпрограмма охватывает сферу безопасной жизнедеятельности населения Тоцкого района</w:t>
      </w:r>
      <w:r>
        <w:rPr>
          <w:sz w:val="28"/>
          <w:szCs w:val="28"/>
        </w:rPr>
        <w:t>, направлена на обеспечение надё</w:t>
      </w:r>
      <w:r w:rsidRPr="006E191A">
        <w:rPr>
          <w:sz w:val="28"/>
          <w:szCs w:val="28"/>
        </w:rPr>
        <w:t>жной защиты личности, общества и государства от преступных посягательств.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Цели и задачи Подпрограммы соответствуют приоритетам государственной политики Оренбургской области и вносят вклад в достижение целей и з</w:t>
      </w:r>
      <w:r>
        <w:rPr>
          <w:sz w:val="28"/>
          <w:szCs w:val="28"/>
        </w:rPr>
        <w:t>адач, определё</w:t>
      </w:r>
      <w:r w:rsidRPr="006E191A">
        <w:rPr>
          <w:sz w:val="28"/>
          <w:szCs w:val="28"/>
        </w:rPr>
        <w:t xml:space="preserve">нных в </w:t>
      </w:r>
      <w:hyperlink r:id="rId29" w:history="1">
        <w:r w:rsidRPr="006E191A">
          <w:rPr>
            <w:bCs/>
            <w:sz w:val="28"/>
            <w:szCs w:val="28"/>
          </w:rPr>
          <w:t>Стратегии</w:t>
        </w:r>
      </w:hyperlink>
      <w:r w:rsidRPr="006E191A">
        <w:rPr>
          <w:sz w:val="28"/>
          <w:szCs w:val="28"/>
        </w:rPr>
        <w:t xml:space="preserve"> развития муниципального образования Тоцкий район на период до 2022 года.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Приоритетами Подпрограммы являются создание условий для безопасной жизнедеятельности населения </w:t>
      </w:r>
      <w:r>
        <w:rPr>
          <w:sz w:val="28"/>
          <w:szCs w:val="28"/>
        </w:rPr>
        <w:t>Тоцкого района, обеспечение надё</w:t>
      </w:r>
      <w:r w:rsidRPr="006E191A">
        <w:rPr>
          <w:sz w:val="28"/>
          <w:szCs w:val="28"/>
        </w:rPr>
        <w:t>жной защиты личности, общества и государства от преступных посягательств.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Цели Подпрограммы:</w:t>
      </w:r>
    </w:p>
    <w:p w:rsidR="00EA55DF" w:rsidRPr="006E191A" w:rsidRDefault="00EA55DF" w:rsidP="00EA55DF">
      <w:pPr>
        <w:ind w:left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- укрепление на территории района законности, правопорядка;   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-повышение эффективности профилактики правонарушений и преступлений;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обеспечение надежной защиты прав и свобод, имущественных и других интересов граждан и юридических лиц на территории района от преступных посягательств.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Задачи Подпрограммы: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координация усилий органов власти района, правоохранительных, контролирующих органов, органов местного само</w:t>
      </w:r>
      <w:r>
        <w:rPr>
          <w:sz w:val="28"/>
          <w:szCs w:val="28"/>
        </w:rPr>
        <w:t>управления в сфере профилактики</w:t>
      </w:r>
      <w:r w:rsidRPr="006E191A">
        <w:rPr>
          <w:sz w:val="28"/>
          <w:szCs w:val="28"/>
        </w:rPr>
        <w:t xml:space="preserve"> правонарушений и предупреждения преступлений;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оперативное реагирование субъектов профилактики правонарушений на изменение криминогенной ситуации в районе;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создание безопасной обстановки на улицах и в других общественных местах;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совершенствование системы профилактики правонарушений;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предупреждение безнадзорности, беспризорности и правонарушений несовершеннолетних, выявление и устранение причин и условий, способствующих их совершению;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создание эффективной системы профилактики правонарушений, совершаемых в отношении детей, и правонарушений самих детей;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lastRenderedPageBreak/>
        <w:t>- повышение эффективности работы участковых уполномоченных полиции по выявлению и раскрытию преступлений на обслуживаемых административных участках;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активизация деятельности общественных объединений правоохранительной направленности и граждан в охране правопорядка, профилактике правонарушений и предупреждении преступлений.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Основные ожидаемые результаты реализации Подпрограммы: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стабилизация криминогенной обстановки на территории района;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формирование устойчивой системы взаимодействия населения и общественных формирований с правоохранительными структурами в сфере профилактики правонарушений;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в молодё</w:t>
      </w:r>
      <w:r w:rsidRPr="006E191A">
        <w:rPr>
          <w:sz w:val="28"/>
          <w:szCs w:val="28"/>
        </w:rPr>
        <w:t>жной среде установок на здоровый образ жизни, привитие традиционных семейных и духовных ценностей;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снижение уровня рецидивной преступности;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снижение остроты социальных проблем лиц, освободившихся из мест лишения свободы;</w:t>
      </w:r>
    </w:p>
    <w:p w:rsidR="00EA55DF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повышение эффективности мер по профилактике правонарушений, безнадзорности и беспризорности несовершеннолетних.</w:t>
      </w:r>
    </w:p>
    <w:p w:rsidR="00DC4F52" w:rsidRDefault="00DC4F52" w:rsidP="00EA55DF">
      <w:pPr>
        <w:ind w:firstLine="709"/>
        <w:jc w:val="both"/>
        <w:rPr>
          <w:sz w:val="28"/>
          <w:szCs w:val="28"/>
        </w:rPr>
      </w:pPr>
    </w:p>
    <w:p w:rsidR="00EA55DF" w:rsidRPr="00DC4F52" w:rsidRDefault="00EA55DF" w:rsidP="00DC4F52">
      <w:pPr>
        <w:pStyle w:val="ac"/>
        <w:numPr>
          <w:ilvl w:val="0"/>
          <w:numId w:val="47"/>
        </w:numPr>
        <w:jc w:val="center"/>
        <w:rPr>
          <w:b/>
          <w:color w:val="000000"/>
          <w:sz w:val="28"/>
          <w:szCs w:val="28"/>
        </w:rPr>
      </w:pPr>
      <w:proofErr w:type="gramStart"/>
      <w:r w:rsidRPr="00DC4F52">
        <w:rPr>
          <w:b/>
          <w:color w:val="000000"/>
          <w:sz w:val="28"/>
          <w:szCs w:val="28"/>
        </w:rPr>
        <w:t>Показатели  (</w:t>
      </w:r>
      <w:proofErr w:type="gramEnd"/>
      <w:r w:rsidRPr="00DC4F52">
        <w:rPr>
          <w:b/>
          <w:color w:val="000000"/>
          <w:sz w:val="28"/>
          <w:szCs w:val="28"/>
        </w:rPr>
        <w:t>индикаторы) Подпрограммы</w:t>
      </w:r>
    </w:p>
    <w:p w:rsidR="00DC4F52" w:rsidRPr="00DC4F52" w:rsidRDefault="00DC4F52" w:rsidP="00DC4F52">
      <w:pPr>
        <w:pStyle w:val="ac"/>
        <w:jc w:val="both"/>
        <w:rPr>
          <w:b/>
          <w:color w:val="000000"/>
          <w:sz w:val="28"/>
          <w:szCs w:val="28"/>
        </w:rPr>
      </w:pPr>
    </w:p>
    <w:p w:rsidR="00EA55DF" w:rsidRDefault="00EA55DF" w:rsidP="00EA5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(индикаторами) решения задач подпрограммы являются</w:t>
      </w:r>
      <w:r w:rsidRPr="006E191A">
        <w:rPr>
          <w:sz w:val="28"/>
          <w:szCs w:val="28"/>
        </w:rPr>
        <w:t>: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  <w:rPr>
          <w:spacing w:val="-20"/>
          <w:sz w:val="28"/>
          <w:szCs w:val="28"/>
        </w:rPr>
      </w:pPr>
      <w:r w:rsidRPr="00F936C7">
        <w:rPr>
          <w:spacing w:val="-20"/>
          <w:sz w:val="28"/>
          <w:szCs w:val="28"/>
        </w:rPr>
        <w:t xml:space="preserve">количество публикаций о необходимости </w:t>
      </w:r>
      <w:proofErr w:type="spellStart"/>
      <w:r w:rsidRPr="00F936C7">
        <w:rPr>
          <w:spacing w:val="-20"/>
          <w:sz w:val="28"/>
          <w:szCs w:val="28"/>
        </w:rPr>
        <w:t>правопослушного</w:t>
      </w:r>
      <w:proofErr w:type="spellEnd"/>
      <w:r w:rsidRPr="00F936C7">
        <w:rPr>
          <w:spacing w:val="-20"/>
          <w:sz w:val="28"/>
          <w:szCs w:val="28"/>
        </w:rPr>
        <w:t xml:space="preserve"> поведения и сообщения в правоохранительные </w:t>
      </w:r>
      <w:proofErr w:type="gramStart"/>
      <w:r w:rsidRPr="00F936C7">
        <w:rPr>
          <w:spacing w:val="-20"/>
          <w:sz w:val="28"/>
          <w:szCs w:val="28"/>
        </w:rPr>
        <w:t>органы  о</w:t>
      </w:r>
      <w:proofErr w:type="gramEnd"/>
      <w:r w:rsidRPr="00F936C7">
        <w:rPr>
          <w:spacing w:val="-20"/>
          <w:sz w:val="28"/>
          <w:szCs w:val="28"/>
        </w:rPr>
        <w:t xml:space="preserve"> совершаемы</w:t>
      </w:r>
      <w:r>
        <w:rPr>
          <w:spacing w:val="-20"/>
          <w:sz w:val="28"/>
          <w:szCs w:val="28"/>
        </w:rPr>
        <w:t>х и готовящихся правонарушениях.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2 «Профилактика правонарушений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154AAC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проведё</w:t>
      </w:r>
      <w:r w:rsidRPr="00F936C7">
        <w:rPr>
          <w:sz w:val="28"/>
          <w:szCs w:val="28"/>
        </w:rPr>
        <w:t>нных мероприятий по правовому</w:t>
      </w:r>
      <w:r w:rsidR="00A97083">
        <w:rPr>
          <w:sz w:val="28"/>
          <w:szCs w:val="28"/>
        </w:rPr>
        <w:t xml:space="preserve"> воспитанию и</w:t>
      </w:r>
      <w:r w:rsidRPr="00F936C7">
        <w:rPr>
          <w:sz w:val="28"/>
          <w:szCs w:val="28"/>
        </w:rPr>
        <w:t xml:space="preserve"> просвещению дете</w:t>
      </w:r>
      <w:r>
        <w:rPr>
          <w:sz w:val="28"/>
          <w:szCs w:val="28"/>
        </w:rPr>
        <w:t>й и подростков.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2 «Профилактика правонарушений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0354F0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</w:pPr>
      <w:r w:rsidRPr="00F936C7">
        <w:rPr>
          <w:sz w:val="28"/>
          <w:szCs w:val="28"/>
        </w:rPr>
        <w:t>количество мест с массовым пребыванием людей, оснащ</w:t>
      </w:r>
      <w:r>
        <w:rPr>
          <w:sz w:val="28"/>
          <w:szCs w:val="28"/>
        </w:rPr>
        <w:t>ё</w:t>
      </w:r>
      <w:r w:rsidRPr="00F936C7">
        <w:rPr>
          <w:sz w:val="28"/>
          <w:szCs w:val="28"/>
        </w:rPr>
        <w:t>нных видеокамерами</w:t>
      </w:r>
      <w:r>
        <w:t>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3 «Борьба с преступностью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154AAC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  <w:rPr>
          <w:spacing w:val="-20"/>
          <w:sz w:val="28"/>
          <w:szCs w:val="28"/>
        </w:rPr>
      </w:pPr>
      <w:r w:rsidRPr="00F936C7">
        <w:rPr>
          <w:spacing w:val="-20"/>
          <w:sz w:val="28"/>
          <w:szCs w:val="28"/>
        </w:rPr>
        <w:t>количество провед</w:t>
      </w:r>
      <w:r>
        <w:rPr>
          <w:spacing w:val="-20"/>
          <w:sz w:val="28"/>
          <w:szCs w:val="28"/>
        </w:rPr>
        <w:t>ё</w:t>
      </w:r>
      <w:r w:rsidRPr="00F936C7">
        <w:rPr>
          <w:spacing w:val="-20"/>
          <w:sz w:val="28"/>
          <w:szCs w:val="28"/>
        </w:rPr>
        <w:t>нных мероприятий, направленных на пропаганду здорового образа жизни, укрепления нравственности и самосознания у детей и молод</w:t>
      </w:r>
      <w:r>
        <w:rPr>
          <w:spacing w:val="-20"/>
          <w:sz w:val="28"/>
          <w:szCs w:val="28"/>
        </w:rPr>
        <w:t>ёжи.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bookmarkStart w:id="7" w:name="_Hlk95386557"/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2 «Профилактика правонарушений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bookmarkEnd w:id="7"/>
    <w:p w:rsidR="00EA55DF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lastRenderedPageBreak/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BD00F9" w:rsidRDefault="00BD00F9" w:rsidP="00BD00F9">
      <w:pPr>
        <w:pStyle w:val="ac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00F9">
        <w:rPr>
          <w:sz w:val="28"/>
          <w:szCs w:val="28"/>
        </w:rPr>
        <w:t xml:space="preserve">количество лиц, освободившихся из мест </w:t>
      </w:r>
      <w:proofErr w:type="gramStart"/>
      <w:r w:rsidRPr="00BD00F9">
        <w:rPr>
          <w:sz w:val="28"/>
          <w:szCs w:val="28"/>
        </w:rPr>
        <w:t>лишения  свободы</w:t>
      </w:r>
      <w:proofErr w:type="gramEnd"/>
      <w:r w:rsidRPr="00BD00F9">
        <w:rPr>
          <w:sz w:val="28"/>
          <w:szCs w:val="28"/>
        </w:rPr>
        <w:t xml:space="preserve"> и осужденных к наказанию, не связанному с изоляцией от общества, которым оказана помощь в рамках их ресоциализации (оказание содействия в восстановлении документов, трудоустройстве, оказание материальной помощи)</w:t>
      </w:r>
      <w:r>
        <w:rPr>
          <w:sz w:val="28"/>
          <w:szCs w:val="28"/>
        </w:rPr>
        <w:t>.</w:t>
      </w:r>
    </w:p>
    <w:p w:rsidR="00BD00F9" w:rsidRPr="00BD00F9" w:rsidRDefault="00BD00F9" w:rsidP="00BD00F9">
      <w:pPr>
        <w:ind w:firstLine="709"/>
        <w:jc w:val="both"/>
        <w:rPr>
          <w:sz w:val="28"/>
          <w:szCs w:val="28"/>
        </w:rPr>
      </w:pPr>
      <w:r w:rsidRPr="00BD00F9">
        <w:rPr>
          <w:sz w:val="28"/>
          <w:szCs w:val="28"/>
        </w:rPr>
        <w:t>Показатель (индикатор) подпрограммы характеризует результативность основного мероприятия 2 «Профилактика правонарушений».</w:t>
      </w:r>
    </w:p>
    <w:p w:rsidR="00BD00F9" w:rsidRDefault="00BD00F9" w:rsidP="00BD00F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количество провед</w:t>
      </w:r>
      <w:r>
        <w:rPr>
          <w:sz w:val="28"/>
          <w:szCs w:val="28"/>
        </w:rPr>
        <w:t>ё</w:t>
      </w:r>
      <w:r w:rsidRPr="00F936C7">
        <w:rPr>
          <w:sz w:val="28"/>
          <w:szCs w:val="28"/>
        </w:rPr>
        <w:t>нных отч</w:t>
      </w:r>
      <w:r>
        <w:rPr>
          <w:sz w:val="28"/>
          <w:szCs w:val="28"/>
        </w:rPr>
        <w:t>ё</w:t>
      </w:r>
      <w:r w:rsidRPr="00F936C7">
        <w:rPr>
          <w:sz w:val="28"/>
          <w:szCs w:val="28"/>
        </w:rPr>
        <w:t>тов участковых уполномоченных полиции с участием представителей органов местного самоуправления перед населением, коллективами предп</w:t>
      </w:r>
      <w:r>
        <w:rPr>
          <w:sz w:val="28"/>
          <w:szCs w:val="28"/>
        </w:rPr>
        <w:t>риятий, учреждений, организаций.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2 «Профилактика правонарушений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0354F0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количество предоставленных помещений для работы сотрудникам, замещающим должность учас</w:t>
      </w:r>
      <w:r>
        <w:rPr>
          <w:sz w:val="28"/>
          <w:szCs w:val="28"/>
        </w:rPr>
        <w:t>ткового уполномоченного полиции.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2 «Профилактика правонарушений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4B05F9" w:rsidRDefault="00EA55DF" w:rsidP="00ED560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D5606">
      <w:pPr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количество мероприятий по информированию граждан о пагубности и последствиях злоупотребления алкоголем и направленных на пр</w:t>
      </w:r>
      <w:r>
        <w:rPr>
          <w:sz w:val="28"/>
          <w:szCs w:val="28"/>
        </w:rPr>
        <w:t>опаганду здорового образа жизни.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2 «Профилактика правонарушений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4B05F9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количество мероприятий по охране общественного порядка</w:t>
      </w:r>
      <w:r>
        <w:rPr>
          <w:sz w:val="28"/>
          <w:szCs w:val="28"/>
        </w:rPr>
        <w:t>,</w:t>
      </w:r>
      <w:r w:rsidRPr="00F936C7">
        <w:rPr>
          <w:sz w:val="28"/>
          <w:szCs w:val="28"/>
        </w:rPr>
        <w:t xml:space="preserve"> провед</w:t>
      </w:r>
      <w:r>
        <w:rPr>
          <w:sz w:val="28"/>
          <w:szCs w:val="28"/>
        </w:rPr>
        <w:t>ё</w:t>
      </w:r>
      <w:r w:rsidRPr="00F936C7">
        <w:rPr>
          <w:sz w:val="28"/>
          <w:szCs w:val="28"/>
        </w:rPr>
        <w:t>нных ОМВД России по Тоцкому району совмест</w:t>
      </w:r>
      <w:r>
        <w:rPr>
          <w:sz w:val="28"/>
          <w:szCs w:val="28"/>
        </w:rPr>
        <w:t>но с народными дружинами района.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4 «У</w:t>
      </w:r>
      <w:r w:rsidRPr="006E191A">
        <w:rPr>
          <w:sz w:val="28"/>
          <w:szCs w:val="28"/>
        </w:rPr>
        <w:t>частие граждан и общественных формирований</w:t>
      </w:r>
      <w:r>
        <w:rPr>
          <w:sz w:val="28"/>
          <w:szCs w:val="28"/>
        </w:rPr>
        <w:t xml:space="preserve"> в охране общественного порядка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4B05F9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 w:rsidR="00AE5086"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Pr="00F936C7" w:rsidRDefault="00BA4A44" w:rsidP="00EA5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A55DF">
        <w:rPr>
          <w:sz w:val="28"/>
          <w:szCs w:val="28"/>
        </w:rPr>
        <w:t xml:space="preserve">) </w:t>
      </w:r>
      <w:r w:rsidR="00EA55DF" w:rsidRPr="00F936C7">
        <w:rPr>
          <w:sz w:val="28"/>
          <w:szCs w:val="28"/>
        </w:rPr>
        <w:t>ко</w:t>
      </w:r>
      <w:r w:rsidR="00EA55DF">
        <w:rPr>
          <w:sz w:val="28"/>
          <w:szCs w:val="28"/>
        </w:rPr>
        <w:t>личество целевых занятий, проведё</w:t>
      </w:r>
      <w:r w:rsidR="00EA55DF" w:rsidRPr="00F936C7">
        <w:rPr>
          <w:sz w:val="28"/>
          <w:szCs w:val="28"/>
        </w:rPr>
        <w:t>нных с</w:t>
      </w:r>
      <w:r w:rsidR="00EA55DF">
        <w:rPr>
          <w:sz w:val="28"/>
          <w:szCs w:val="28"/>
        </w:rPr>
        <w:t xml:space="preserve"> членами народных дружин района.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4 «У</w:t>
      </w:r>
      <w:r w:rsidRPr="006E191A">
        <w:rPr>
          <w:sz w:val="28"/>
          <w:szCs w:val="28"/>
        </w:rPr>
        <w:t>частие граждан и общественных формирований</w:t>
      </w:r>
      <w:r>
        <w:rPr>
          <w:sz w:val="28"/>
          <w:szCs w:val="28"/>
        </w:rPr>
        <w:t xml:space="preserve"> в охране общественного порядка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4B05F9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lastRenderedPageBreak/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 w:rsidR="00AE5086"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 w:rsidR="00AE5086">
        <w:rPr>
          <w:sz w:val="28"/>
        </w:rPr>
        <w:t>П</w:t>
      </w:r>
      <w:r>
        <w:rPr>
          <w:sz w:val="28"/>
        </w:rPr>
        <w:t>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(индикаторов) Подпрограммы представлены в приложении № 1 к Программе.</w:t>
      </w:r>
    </w:p>
    <w:p w:rsidR="0000645A" w:rsidRDefault="0000645A" w:rsidP="00EA55DF">
      <w:pPr>
        <w:ind w:firstLine="709"/>
        <w:jc w:val="both"/>
        <w:rPr>
          <w:sz w:val="28"/>
          <w:szCs w:val="28"/>
        </w:rPr>
      </w:pPr>
    </w:p>
    <w:p w:rsidR="00EA55DF" w:rsidRDefault="00BD4662" w:rsidP="00BD4662">
      <w:pPr>
        <w:ind w:left="1068"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proofErr w:type="gramStart"/>
      <w:r w:rsidR="00EA55DF" w:rsidRPr="004B05F9">
        <w:rPr>
          <w:b/>
          <w:bCs/>
          <w:color w:val="000000"/>
          <w:sz w:val="28"/>
          <w:szCs w:val="28"/>
        </w:rPr>
        <w:t>Перечень</w:t>
      </w:r>
      <w:r w:rsidR="00EA55DF">
        <w:rPr>
          <w:b/>
          <w:bCs/>
          <w:color w:val="000000"/>
          <w:sz w:val="28"/>
          <w:szCs w:val="28"/>
        </w:rPr>
        <w:t xml:space="preserve"> </w:t>
      </w:r>
      <w:r w:rsidR="00EA55DF" w:rsidRPr="004B05F9">
        <w:rPr>
          <w:b/>
          <w:bCs/>
          <w:color w:val="000000"/>
          <w:sz w:val="28"/>
          <w:szCs w:val="28"/>
        </w:rPr>
        <w:t xml:space="preserve"> </w:t>
      </w:r>
      <w:r w:rsidR="00DC4F52">
        <w:rPr>
          <w:b/>
          <w:bCs/>
          <w:color w:val="000000"/>
          <w:sz w:val="28"/>
          <w:szCs w:val="28"/>
        </w:rPr>
        <w:t>и</w:t>
      </w:r>
      <w:proofErr w:type="gramEnd"/>
      <w:r w:rsidR="00DC4F52">
        <w:rPr>
          <w:b/>
          <w:bCs/>
          <w:color w:val="000000"/>
          <w:sz w:val="28"/>
          <w:szCs w:val="28"/>
        </w:rPr>
        <w:t xml:space="preserve"> характеристика </w:t>
      </w:r>
      <w:r w:rsidR="008562C6">
        <w:rPr>
          <w:b/>
          <w:bCs/>
          <w:color w:val="000000"/>
          <w:sz w:val="28"/>
          <w:szCs w:val="28"/>
        </w:rPr>
        <w:t>структурных элементов по</w:t>
      </w:r>
      <w:r w:rsidR="00EA55DF">
        <w:rPr>
          <w:b/>
          <w:bCs/>
          <w:color w:val="000000"/>
          <w:sz w:val="28"/>
          <w:szCs w:val="28"/>
        </w:rPr>
        <w:t>дп</w:t>
      </w:r>
      <w:r w:rsidR="00EA55DF" w:rsidRPr="004B05F9">
        <w:rPr>
          <w:b/>
          <w:bCs/>
          <w:color w:val="000000"/>
          <w:sz w:val="28"/>
          <w:szCs w:val="28"/>
        </w:rPr>
        <w:t>рограммы</w:t>
      </w:r>
    </w:p>
    <w:p w:rsidR="00EA55DF" w:rsidRDefault="00EA55DF" w:rsidP="00EA55DF">
      <w:pPr>
        <w:ind w:firstLine="709"/>
        <w:jc w:val="both"/>
        <w:rPr>
          <w:sz w:val="28"/>
          <w:szCs w:val="28"/>
        </w:rPr>
      </w:pPr>
    </w:p>
    <w:p w:rsidR="00EA55DF" w:rsidRDefault="006E5291" w:rsidP="006E52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A55DF" w:rsidRPr="006E191A">
        <w:rPr>
          <w:sz w:val="28"/>
          <w:szCs w:val="28"/>
        </w:rPr>
        <w:t xml:space="preserve">Перечень </w:t>
      </w:r>
      <w:r w:rsidR="00230779">
        <w:rPr>
          <w:sz w:val="28"/>
          <w:szCs w:val="28"/>
        </w:rPr>
        <w:t>структурных элементов</w:t>
      </w:r>
      <w:r w:rsidR="00EA55DF" w:rsidRPr="006E191A">
        <w:rPr>
          <w:sz w:val="28"/>
          <w:szCs w:val="28"/>
        </w:rPr>
        <w:t xml:space="preserve"> привед</w:t>
      </w:r>
      <w:r w:rsidR="00EA55DF">
        <w:rPr>
          <w:sz w:val="28"/>
          <w:szCs w:val="28"/>
        </w:rPr>
        <w:t>ё</w:t>
      </w:r>
      <w:r w:rsidR="00EA55DF" w:rsidRPr="006E191A">
        <w:rPr>
          <w:sz w:val="28"/>
          <w:szCs w:val="28"/>
        </w:rPr>
        <w:t xml:space="preserve">н в </w:t>
      </w:r>
      <w:hyperlink w:anchor="sub_2000" w:history="1">
        <w:r w:rsidR="00EA55DF" w:rsidRPr="006E191A">
          <w:rPr>
            <w:bCs/>
            <w:sz w:val="28"/>
            <w:szCs w:val="28"/>
          </w:rPr>
          <w:t>приложении № 2</w:t>
        </w:r>
      </w:hyperlink>
      <w:r w:rsidR="00EA55DF" w:rsidRPr="006E191A">
        <w:rPr>
          <w:sz w:val="28"/>
          <w:szCs w:val="28"/>
        </w:rPr>
        <w:t xml:space="preserve"> к настоящей </w:t>
      </w:r>
      <w:r w:rsidR="00AE5086">
        <w:rPr>
          <w:sz w:val="28"/>
          <w:szCs w:val="28"/>
        </w:rPr>
        <w:t>П</w:t>
      </w:r>
      <w:r w:rsidR="00EA55DF" w:rsidRPr="006E191A">
        <w:rPr>
          <w:sz w:val="28"/>
          <w:szCs w:val="28"/>
        </w:rPr>
        <w:t>рограмме.</w:t>
      </w:r>
    </w:p>
    <w:p w:rsidR="00DC4F52" w:rsidRPr="00ED5606" w:rsidRDefault="00DC4F52" w:rsidP="00ED5606">
      <w:pPr>
        <w:ind w:firstLine="709"/>
        <w:jc w:val="both"/>
        <w:rPr>
          <w:sz w:val="28"/>
          <w:szCs w:val="28"/>
        </w:rPr>
      </w:pPr>
    </w:p>
    <w:p w:rsidR="00EA55DF" w:rsidRDefault="00EA55DF" w:rsidP="00EA55D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324284">
        <w:rPr>
          <w:b/>
          <w:sz w:val="28"/>
          <w:szCs w:val="28"/>
        </w:rPr>
        <w:t>Ресурсное обеспечение подпрограммы</w:t>
      </w:r>
    </w:p>
    <w:p w:rsidR="00DC4F52" w:rsidRDefault="00DC4F52" w:rsidP="00EA55DF">
      <w:pPr>
        <w:ind w:firstLine="709"/>
        <w:jc w:val="center"/>
        <w:rPr>
          <w:b/>
          <w:sz w:val="28"/>
          <w:szCs w:val="28"/>
        </w:rPr>
      </w:pPr>
    </w:p>
    <w:p w:rsidR="00EA55DF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Ресурсное обеспечение подпрограммы представлено в </w:t>
      </w:r>
      <w:hyperlink w:anchor="sub_3000" w:history="1">
        <w:r w:rsidRPr="006E191A">
          <w:rPr>
            <w:bCs/>
            <w:sz w:val="28"/>
            <w:szCs w:val="28"/>
          </w:rPr>
          <w:t>приложении</w:t>
        </w:r>
        <w:r>
          <w:rPr>
            <w:bCs/>
            <w:sz w:val="28"/>
            <w:szCs w:val="28"/>
          </w:rPr>
          <w:t xml:space="preserve"> </w:t>
        </w:r>
        <w:r w:rsidRPr="006E191A">
          <w:rPr>
            <w:bCs/>
            <w:sz w:val="28"/>
            <w:szCs w:val="28"/>
          </w:rPr>
          <w:t>№</w:t>
        </w:r>
        <w:r w:rsidRPr="006E191A">
          <w:rPr>
            <w:bCs/>
            <w:color w:val="106BBE"/>
            <w:sz w:val="28"/>
            <w:szCs w:val="28"/>
          </w:rPr>
          <w:t> </w:t>
        </w:r>
        <w:r w:rsidRPr="006E191A">
          <w:rPr>
            <w:bCs/>
            <w:sz w:val="28"/>
            <w:szCs w:val="28"/>
          </w:rPr>
          <w:t>3</w:t>
        </w:r>
      </w:hyperlink>
      <w:r w:rsidRPr="006E191A">
        <w:rPr>
          <w:sz w:val="28"/>
          <w:szCs w:val="28"/>
        </w:rPr>
        <w:t xml:space="preserve"> к настоящей </w:t>
      </w:r>
      <w:r>
        <w:rPr>
          <w:sz w:val="28"/>
          <w:szCs w:val="28"/>
        </w:rPr>
        <w:t>П</w:t>
      </w:r>
      <w:r w:rsidRPr="006E191A">
        <w:rPr>
          <w:sz w:val="28"/>
          <w:szCs w:val="28"/>
        </w:rPr>
        <w:t>рограмме.</w:t>
      </w:r>
    </w:p>
    <w:p w:rsidR="00EA55DF" w:rsidRDefault="00EA55DF" w:rsidP="00EA5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на реализацию подпрограммы средств из федерального и областного бюджета и бюджетов поселений не планируется.</w:t>
      </w:r>
    </w:p>
    <w:p w:rsidR="0000645A" w:rsidRDefault="0000645A" w:rsidP="00EA55DF">
      <w:pPr>
        <w:widowControl w:val="0"/>
        <w:tabs>
          <w:tab w:val="left" w:pos="993"/>
        </w:tabs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</w:p>
    <w:p w:rsidR="00EA55DF" w:rsidRDefault="00EA55DF" w:rsidP="00EA55DF">
      <w:pPr>
        <w:widowControl w:val="0"/>
        <w:tabs>
          <w:tab w:val="left" w:pos="993"/>
        </w:tabs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448D1">
        <w:rPr>
          <w:b/>
          <w:sz w:val="28"/>
          <w:szCs w:val="28"/>
        </w:rPr>
        <w:t>.Информация о значимости подпрограммы для достижения цели П</w:t>
      </w:r>
      <w:r>
        <w:rPr>
          <w:b/>
          <w:sz w:val="28"/>
          <w:szCs w:val="28"/>
        </w:rPr>
        <w:t>рограммы</w:t>
      </w:r>
    </w:p>
    <w:p w:rsidR="0000645A" w:rsidRDefault="0000645A" w:rsidP="00EA55DF">
      <w:pPr>
        <w:widowControl w:val="0"/>
        <w:tabs>
          <w:tab w:val="left" w:pos="993"/>
        </w:tabs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</w:p>
    <w:p w:rsidR="00EA55DF" w:rsidRDefault="00EA55DF" w:rsidP="00EA55DF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Коэффициент значимости подпрограммы для достижения цели Программы признается равным 0,</w:t>
      </w:r>
      <w:proofErr w:type="gramStart"/>
      <w:r>
        <w:rPr>
          <w:sz w:val="28"/>
          <w:szCs w:val="28"/>
        </w:rPr>
        <w:t>15 .</w:t>
      </w:r>
      <w:proofErr w:type="gramEnd"/>
    </w:p>
    <w:p w:rsidR="008448D1" w:rsidRPr="00EA55DF" w:rsidRDefault="008448D1" w:rsidP="00EA55DF">
      <w:pPr>
        <w:autoSpaceDE w:val="0"/>
        <w:autoSpaceDN w:val="0"/>
        <w:adjustRightInd w:val="0"/>
        <w:rPr>
          <w:b/>
          <w:color w:val="000000"/>
          <w:sz w:val="28"/>
          <w:szCs w:val="28"/>
        </w:rPr>
        <w:sectPr w:rsidR="008448D1" w:rsidRPr="00EA55DF" w:rsidSect="0000645A">
          <w:pgSz w:w="11906" w:h="16838"/>
          <w:pgMar w:top="567" w:right="624" w:bottom="426" w:left="1134" w:header="720" w:footer="720" w:gutter="0"/>
          <w:cols w:space="720"/>
        </w:sectPr>
      </w:pPr>
    </w:p>
    <w:p w:rsidR="009B7BBF" w:rsidRPr="00FF3806" w:rsidRDefault="00E07037" w:rsidP="009B7BB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</w:t>
      </w:r>
      <w:r w:rsidR="00630D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35B32">
        <w:rPr>
          <w:b/>
          <w:sz w:val="28"/>
          <w:szCs w:val="28"/>
        </w:rPr>
        <w:t xml:space="preserve">  </w:t>
      </w:r>
      <w:r w:rsidR="009B7BBF" w:rsidRPr="00FF3806">
        <w:rPr>
          <w:b/>
          <w:sz w:val="28"/>
          <w:szCs w:val="28"/>
        </w:rPr>
        <w:t>Приложение № 6</w:t>
      </w:r>
    </w:p>
    <w:p w:rsidR="009B7BBF" w:rsidRPr="00FF3806" w:rsidRDefault="009B7BBF" w:rsidP="009B7BBF">
      <w:pPr>
        <w:pStyle w:val="1"/>
        <w:ind w:left="4820"/>
        <w:jc w:val="left"/>
        <w:rPr>
          <w:sz w:val="24"/>
          <w:szCs w:val="24"/>
        </w:rPr>
      </w:pPr>
      <w:r w:rsidRPr="00FF3806">
        <w:rPr>
          <w:sz w:val="24"/>
          <w:szCs w:val="24"/>
        </w:rPr>
        <w:t>к муниципальной программе «Обеспечение безопасности жизнедеятельности жителей Тоцкого района»</w:t>
      </w:r>
    </w:p>
    <w:p w:rsidR="009B7BBF" w:rsidRPr="00FF3806" w:rsidRDefault="009B7BBF" w:rsidP="009B7BBF">
      <w:pPr>
        <w:rPr>
          <w:b/>
          <w:sz w:val="28"/>
          <w:szCs w:val="28"/>
        </w:rPr>
      </w:pPr>
    </w:p>
    <w:p w:rsidR="008562C6" w:rsidRDefault="009B7BBF" w:rsidP="009B7BBF">
      <w:pPr>
        <w:jc w:val="center"/>
        <w:rPr>
          <w:b/>
          <w:sz w:val="28"/>
          <w:szCs w:val="28"/>
        </w:rPr>
      </w:pPr>
      <w:r w:rsidRPr="00FF3806">
        <w:rPr>
          <w:b/>
          <w:sz w:val="28"/>
          <w:szCs w:val="28"/>
        </w:rPr>
        <w:t xml:space="preserve">Паспорт </w:t>
      </w:r>
    </w:p>
    <w:p w:rsidR="009B7BBF" w:rsidRDefault="009B7BBF" w:rsidP="009B7BBF">
      <w:pPr>
        <w:jc w:val="center"/>
        <w:rPr>
          <w:b/>
          <w:sz w:val="28"/>
          <w:szCs w:val="28"/>
        </w:rPr>
      </w:pPr>
      <w:r w:rsidRPr="00FF3806">
        <w:rPr>
          <w:b/>
          <w:sz w:val="28"/>
          <w:szCs w:val="28"/>
        </w:rPr>
        <w:t>муниципальной подпрограммы № 2 «Улучшение условий охраны труда в муниципальном образовании Тоцкий район»</w:t>
      </w:r>
    </w:p>
    <w:p w:rsidR="00230779" w:rsidRPr="00FF3806" w:rsidRDefault="00230779" w:rsidP="009B7BB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(далее-Подпрограмма)</w:t>
      </w:r>
    </w:p>
    <w:p w:rsidR="009B7BBF" w:rsidRPr="00FF3806" w:rsidRDefault="009B7BBF" w:rsidP="009B7BBF">
      <w:pPr>
        <w:jc w:val="center"/>
        <w:rPr>
          <w:sz w:val="28"/>
          <w:szCs w:val="28"/>
        </w:rPr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4"/>
        <w:gridCol w:w="5163"/>
      </w:tblGrid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pStyle w:val="ae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163" w:type="dxa"/>
          </w:tcPr>
          <w:p w:rsidR="009B7BBF" w:rsidRPr="00FF3806" w:rsidRDefault="00B41431" w:rsidP="00AC3F27">
            <w:pPr>
              <w:pStyle w:val="ae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А</w:t>
            </w:r>
            <w:r w:rsidR="009B7BBF" w:rsidRPr="00FF3806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</w:t>
            </w:r>
            <w:r w:rsidR="009B7BBF" w:rsidRPr="00FF3806">
              <w:rPr>
                <w:sz w:val="28"/>
                <w:szCs w:val="28"/>
              </w:rPr>
              <w:t xml:space="preserve"> Тоцкого района</w:t>
            </w:r>
          </w:p>
        </w:tc>
      </w:tr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163" w:type="dxa"/>
          </w:tcPr>
          <w:p w:rsidR="009B7BBF" w:rsidRPr="008562C6" w:rsidRDefault="00CB176C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охране труда администрации Тоцкого района</w:t>
            </w:r>
          </w:p>
        </w:tc>
      </w:tr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proofErr w:type="gramStart"/>
            <w:r w:rsidRPr="00FF3806">
              <w:rPr>
                <w:sz w:val="28"/>
                <w:szCs w:val="28"/>
              </w:rPr>
              <w:t>Цели  Подпрограммы</w:t>
            </w:r>
            <w:proofErr w:type="gramEnd"/>
          </w:p>
        </w:tc>
        <w:tc>
          <w:tcPr>
            <w:tcW w:w="5163" w:type="dxa"/>
          </w:tcPr>
          <w:p w:rsidR="009B7BBF" w:rsidRPr="00FF3806" w:rsidRDefault="009B7BBF" w:rsidP="00AC3F27">
            <w:pPr>
              <w:jc w:val="both"/>
              <w:rPr>
                <w:sz w:val="28"/>
                <w:szCs w:val="28"/>
              </w:rPr>
            </w:pPr>
            <w:r w:rsidRPr="00FF3806">
              <w:rPr>
                <w:rFonts w:cs="Arial"/>
                <w:spacing w:val="2"/>
                <w:sz w:val="28"/>
                <w:szCs w:val="28"/>
              </w:rPr>
              <w:t xml:space="preserve">Улучшение условий и охраны </w:t>
            </w:r>
            <w:proofErr w:type="gramStart"/>
            <w:r w:rsidRPr="00FF3806">
              <w:rPr>
                <w:rFonts w:cs="Arial"/>
                <w:spacing w:val="2"/>
                <w:sz w:val="28"/>
                <w:szCs w:val="28"/>
              </w:rPr>
              <w:t>труда  в</w:t>
            </w:r>
            <w:proofErr w:type="gramEnd"/>
            <w:r w:rsidRPr="00FF3806">
              <w:rPr>
                <w:rFonts w:cs="Arial"/>
                <w:spacing w:val="2"/>
                <w:sz w:val="28"/>
                <w:szCs w:val="28"/>
              </w:rPr>
              <w:t xml:space="preserve"> целях снижения профессиональных рисков работников организаций,  расположенных на территории муниципального образования</w:t>
            </w:r>
          </w:p>
        </w:tc>
      </w:tr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163" w:type="dxa"/>
          </w:tcPr>
          <w:p w:rsidR="009B7BBF" w:rsidRPr="00FF3806" w:rsidRDefault="009B7BBF" w:rsidP="00AC3F27">
            <w:pPr>
              <w:widowControl w:val="0"/>
              <w:suppressAutoHyphens/>
              <w:spacing w:line="315" w:lineRule="atLeast"/>
              <w:jc w:val="both"/>
              <w:rPr>
                <w:spacing w:val="2"/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-обеспечение непрерывной подготовки работников по охране труда на основе современных технологий обучения;</w:t>
            </w:r>
          </w:p>
          <w:p w:rsidR="009B7BBF" w:rsidRPr="00FF3806" w:rsidRDefault="009B7BBF" w:rsidP="00AC3F27">
            <w:pPr>
              <w:widowControl w:val="0"/>
              <w:suppressAutoHyphens/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pacing w:val="2"/>
                <w:sz w:val="28"/>
                <w:szCs w:val="28"/>
              </w:rPr>
              <w:t>-информационное обеспечение и пропаганда охраны труда;</w:t>
            </w:r>
          </w:p>
          <w:p w:rsidR="009B7BBF" w:rsidRPr="00FF3806" w:rsidRDefault="009B7BBF" w:rsidP="00AC3F27">
            <w:pPr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-улучшение состояния условий и охраны труда на предприятиях и в организаци</w:t>
            </w:r>
            <w:r w:rsidRPr="00FF3806">
              <w:rPr>
                <w:sz w:val="28"/>
                <w:szCs w:val="28"/>
              </w:rPr>
              <w:softHyphen/>
              <w:t>ях района на основе специальной оценки условий труда.</w:t>
            </w:r>
          </w:p>
        </w:tc>
      </w:tr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Приоритетные проекты (программы), региональные проекты, </w:t>
            </w:r>
            <w:proofErr w:type="gramStart"/>
            <w:r w:rsidRPr="00FF3806">
              <w:rPr>
                <w:sz w:val="28"/>
                <w:szCs w:val="28"/>
              </w:rPr>
              <w:t>реализуемые  в</w:t>
            </w:r>
            <w:proofErr w:type="gramEnd"/>
            <w:r w:rsidRPr="00FF3806">
              <w:rPr>
                <w:sz w:val="28"/>
                <w:szCs w:val="28"/>
              </w:rPr>
              <w:t xml:space="preserve"> рамках Подпрограммы</w:t>
            </w:r>
          </w:p>
        </w:tc>
        <w:tc>
          <w:tcPr>
            <w:tcW w:w="5163" w:type="dxa"/>
          </w:tcPr>
          <w:p w:rsidR="009B7BBF" w:rsidRPr="00FF3806" w:rsidRDefault="00954AA3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О</w:t>
            </w:r>
            <w:r w:rsidR="009B7BBF" w:rsidRPr="00FF3806">
              <w:rPr>
                <w:sz w:val="28"/>
                <w:szCs w:val="28"/>
              </w:rPr>
              <w:t>тсутствуют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B7BBF" w:rsidRPr="00FF3806" w:rsidTr="00AC3F27">
        <w:trPr>
          <w:trHeight w:val="1937"/>
        </w:trPr>
        <w:tc>
          <w:tcPr>
            <w:tcW w:w="4574" w:type="dxa"/>
          </w:tcPr>
          <w:p w:rsidR="006574FC" w:rsidRDefault="006574FC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B7BBF" w:rsidRPr="00FF3806">
              <w:rPr>
                <w:sz w:val="28"/>
                <w:szCs w:val="28"/>
              </w:rPr>
              <w:t xml:space="preserve">оказатели </w:t>
            </w:r>
          </w:p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(индикаторы) Подпрограммы</w:t>
            </w:r>
          </w:p>
        </w:tc>
        <w:tc>
          <w:tcPr>
            <w:tcW w:w="5163" w:type="dxa"/>
          </w:tcPr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-Численность пострадавших в результате несчастных случаев на производстве с утратой трудоспособности на 1 рабочий день и более;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-Численность пострадавших в результате несчастных случаев на производстве со смертельным исходом;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-Обучение по охране труда руководителей и специалистов предприятий и организаций, включая индивидуальных предпринимателей и глав крестьянских (фермерских) хозяйств;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lastRenderedPageBreak/>
              <w:t>-Организация специальной оценки условий труда в организациях, предприятиях района;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-Содействие в проведе</w:t>
            </w:r>
            <w:r w:rsidRPr="00FF3806">
              <w:rPr>
                <w:sz w:val="28"/>
                <w:szCs w:val="28"/>
              </w:rPr>
              <w:softHyphen/>
              <w:t>нии в полном объёме обя</w:t>
            </w:r>
            <w:r w:rsidRPr="00FF3806">
              <w:rPr>
                <w:sz w:val="28"/>
                <w:szCs w:val="28"/>
              </w:rPr>
              <w:softHyphen/>
              <w:t>зательных предваритель</w:t>
            </w:r>
            <w:r w:rsidRPr="00FF3806">
              <w:rPr>
                <w:sz w:val="28"/>
                <w:szCs w:val="28"/>
              </w:rPr>
              <w:softHyphen/>
              <w:t>ных и периодических ме</w:t>
            </w:r>
            <w:r w:rsidRPr="00FF3806">
              <w:rPr>
                <w:sz w:val="28"/>
                <w:szCs w:val="28"/>
              </w:rPr>
              <w:softHyphen/>
              <w:t>дицинских осмотров ра</w:t>
            </w:r>
            <w:r w:rsidRPr="00FF3806">
              <w:rPr>
                <w:sz w:val="28"/>
                <w:szCs w:val="28"/>
              </w:rPr>
              <w:softHyphen/>
              <w:t>ботников, занятых на ра</w:t>
            </w:r>
            <w:r w:rsidRPr="00FF3806">
              <w:rPr>
                <w:sz w:val="28"/>
                <w:szCs w:val="28"/>
              </w:rPr>
              <w:softHyphen/>
              <w:t>ботах с вредными и (или) опасными производствен</w:t>
            </w:r>
            <w:r w:rsidRPr="00FF3806">
              <w:rPr>
                <w:sz w:val="28"/>
                <w:szCs w:val="28"/>
              </w:rPr>
              <w:softHyphen/>
              <w:t>ными факторами;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-Проведение семинаров по охране труда со специа</w:t>
            </w:r>
            <w:r w:rsidRPr="00FF3806">
              <w:rPr>
                <w:sz w:val="28"/>
                <w:szCs w:val="28"/>
              </w:rPr>
              <w:softHyphen/>
              <w:t>листами по охране труда организаций района;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-Организация месячника безопасности труда в честь Всемирного дня охраны труда;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-Организация и проведение ежегодных районных смотров конкурсов на лучшую организацию по созданию безопасных условий труда;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-Организация и проведение ежегодных конкурсов детских рисунков «Безопасность труда и Я»;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-Проведение анализа со</w:t>
            </w:r>
            <w:r w:rsidRPr="00FF3806">
              <w:rPr>
                <w:sz w:val="28"/>
                <w:szCs w:val="28"/>
              </w:rPr>
              <w:softHyphen/>
              <w:t>стояния условий и охраны труда на территории рай</w:t>
            </w:r>
            <w:r w:rsidRPr="00FF3806">
              <w:rPr>
                <w:sz w:val="28"/>
                <w:szCs w:val="28"/>
              </w:rPr>
              <w:softHyphen/>
              <w:t>она и определение приори</w:t>
            </w:r>
            <w:r w:rsidRPr="00FF3806">
              <w:rPr>
                <w:sz w:val="28"/>
                <w:szCs w:val="28"/>
              </w:rPr>
              <w:softHyphen/>
              <w:t>тетных направлений в реа</w:t>
            </w:r>
            <w:r w:rsidRPr="00FF3806">
              <w:rPr>
                <w:sz w:val="28"/>
                <w:szCs w:val="28"/>
              </w:rPr>
              <w:softHyphen/>
              <w:t>лизации государственной политики;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-Подготовка ежегодной аналитической информа</w:t>
            </w:r>
            <w:r w:rsidRPr="00FF3806">
              <w:rPr>
                <w:sz w:val="28"/>
                <w:szCs w:val="28"/>
              </w:rPr>
              <w:softHyphen/>
              <w:t>ции «О состоянии условий и охраны труда в районе»;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-Внесение обязательств по охране труда в коллек</w:t>
            </w:r>
            <w:r w:rsidRPr="00FF3806">
              <w:rPr>
                <w:sz w:val="28"/>
                <w:szCs w:val="28"/>
              </w:rPr>
              <w:softHyphen/>
              <w:t>тивный договор;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-Внесение обязательств по охране труда в трехсто</w:t>
            </w:r>
            <w:r w:rsidRPr="00FF3806">
              <w:rPr>
                <w:sz w:val="28"/>
                <w:szCs w:val="28"/>
              </w:rPr>
              <w:softHyphen/>
              <w:t>роннее районное соглаше</w:t>
            </w:r>
            <w:r w:rsidRPr="00FF3806">
              <w:rPr>
                <w:sz w:val="28"/>
                <w:szCs w:val="28"/>
              </w:rPr>
              <w:softHyphen/>
              <w:t>ние;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-Контроль за обеспече</w:t>
            </w:r>
            <w:r w:rsidRPr="00FF3806">
              <w:rPr>
                <w:sz w:val="28"/>
                <w:szCs w:val="28"/>
              </w:rPr>
              <w:softHyphen/>
              <w:t>нием финансирования ра</w:t>
            </w:r>
            <w:r w:rsidRPr="00FF3806">
              <w:rPr>
                <w:sz w:val="28"/>
                <w:szCs w:val="28"/>
              </w:rPr>
              <w:softHyphen/>
              <w:t>ботодателями мероприятий по улучшению условий и охраны труда;</w:t>
            </w:r>
          </w:p>
          <w:p w:rsidR="009B7BBF" w:rsidRPr="00FF3806" w:rsidRDefault="003D41A5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-Опубликование статей по охране труда в СМИ</w:t>
            </w:r>
            <w:r w:rsidR="009B7BBF" w:rsidRPr="00FF3806">
              <w:rPr>
                <w:sz w:val="28"/>
                <w:szCs w:val="28"/>
              </w:rPr>
              <w:t>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-Проведение комиссий по охране труда;</w:t>
            </w:r>
          </w:p>
          <w:p w:rsidR="009B7BBF" w:rsidRPr="00FF3806" w:rsidRDefault="009B7BBF" w:rsidP="00AC3F27">
            <w:pPr>
              <w:rPr>
                <w:sz w:val="22"/>
                <w:szCs w:val="22"/>
              </w:rPr>
            </w:pPr>
            <w:r w:rsidRPr="00FF3806">
              <w:rPr>
                <w:sz w:val="28"/>
                <w:szCs w:val="28"/>
              </w:rPr>
              <w:t xml:space="preserve">-Методическое и информационное обеспечение работодателей по трудовому законодательству в области охраны труда. Изготовление и </w:t>
            </w:r>
            <w:r w:rsidRPr="00FF3806">
              <w:rPr>
                <w:sz w:val="28"/>
                <w:szCs w:val="28"/>
              </w:rPr>
              <w:lastRenderedPageBreak/>
              <w:t>распространение буклетов по охране труда.</w:t>
            </w:r>
          </w:p>
        </w:tc>
      </w:tr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5163" w:type="dxa"/>
          </w:tcPr>
          <w:p w:rsidR="009B7BBF" w:rsidRPr="00FF3806" w:rsidRDefault="009B7BBF" w:rsidP="00AC3F27">
            <w:pPr>
              <w:spacing w:line="315" w:lineRule="atLeast"/>
              <w:rPr>
                <w:sz w:val="22"/>
                <w:szCs w:val="22"/>
              </w:rPr>
            </w:pPr>
            <w:r w:rsidRPr="00FF3806">
              <w:rPr>
                <w:sz w:val="28"/>
                <w:szCs w:val="28"/>
              </w:rPr>
              <w:t>2019 - 2024 годы, этапы не выделяются</w:t>
            </w:r>
          </w:p>
        </w:tc>
      </w:tr>
      <w:tr w:rsidR="009B7BBF" w:rsidRPr="00FF3806" w:rsidTr="00AC3F27">
        <w:trPr>
          <w:trHeight w:val="2573"/>
        </w:trPr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Объёмы бюджетных ассигнований Подпрограммы</w:t>
            </w:r>
          </w:p>
        </w:tc>
        <w:tc>
          <w:tcPr>
            <w:tcW w:w="5163" w:type="dxa"/>
          </w:tcPr>
          <w:p w:rsidR="009B7BBF" w:rsidRPr="00490925" w:rsidRDefault="009B7BBF" w:rsidP="00AC3F27">
            <w:pPr>
              <w:spacing w:line="315" w:lineRule="atLeast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Объём финансирования мероприятий </w:t>
            </w:r>
            <w:proofErr w:type="gramStart"/>
            <w:r w:rsidRPr="00490925">
              <w:rPr>
                <w:sz w:val="28"/>
                <w:szCs w:val="28"/>
              </w:rPr>
              <w:t xml:space="preserve">подпрограммы  </w:t>
            </w:r>
            <w:r w:rsidR="00490925" w:rsidRPr="00490925">
              <w:rPr>
                <w:sz w:val="28"/>
                <w:szCs w:val="28"/>
              </w:rPr>
              <w:t>составит</w:t>
            </w:r>
            <w:proofErr w:type="gramEnd"/>
            <w:r w:rsidRPr="00490925">
              <w:rPr>
                <w:sz w:val="28"/>
                <w:szCs w:val="28"/>
              </w:rPr>
              <w:t>:</w:t>
            </w:r>
            <w:r w:rsidR="008562C6">
              <w:rPr>
                <w:sz w:val="28"/>
                <w:szCs w:val="28"/>
              </w:rPr>
              <w:t xml:space="preserve"> 30,0 тыс. руб.</w:t>
            </w:r>
          </w:p>
          <w:p w:rsidR="009B7BBF" w:rsidRPr="00FF3806" w:rsidRDefault="009B7BBF" w:rsidP="00490925">
            <w:pPr>
              <w:spacing w:line="315" w:lineRule="atLeast"/>
              <w:rPr>
                <w:sz w:val="22"/>
                <w:szCs w:val="22"/>
              </w:rPr>
            </w:pPr>
            <w:r w:rsidRPr="00490925">
              <w:rPr>
                <w:sz w:val="28"/>
                <w:szCs w:val="28"/>
              </w:rPr>
              <w:t>2019 год  – 5,0 тыс. рублей;</w:t>
            </w:r>
            <w:r w:rsidRPr="00490925">
              <w:rPr>
                <w:sz w:val="28"/>
                <w:szCs w:val="28"/>
              </w:rPr>
              <w:br/>
              <w:t>2020 год  –5,0 тыс. рублей;</w:t>
            </w:r>
            <w:r w:rsidRPr="00490925">
              <w:rPr>
                <w:sz w:val="28"/>
                <w:szCs w:val="28"/>
              </w:rPr>
              <w:br/>
              <w:t xml:space="preserve">2021 год –  </w:t>
            </w:r>
            <w:r w:rsidR="00490925" w:rsidRPr="00490925">
              <w:rPr>
                <w:sz w:val="28"/>
                <w:szCs w:val="28"/>
              </w:rPr>
              <w:t>10</w:t>
            </w:r>
            <w:r w:rsidRPr="00490925">
              <w:rPr>
                <w:sz w:val="28"/>
                <w:szCs w:val="28"/>
              </w:rPr>
              <w:t>,0 тыс. рублей;</w:t>
            </w:r>
            <w:r w:rsidRPr="00996F5A">
              <w:rPr>
                <w:color w:val="FF0000"/>
                <w:sz w:val="28"/>
                <w:szCs w:val="28"/>
              </w:rPr>
              <w:br/>
            </w:r>
            <w:r w:rsidRPr="00FF3806">
              <w:rPr>
                <w:sz w:val="28"/>
                <w:szCs w:val="28"/>
              </w:rPr>
              <w:t>2022 год – 0,0 тыс. рублей;</w:t>
            </w:r>
            <w:r w:rsidRPr="00FF3806">
              <w:rPr>
                <w:sz w:val="28"/>
                <w:szCs w:val="28"/>
              </w:rPr>
              <w:br/>
              <w:t>2023 год  – 0,0тыс. рублей;</w:t>
            </w:r>
            <w:r w:rsidRPr="00FF3806">
              <w:rPr>
                <w:sz w:val="28"/>
                <w:szCs w:val="28"/>
              </w:rPr>
              <w:br/>
              <w:t>2024  год – 0,0  тыс. рублей.</w:t>
            </w:r>
          </w:p>
        </w:tc>
      </w:tr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5163" w:type="dxa"/>
          </w:tcPr>
          <w:p w:rsidR="009B7BBF" w:rsidRPr="00FF3806" w:rsidRDefault="009B7BBF" w:rsidP="00AC3F27">
            <w:pPr>
              <w:spacing w:line="315" w:lineRule="atLeast"/>
              <w:jc w:val="both"/>
              <w:rPr>
                <w:sz w:val="22"/>
                <w:szCs w:val="22"/>
              </w:rPr>
            </w:pPr>
            <w:r w:rsidRPr="00FF3806">
              <w:rPr>
                <w:rFonts w:cs="Arial"/>
                <w:spacing w:val="2"/>
                <w:sz w:val="28"/>
                <w:szCs w:val="28"/>
              </w:rPr>
              <w:t>Улучшение условий и охраны труда в организациях района, снижение производственного травматизма и профессиональных заболеваний, уменьшение количества дней нетрудоспособности в результате несчастных случаев на производстве.</w:t>
            </w:r>
          </w:p>
        </w:tc>
      </w:tr>
    </w:tbl>
    <w:p w:rsidR="009B7BBF" w:rsidRPr="00FF3806" w:rsidRDefault="009B7BBF" w:rsidP="00AF318B">
      <w:pPr>
        <w:widowControl w:val="0"/>
        <w:numPr>
          <w:ilvl w:val="0"/>
          <w:numId w:val="14"/>
        </w:numPr>
        <w:suppressAutoHyphens/>
        <w:jc w:val="center"/>
        <w:rPr>
          <w:b/>
          <w:bCs/>
          <w:sz w:val="28"/>
          <w:szCs w:val="28"/>
        </w:rPr>
      </w:pPr>
      <w:proofErr w:type="gramStart"/>
      <w:r w:rsidRPr="00FF3806">
        <w:rPr>
          <w:b/>
          <w:bCs/>
          <w:sz w:val="28"/>
          <w:szCs w:val="28"/>
        </w:rPr>
        <w:t>Характеристика  сферы</w:t>
      </w:r>
      <w:proofErr w:type="gramEnd"/>
      <w:r w:rsidRPr="00FF3806">
        <w:rPr>
          <w:b/>
          <w:bCs/>
          <w:sz w:val="28"/>
          <w:szCs w:val="28"/>
        </w:rPr>
        <w:t xml:space="preserve"> реализации подпрограммы,</w:t>
      </w:r>
    </w:p>
    <w:p w:rsidR="009B7BBF" w:rsidRPr="00FF3806" w:rsidRDefault="009B7BBF" w:rsidP="00AF318B">
      <w:pPr>
        <w:jc w:val="center"/>
        <w:rPr>
          <w:b/>
          <w:bCs/>
          <w:sz w:val="28"/>
          <w:szCs w:val="28"/>
        </w:rPr>
      </w:pPr>
      <w:r w:rsidRPr="00FF3806">
        <w:rPr>
          <w:b/>
          <w:bCs/>
          <w:sz w:val="28"/>
          <w:szCs w:val="28"/>
        </w:rPr>
        <w:t>основные</w:t>
      </w:r>
      <w:r w:rsidR="00AF318B">
        <w:rPr>
          <w:b/>
          <w:bCs/>
          <w:sz w:val="28"/>
          <w:szCs w:val="28"/>
        </w:rPr>
        <w:t xml:space="preserve"> проблемы и прогноз её развития</w:t>
      </w:r>
    </w:p>
    <w:p w:rsidR="009B7BBF" w:rsidRPr="00FF3806" w:rsidRDefault="009B7BBF" w:rsidP="009B7BBF">
      <w:pPr>
        <w:jc w:val="center"/>
        <w:rPr>
          <w:b/>
          <w:bCs/>
          <w:sz w:val="28"/>
          <w:szCs w:val="28"/>
        </w:rPr>
      </w:pPr>
    </w:p>
    <w:p w:rsidR="009B7BBF" w:rsidRPr="00FF3806" w:rsidRDefault="009B7BBF" w:rsidP="009B7BBF">
      <w:pPr>
        <w:shd w:val="clear" w:color="auto" w:fill="FFFFFF"/>
        <w:spacing w:line="315" w:lineRule="atLeast"/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В стратегии развития Оренбургской области до 2020 года и на период до 2030 года одним из приоритетных направлений является создание условий труда, позволяющих сохранить трудоспособность работающего населения на всем протяжении профессиональной карьеры, в том числе: разработка и реализация мер по улучшению условий и охраны труда, снижению риска смертности и травматизма на производстве, профессиональных заболеваний, совершенствованию управления профессиональными рисками с участием сторон социального партнерства;</w:t>
      </w:r>
    </w:p>
    <w:p w:rsidR="009B7BBF" w:rsidRPr="00FF3806" w:rsidRDefault="009B7BBF" w:rsidP="009B7BBF">
      <w:pPr>
        <w:shd w:val="clear" w:color="auto" w:fill="FFFFFF"/>
        <w:spacing w:line="315" w:lineRule="atLeast"/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 xml:space="preserve">Статистические данные свидетельствуют о том, что в течение последних лет показатели производственного травматизма, то есть численность пострадавших в результате несчастных случаев на производстве с утратой трудоспособности на 1рабочий день и более и со смертельным </w:t>
      </w:r>
      <w:proofErr w:type="gramStart"/>
      <w:r w:rsidRPr="00FF3806">
        <w:rPr>
          <w:rFonts w:cs="Arial"/>
          <w:spacing w:val="2"/>
          <w:sz w:val="28"/>
          <w:szCs w:val="28"/>
        </w:rPr>
        <w:t>исходом  в</w:t>
      </w:r>
      <w:proofErr w:type="gramEnd"/>
      <w:r w:rsidRPr="00FF3806">
        <w:rPr>
          <w:rFonts w:cs="Arial"/>
          <w:spacing w:val="2"/>
          <w:sz w:val="28"/>
          <w:szCs w:val="28"/>
        </w:rPr>
        <w:t xml:space="preserve"> расчёте на 1 тыс. работающих в муниципальном образовании снижаются. Так в 2018 году таковых не было зафиксировано.</w:t>
      </w:r>
    </w:p>
    <w:p w:rsidR="009B7BBF" w:rsidRPr="00FF3806" w:rsidRDefault="009B7BBF" w:rsidP="009B7BBF">
      <w:pPr>
        <w:shd w:val="clear" w:color="auto" w:fill="FFFFFF"/>
        <w:spacing w:line="315" w:lineRule="atLeast"/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 xml:space="preserve">Анализ причин и условий возникновения несчастных случаев на производстве показывает, что </w:t>
      </w:r>
      <w:proofErr w:type="gramStart"/>
      <w:r w:rsidRPr="00FF3806">
        <w:rPr>
          <w:rFonts w:cs="Arial"/>
          <w:spacing w:val="2"/>
          <w:sz w:val="28"/>
          <w:szCs w:val="28"/>
        </w:rPr>
        <w:t>основной  причиной</w:t>
      </w:r>
      <w:proofErr w:type="gramEnd"/>
      <w:r w:rsidRPr="00FF3806">
        <w:rPr>
          <w:rFonts w:cs="Arial"/>
          <w:spacing w:val="2"/>
          <w:sz w:val="28"/>
          <w:szCs w:val="28"/>
        </w:rPr>
        <w:t xml:space="preserve"> их возникновения является:</w:t>
      </w:r>
    </w:p>
    <w:p w:rsidR="009B7BBF" w:rsidRPr="00FF3806" w:rsidRDefault="009B7BBF" w:rsidP="009B7BBF">
      <w:pPr>
        <w:widowControl w:val="0"/>
        <w:numPr>
          <w:ilvl w:val="0"/>
          <w:numId w:val="1"/>
        </w:numPr>
        <w:shd w:val="clear" w:color="auto" w:fill="FFFFFF"/>
        <w:suppressAutoHyphens/>
        <w:spacing w:line="315" w:lineRule="atLeast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неудовлетворительная организация производства работ;</w:t>
      </w:r>
    </w:p>
    <w:p w:rsidR="009B7BBF" w:rsidRPr="00FF3806" w:rsidRDefault="009B7BBF" w:rsidP="009B7BBF">
      <w:pPr>
        <w:widowControl w:val="0"/>
        <w:numPr>
          <w:ilvl w:val="0"/>
          <w:numId w:val="1"/>
        </w:numPr>
        <w:shd w:val="clear" w:color="auto" w:fill="FFFFFF"/>
        <w:suppressAutoHyphens/>
        <w:spacing w:line="315" w:lineRule="atLeast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нарушения работниками инструкции по охране труда.</w:t>
      </w:r>
    </w:p>
    <w:p w:rsidR="009B7BBF" w:rsidRPr="00FF3806" w:rsidRDefault="009B7BBF" w:rsidP="009B7BBF">
      <w:pPr>
        <w:shd w:val="clear" w:color="auto" w:fill="FFFFFF"/>
        <w:spacing w:line="315" w:lineRule="atLeast"/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lastRenderedPageBreak/>
        <w:t>К другим причинам относятся:</w:t>
      </w:r>
    </w:p>
    <w:p w:rsidR="009B7BBF" w:rsidRPr="00FF3806" w:rsidRDefault="009B7BBF" w:rsidP="009B7BBF">
      <w:pPr>
        <w:widowControl w:val="0"/>
        <w:numPr>
          <w:ilvl w:val="0"/>
          <w:numId w:val="2"/>
        </w:numPr>
        <w:shd w:val="clear" w:color="auto" w:fill="FFFFFF"/>
        <w:suppressAutoHyphens/>
        <w:spacing w:line="315" w:lineRule="atLeast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изношенность производственного оборудования;</w:t>
      </w:r>
    </w:p>
    <w:p w:rsidR="009B7BBF" w:rsidRPr="00FF3806" w:rsidRDefault="009B7BBF" w:rsidP="009B7BBF">
      <w:pPr>
        <w:widowControl w:val="0"/>
        <w:numPr>
          <w:ilvl w:val="0"/>
          <w:numId w:val="2"/>
        </w:numPr>
        <w:shd w:val="clear" w:color="auto" w:fill="FFFFFF"/>
        <w:suppressAutoHyphens/>
        <w:spacing w:line="315" w:lineRule="atLeast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ослабление контроля за состоянием условий труда;</w:t>
      </w:r>
    </w:p>
    <w:p w:rsidR="009B7BBF" w:rsidRPr="00FF3806" w:rsidRDefault="009B7BBF" w:rsidP="009B7BBF">
      <w:pPr>
        <w:widowControl w:val="0"/>
        <w:numPr>
          <w:ilvl w:val="0"/>
          <w:numId w:val="2"/>
        </w:numPr>
        <w:shd w:val="clear" w:color="auto" w:fill="FFFFFF"/>
        <w:suppressAutoHyphens/>
        <w:spacing w:line="315" w:lineRule="atLeast"/>
        <w:jc w:val="both"/>
        <w:rPr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недостатки в обучении безопасным приёмам труда.</w:t>
      </w:r>
    </w:p>
    <w:p w:rsidR="009B7BBF" w:rsidRPr="00FF3806" w:rsidRDefault="009B7BBF" w:rsidP="009B7BBF">
      <w:pPr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 xml:space="preserve">Наметилась позитивная тенденция в проведении обучения по охране труда руководителей и специалистов </w:t>
      </w:r>
      <w:proofErr w:type="gramStart"/>
      <w:r w:rsidRPr="00FF3806">
        <w:rPr>
          <w:rFonts w:cs="Arial"/>
          <w:spacing w:val="2"/>
          <w:sz w:val="28"/>
          <w:szCs w:val="28"/>
        </w:rPr>
        <w:t>в  организациях</w:t>
      </w:r>
      <w:proofErr w:type="gramEnd"/>
      <w:r w:rsidRPr="00FF3806">
        <w:rPr>
          <w:rFonts w:cs="Arial"/>
          <w:spacing w:val="2"/>
          <w:sz w:val="28"/>
          <w:szCs w:val="28"/>
        </w:rPr>
        <w:t xml:space="preserve">. Ежегодно количество </w:t>
      </w:r>
      <w:proofErr w:type="gramStart"/>
      <w:r w:rsidRPr="00FF3806">
        <w:rPr>
          <w:rFonts w:cs="Arial"/>
          <w:spacing w:val="2"/>
          <w:sz w:val="28"/>
          <w:szCs w:val="28"/>
        </w:rPr>
        <w:t>обученных  увеличивается</w:t>
      </w:r>
      <w:proofErr w:type="gramEnd"/>
      <w:r w:rsidRPr="00FF3806">
        <w:rPr>
          <w:rFonts w:cs="Arial"/>
          <w:spacing w:val="2"/>
          <w:sz w:val="28"/>
          <w:szCs w:val="28"/>
        </w:rPr>
        <w:t>.</w:t>
      </w:r>
    </w:p>
    <w:p w:rsidR="009B7BBF" w:rsidRPr="00FF3806" w:rsidRDefault="009B7BBF" w:rsidP="009B7BBF">
      <w:pPr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Подпрограмма является важнейшим инструментом реализации государственной политики в сфере охраны труда на территории района, позволяет планомерно проводить работу по обеспечению охраны труда, предусматривает необходимые материальные и организационные ресурсы для реализации её мероприятий.</w:t>
      </w:r>
    </w:p>
    <w:p w:rsidR="009B7BBF" w:rsidRPr="00FF3806" w:rsidRDefault="009B7BBF" w:rsidP="009B7BBF">
      <w:pPr>
        <w:shd w:val="clear" w:color="auto" w:fill="FFFFFF"/>
        <w:spacing w:line="315" w:lineRule="atLeast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ascii="Arial" w:hAnsi="Arial" w:cs="Arial"/>
          <w:spacing w:val="2"/>
          <w:sz w:val="21"/>
          <w:szCs w:val="21"/>
        </w:rPr>
        <w:tab/>
      </w:r>
      <w:r w:rsidRPr="00FF3806">
        <w:rPr>
          <w:rFonts w:cs="Arial"/>
          <w:spacing w:val="2"/>
          <w:sz w:val="28"/>
          <w:szCs w:val="28"/>
        </w:rPr>
        <w:t xml:space="preserve">Целью Подпрограммы является улучшение условий и охраны </w:t>
      </w:r>
      <w:proofErr w:type="gramStart"/>
      <w:r w:rsidRPr="00FF3806">
        <w:rPr>
          <w:rFonts w:cs="Arial"/>
          <w:spacing w:val="2"/>
          <w:sz w:val="28"/>
          <w:szCs w:val="28"/>
        </w:rPr>
        <w:t>труда  в</w:t>
      </w:r>
      <w:proofErr w:type="gramEnd"/>
      <w:r w:rsidRPr="00FF3806">
        <w:rPr>
          <w:rFonts w:cs="Arial"/>
          <w:spacing w:val="2"/>
          <w:sz w:val="28"/>
          <w:szCs w:val="28"/>
        </w:rPr>
        <w:t xml:space="preserve"> целях снижения профессиональных рисков работников организаций,  расположенных на территории муниципального образования.</w:t>
      </w:r>
    </w:p>
    <w:p w:rsidR="009B7BBF" w:rsidRPr="00FF3806" w:rsidRDefault="009B7BBF" w:rsidP="009B7BBF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ab/>
        <w:t>Для достижения поставленной цели необходимо решение следующих задач:</w:t>
      </w:r>
    </w:p>
    <w:p w:rsidR="009B7BBF" w:rsidRPr="00FF3806" w:rsidRDefault="009B7BBF" w:rsidP="009B7BBF">
      <w:pPr>
        <w:widowControl w:val="0"/>
        <w:numPr>
          <w:ilvl w:val="0"/>
          <w:numId w:val="3"/>
        </w:numPr>
        <w:suppressAutoHyphens/>
        <w:spacing w:line="315" w:lineRule="atLeast"/>
        <w:jc w:val="both"/>
        <w:rPr>
          <w:spacing w:val="2"/>
          <w:sz w:val="28"/>
          <w:szCs w:val="28"/>
        </w:rPr>
      </w:pPr>
      <w:r w:rsidRPr="00FF3806">
        <w:rPr>
          <w:sz w:val="28"/>
          <w:szCs w:val="28"/>
        </w:rPr>
        <w:t>обеспечение непрерывной подготовки работников по охране труда на основе современных технологий обучения;</w:t>
      </w:r>
    </w:p>
    <w:p w:rsidR="009B7BBF" w:rsidRPr="00FF3806" w:rsidRDefault="009B7BBF" w:rsidP="009B7BBF">
      <w:pPr>
        <w:widowControl w:val="0"/>
        <w:numPr>
          <w:ilvl w:val="0"/>
          <w:numId w:val="3"/>
        </w:numPr>
        <w:suppressAutoHyphens/>
        <w:spacing w:line="315" w:lineRule="atLeast"/>
        <w:jc w:val="both"/>
        <w:rPr>
          <w:sz w:val="28"/>
          <w:szCs w:val="28"/>
        </w:rPr>
      </w:pPr>
      <w:r w:rsidRPr="00FF3806">
        <w:rPr>
          <w:spacing w:val="2"/>
          <w:sz w:val="28"/>
          <w:szCs w:val="28"/>
        </w:rPr>
        <w:t>информационное обеспечение и пропаганда охраны труда;</w:t>
      </w:r>
    </w:p>
    <w:p w:rsidR="009B7BBF" w:rsidRPr="00FF3806" w:rsidRDefault="009B7BBF" w:rsidP="009B7BBF">
      <w:pPr>
        <w:numPr>
          <w:ilvl w:val="0"/>
          <w:numId w:val="3"/>
        </w:numPr>
        <w:jc w:val="both"/>
        <w:rPr>
          <w:sz w:val="28"/>
          <w:szCs w:val="28"/>
        </w:rPr>
      </w:pPr>
      <w:r w:rsidRPr="00FF3806">
        <w:rPr>
          <w:sz w:val="28"/>
          <w:szCs w:val="28"/>
        </w:rPr>
        <w:t>улучшение состояния условий и охраны труда на предприятиях и в организаци</w:t>
      </w:r>
      <w:r w:rsidRPr="00FF3806">
        <w:rPr>
          <w:sz w:val="28"/>
          <w:szCs w:val="28"/>
        </w:rPr>
        <w:softHyphen/>
        <w:t>ях района на основе специальной оценки условий труда.</w:t>
      </w:r>
    </w:p>
    <w:p w:rsidR="009B7BBF" w:rsidRPr="00FF3806" w:rsidRDefault="009B7BBF" w:rsidP="009B7BBF">
      <w:pPr>
        <w:widowControl w:val="0"/>
        <w:shd w:val="clear" w:color="auto" w:fill="FFFFFF"/>
        <w:suppressAutoHyphens/>
        <w:spacing w:line="315" w:lineRule="atLeast"/>
        <w:ind w:left="2062"/>
        <w:rPr>
          <w:rFonts w:cs="Arial"/>
          <w:b/>
          <w:bCs/>
          <w:spacing w:val="2"/>
          <w:sz w:val="28"/>
          <w:szCs w:val="28"/>
        </w:rPr>
      </w:pPr>
    </w:p>
    <w:p w:rsidR="009B7BBF" w:rsidRPr="00FF3806" w:rsidRDefault="009B7BBF" w:rsidP="009B7BBF">
      <w:pPr>
        <w:widowControl w:val="0"/>
        <w:shd w:val="clear" w:color="auto" w:fill="FFFFFF"/>
        <w:suppressAutoHyphens/>
        <w:spacing w:line="315" w:lineRule="atLeast"/>
        <w:ind w:left="2062"/>
        <w:rPr>
          <w:rFonts w:cs="Arial"/>
          <w:b/>
          <w:bCs/>
          <w:spacing w:val="2"/>
          <w:sz w:val="28"/>
          <w:szCs w:val="28"/>
        </w:rPr>
      </w:pPr>
      <w:r w:rsidRPr="00FF3806">
        <w:rPr>
          <w:rFonts w:cs="Arial"/>
          <w:b/>
          <w:bCs/>
          <w:spacing w:val="2"/>
          <w:sz w:val="28"/>
          <w:szCs w:val="28"/>
        </w:rPr>
        <w:t>2.Показатели (</w:t>
      </w:r>
      <w:proofErr w:type="gramStart"/>
      <w:r w:rsidRPr="00FF3806">
        <w:rPr>
          <w:rFonts w:cs="Arial"/>
          <w:b/>
          <w:bCs/>
          <w:spacing w:val="2"/>
          <w:sz w:val="28"/>
          <w:szCs w:val="28"/>
        </w:rPr>
        <w:t>индикаторы)  Подпрограммы</w:t>
      </w:r>
      <w:proofErr w:type="gramEnd"/>
      <w:r w:rsidRPr="00FF3806">
        <w:rPr>
          <w:rFonts w:cs="Arial"/>
          <w:b/>
          <w:bCs/>
          <w:spacing w:val="2"/>
          <w:sz w:val="28"/>
          <w:szCs w:val="28"/>
        </w:rPr>
        <w:t xml:space="preserve"> </w:t>
      </w:r>
    </w:p>
    <w:p w:rsidR="009B7BBF" w:rsidRPr="00FF3806" w:rsidRDefault="009B7BBF" w:rsidP="009B7BBF">
      <w:pPr>
        <w:shd w:val="clear" w:color="auto" w:fill="FFFFFF"/>
        <w:spacing w:line="315" w:lineRule="atLeast"/>
        <w:jc w:val="center"/>
        <w:rPr>
          <w:rFonts w:cs="Arial"/>
          <w:b/>
          <w:bCs/>
          <w:spacing w:val="2"/>
          <w:sz w:val="28"/>
          <w:szCs w:val="28"/>
        </w:rPr>
      </w:pPr>
    </w:p>
    <w:p w:rsidR="009B7BBF" w:rsidRPr="00FF3806" w:rsidRDefault="009B7BBF" w:rsidP="009B7BBF">
      <w:pPr>
        <w:shd w:val="clear" w:color="auto" w:fill="FFFFFF"/>
        <w:spacing w:line="315" w:lineRule="atLeast"/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Показателями (индикаторами) решения задач Подпрограммы являются: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1.Обучение по охране труда руководителей и специалистов предприятий и организаций, включая индивидуальных предпринимателей и глав крестьянских (фермерских) хозяйств;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2.Организация специальной оценки условий труда в организациях, предприятиях района;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3.Содействие в проведе</w:t>
      </w:r>
      <w:r w:rsidRPr="00FF3806">
        <w:rPr>
          <w:sz w:val="28"/>
          <w:szCs w:val="28"/>
        </w:rPr>
        <w:softHyphen/>
        <w:t>нии в полном объёме обя</w:t>
      </w:r>
      <w:r w:rsidRPr="00FF3806">
        <w:rPr>
          <w:sz w:val="28"/>
          <w:szCs w:val="28"/>
        </w:rPr>
        <w:softHyphen/>
        <w:t>зательных предваритель</w:t>
      </w:r>
      <w:r w:rsidRPr="00FF3806">
        <w:rPr>
          <w:sz w:val="28"/>
          <w:szCs w:val="28"/>
        </w:rPr>
        <w:softHyphen/>
        <w:t>ных и периодических ме</w:t>
      </w:r>
      <w:r w:rsidRPr="00FF3806">
        <w:rPr>
          <w:sz w:val="28"/>
          <w:szCs w:val="28"/>
        </w:rPr>
        <w:softHyphen/>
        <w:t>дицинских осмотров ра</w:t>
      </w:r>
      <w:r w:rsidRPr="00FF3806">
        <w:rPr>
          <w:sz w:val="28"/>
          <w:szCs w:val="28"/>
        </w:rPr>
        <w:softHyphen/>
        <w:t>ботников, занятых на ра</w:t>
      </w:r>
      <w:r w:rsidRPr="00FF3806">
        <w:rPr>
          <w:sz w:val="28"/>
          <w:szCs w:val="28"/>
        </w:rPr>
        <w:softHyphen/>
        <w:t>ботах с вредными и (или) опасными производствен</w:t>
      </w:r>
      <w:r w:rsidRPr="00FF3806">
        <w:rPr>
          <w:sz w:val="28"/>
          <w:szCs w:val="28"/>
        </w:rPr>
        <w:softHyphen/>
        <w:t>ными факторами;</w:t>
      </w:r>
    </w:p>
    <w:p w:rsidR="009B7BBF" w:rsidRPr="00FF3806" w:rsidRDefault="009B7BBF" w:rsidP="009B7BBF">
      <w:pPr>
        <w:ind w:firstLine="851"/>
        <w:jc w:val="both"/>
        <w:rPr>
          <w:b/>
          <w:sz w:val="28"/>
          <w:szCs w:val="28"/>
        </w:rPr>
      </w:pPr>
      <w:r w:rsidRPr="00FF3806">
        <w:rPr>
          <w:sz w:val="28"/>
          <w:szCs w:val="28"/>
        </w:rPr>
        <w:t>Показатели (индикаторы) подпрограммы характеризует результативность основного мероприятия 1. «Непрерывная подготовка работников по охране труда на основе современных технологий обучения</w:t>
      </w:r>
      <w:r w:rsidRPr="00FF3806">
        <w:rPr>
          <w:b/>
          <w:sz w:val="28"/>
          <w:szCs w:val="28"/>
        </w:rPr>
        <w:t>».</w:t>
      </w:r>
    </w:p>
    <w:p w:rsidR="009B7BBF" w:rsidRPr="00FF3806" w:rsidRDefault="009B7BBF" w:rsidP="009B7BBF">
      <w:pPr>
        <w:shd w:val="clear" w:color="auto" w:fill="FFFFFF"/>
        <w:spacing w:line="315" w:lineRule="atLeast"/>
        <w:ind w:firstLine="709"/>
        <w:jc w:val="both"/>
        <w:rPr>
          <w:sz w:val="28"/>
          <w:szCs w:val="28"/>
        </w:rPr>
      </w:pPr>
      <w:r w:rsidRPr="00FF3806">
        <w:rPr>
          <w:sz w:val="28"/>
          <w:szCs w:val="28"/>
        </w:rPr>
        <w:t xml:space="preserve">Источником значения показателей являются: данные ФНС </w:t>
      </w:r>
      <w:proofErr w:type="gramStart"/>
      <w:r w:rsidRPr="00FF3806">
        <w:rPr>
          <w:sz w:val="28"/>
          <w:szCs w:val="28"/>
        </w:rPr>
        <w:t>РФ  о</w:t>
      </w:r>
      <w:proofErr w:type="gramEnd"/>
      <w:r w:rsidRPr="00FF3806">
        <w:rPr>
          <w:sz w:val="28"/>
          <w:szCs w:val="28"/>
        </w:rPr>
        <w:t xml:space="preserve"> действующих на территории </w:t>
      </w:r>
      <w:r w:rsidR="00E07037">
        <w:rPr>
          <w:sz w:val="28"/>
          <w:szCs w:val="28"/>
        </w:rPr>
        <w:t>МО</w:t>
      </w:r>
      <w:r w:rsidRPr="00FF3806">
        <w:rPr>
          <w:sz w:val="28"/>
          <w:szCs w:val="28"/>
        </w:rPr>
        <w:t xml:space="preserve"> Тоцкий район предприятий всех форм собственности, включая индивидуальных предпринимателей. Ежегодных статистических данных ГКУ «ЦЗН Тоцкого района», ГБУЗ «Тоцкая </w:t>
      </w:r>
      <w:proofErr w:type="gramStart"/>
      <w:r w:rsidRPr="00FF3806">
        <w:rPr>
          <w:sz w:val="28"/>
          <w:szCs w:val="28"/>
        </w:rPr>
        <w:t>РБ»  о</w:t>
      </w:r>
      <w:proofErr w:type="gramEnd"/>
      <w:r w:rsidRPr="00FF3806">
        <w:rPr>
          <w:sz w:val="28"/>
          <w:szCs w:val="28"/>
        </w:rPr>
        <w:t xml:space="preserve"> заключенных с предприятиями договорах  и фактически пройденных медосмотрах.   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lastRenderedPageBreak/>
        <w:t>4.</w:t>
      </w:r>
      <w:r w:rsidRPr="00FF3806">
        <w:rPr>
          <w:sz w:val="28"/>
          <w:szCs w:val="28"/>
        </w:rPr>
        <w:t xml:space="preserve"> Проведение анализа со</w:t>
      </w:r>
      <w:r w:rsidRPr="00FF3806">
        <w:rPr>
          <w:sz w:val="28"/>
          <w:szCs w:val="28"/>
        </w:rPr>
        <w:softHyphen/>
        <w:t>стояния условий и охраны труда на территории рай</w:t>
      </w:r>
      <w:r w:rsidRPr="00FF3806">
        <w:rPr>
          <w:sz w:val="28"/>
          <w:szCs w:val="28"/>
        </w:rPr>
        <w:softHyphen/>
        <w:t>она и определение приори</w:t>
      </w:r>
      <w:r w:rsidRPr="00FF3806">
        <w:rPr>
          <w:sz w:val="28"/>
          <w:szCs w:val="28"/>
        </w:rPr>
        <w:softHyphen/>
        <w:t>тетных направлений в реа</w:t>
      </w:r>
      <w:r w:rsidRPr="00FF3806">
        <w:rPr>
          <w:sz w:val="28"/>
          <w:szCs w:val="28"/>
        </w:rPr>
        <w:softHyphen/>
        <w:t>лизации государственной политики;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5.Подготовка ежегодной аналитической информа</w:t>
      </w:r>
      <w:r w:rsidRPr="00FF3806">
        <w:rPr>
          <w:sz w:val="28"/>
          <w:szCs w:val="28"/>
        </w:rPr>
        <w:softHyphen/>
        <w:t>ции «О состоянии условий и охраны труда в районе»;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6.Внесение обязательств по охране труда в коллек</w:t>
      </w:r>
      <w:r w:rsidRPr="00FF3806">
        <w:rPr>
          <w:sz w:val="28"/>
          <w:szCs w:val="28"/>
        </w:rPr>
        <w:softHyphen/>
        <w:t>тивный договор;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7.Внесение обязательств по охране труда в трехсто</w:t>
      </w:r>
      <w:r w:rsidRPr="00FF3806">
        <w:rPr>
          <w:sz w:val="28"/>
          <w:szCs w:val="28"/>
        </w:rPr>
        <w:softHyphen/>
        <w:t>роннее районное соглаше</w:t>
      </w:r>
      <w:r w:rsidRPr="00FF3806">
        <w:rPr>
          <w:sz w:val="28"/>
          <w:szCs w:val="28"/>
        </w:rPr>
        <w:softHyphen/>
        <w:t>ние;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8.Контроль за обеспече</w:t>
      </w:r>
      <w:r w:rsidRPr="00FF3806">
        <w:rPr>
          <w:sz w:val="28"/>
          <w:szCs w:val="28"/>
        </w:rPr>
        <w:softHyphen/>
        <w:t>нием финансирования ра</w:t>
      </w:r>
      <w:r w:rsidRPr="00FF3806">
        <w:rPr>
          <w:sz w:val="28"/>
          <w:szCs w:val="28"/>
        </w:rPr>
        <w:softHyphen/>
        <w:t>ботодателями мероприятий по улучшению условий и охраны труда (не менее 0,2 % суммы затрат на произ</w:t>
      </w:r>
      <w:r w:rsidRPr="00FF3806">
        <w:rPr>
          <w:sz w:val="28"/>
          <w:szCs w:val="28"/>
        </w:rPr>
        <w:softHyphen/>
        <w:t>водство продукции, работ, услуг; для учреждений не менее 0,2 % от фонда зара</w:t>
      </w:r>
      <w:r w:rsidRPr="00FF3806">
        <w:rPr>
          <w:sz w:val="28"/>
          <w:szCs w:val="28"/>
        </w:rPr>
        <w:softHyphen/>
        <w:t>ботной платы)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9.Проведение комиссий по охране труда;</w:t>
      </w:r>
    </w:p>
    <w:p w:rsidR="009B7BBF" w:rsidRPr="00FF3806" w:rsidRDefault="009B7BBF" w:rsidP="009B7BBF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 xml:space="preserve">Показатели (индикаторы) подпрограммы характеризует результативность основного мероприятия 2. «Совершенствование нормативно-правовой базы муниципального образования в области охраны труда». </w:t>
      </w:r>
    </w:p>
    <w:p w:rsidR="009B7BBF" w:rsidRPr="00FF3806" w:rsidRDefault="009B7BBF" w:rsidP="009B7BBF">
      <w:pPr>
        <w:jc w:val="both"/>
        <w:rPr>
          <w:sz w:val="28"/>
          <w:szCs w:val="28"/>
        </w:rPr>
      </w:pPr>
      <w:r w:rsidRPr="00FF3806">
        <w:rPr>
          <w:sz w:val="28"/>
          <w:szCs w:val="28"/>
        </w:rPr>
        <w:t xml:space="preserve">         Источником значения показателей являются данные ФНС </w:t>
      </w:r>
      <w:proofErr w:type="gramStart"/>
      <w:r w:rsidRPr="00FF3806">
        <w:rPr>
          <w:sz w:val="28"/>
          <w:szCs w:val="28"/>
        </w:rPr>
        <w:t>РФ  о</w:t>
      </w:r>
      <w:proofErr w:type="gramEnd"/>
      <w:r w:rsidRPr="00FF3806">
        <w:rPr>
          <w:sz w:val="28"/>
          <w:szCs w:val="28"/>
        </w:rPr>
        <w:t xml:space="preserve"> действующих на территории </w:t>
      </w:r>
      <w:r w:rsidR="00867CFF">
        <w:rPr>
          <w:sz w:val="28"/>
          <w:szCs w:val="28"/>
        </w:rPr>
        <w:t>МО</w:t>
      </w:r>
      <w:r w:rsidRPr="00FF3806">
        <w:rPr>
          <w:sz w:val="28"/>
          <w:szCs w:val="28"/>
        </w:rPr>
        <w:t xml:space="preserve"> Тоцкий район предприятий всех форм собственности, включая индивидуальных предпринимателей, фактические значения показателей прошлых лет. 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10.Ч</w:t>
      </w:r>
      <w:r w:rsidRPr="00FF3806">
        <w:rPr>
          <w:sz w:val="28"/>
          <w:szCs w:val="28"/>
        </w:rPr>
        <w:t>исленность пострадавших в результате несчастных случаев на производстве с утратой трудоспособности на 1 рабочий день и более;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11. Численность пострадавших в результате несчастных случаев на производстве со смертельным исходом;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12. Проведение семинаров по охране труда со специа</w:t>
      </w:r>
      <w:r w:rsidRPr="00FF3806">
        <w:rPr>
          <w:sz w:val="28"/>
          <w:szCs w:val="28"/>
        </w:rPr>
        <w:softHyphen/>
        <w:t>листами по охране труда организаций района;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13.Организация месячника безопасности труда в честь Всемирного дня охраны труда;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14. Организация и проведение ежегодных районных смотров конкурсов на лучшую организацию по созданию безопасных условий труда;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15.Организация и проведение ежегодных конкурсов детских рисунков «Безопасность труда и Я»;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16.Пропаганда охраны труда в средствах массо</w:t>
      </w:r>
      <w:r w:rsidRPr="00FF3806">
        <w:rPr>
          <w:sz w:val="28"/>
          <w:szCs w:val="28"/>
        </w:rPr>
        <w:softHyphen/>
        <w:t>вой информации;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17. Методическое и информационное обеспечение работодателей по трудовому законодательству в области охраны труда. Изготовление и распространение буклетов по охране труда.</w:t>
      </w:r>
    </w:p>
    <w:p w:rsidR="009B7BBF" w:rsidRPr="00FF3806" w:rsidRDefault="00AF318B" w:rsidP="00AF318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B7BBF" w:rsidRPr="00FF3806">
        <w:rPr>
          <w:sz w:val="28"/>
          <w:szCs w:val="28"/>
        </w:rPr>
        <w:t xml:space="preserve">Показатели (индикаторы) подпрограммы характеризует результативность основного мероприятия 3. </w:t>
      </w:r>
      <w:proofErr w:type="gramStart"/>
      <w:r w:rsidR="009B7BBF" w:rsidRPr="00FF3806">
        <w:rPr>
          <w:sz w:val="28"/>
          <w:szCs w:val="28"/>
        </w:rPr>
        <w:t>« Информационное</w:t>
      </w:r>
      <w:proofErr w:type="gramEnd"/>
      <w:r w:rsidR="009B7BBF" w:rsidRPr="00FF3806">
        <w:rPr>
          <w:sz w:val="28"/>
          <w:szCs w:val="28"/>
        </w:rPr>
        <w:t xml:space="preserve"> обеспечение и пропаганда охраны труда».</w:t>
      </w:r>
    </w:p>
    <w:p w:rsidR="009B7BBF" w:rsidRPr="00FF3806" w:rsidRDefault="00AF318B" w:rsidP="009B7B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B7BBF" w:rsidRPr="00FF3806">
        <w:rPr>
          <w:sz w:val="28"/>
          <w:szCs w:val="28"/>
        </w:rPr>
        <w:t>Источником значения показателей являю</w:t>
      </w:r>
      <w:r w:rsidR="009B7BBF">
        <w:rPr>
          <w:sz w:val="28"/>
          <w:szCs w:val="28"/>
        </w:rPr>
        <w:t>т</w:t>
      </w:r>
      <w:r w:rsidR="009B7BBF" w:rsidRPr="00FF3806">
        <w:rPr>
          <w:sz w:val="28"/>
          <w:szCs w:val="28"/>
        </w:rPr>
        <w:t xml:space="preserve">ся: </w:t>
      </w:r>
      <w:proofErr w:type="gramStart"/>
      <w:r w:rsidR="009B7BBF" w:rsidRPr="00FF3806">
        <w:rPr>
          <w:sz w:val="28"/>
          <w:szCs w:val="28"/>
        </w:rPr>
        <w:t>ежеквартальный  анализ</w:t>
      </w:r>
      <w:proofErr w:type="gramEnd"/>
      <w:r w:rsidR="009B7BBF" w:rsidRPr="00FF3806">
        <w:rPr>
          <w:sz w:val="28"/>
          <w:szCs w:val="28"/>
        </w:rPr>
        <w:t xml:space="preserve"> производственного травматизма в предприятиях района, Приказы министерства труда и занятости населения Оренбургской области, постановления администрации </w:t>
      </w:r>
      <w:r w:rsidR="009B7BBF" w:rsidRPr="00FF3806">
        <w:rPr>
          <w:sz w:val="28"/>
        </w:rPr>
        <w:t xml:space="preserve"> Тоцкого района, </w:t>
      </w:r>
      <w:r w:rsidR="009B7BBF" w:rsidRPr="00FF3806">
        <w:rPr>
          <w:sz w:val="28"/>
          <w:szCs w:val="28"/>
        </w:rPr>
        <w:t xml:space="preserve">фактические значения показателей прошлых лет. </w:t>
      </w:r>
    </w:p>
    <w:p w:rsidR="009B7BBF" w:rsidRPr="00FF3806" w:rsidRDefault="009B7BBF" w:rsidP="009B7BBF">
      <w:pPr>
        <w:shd w:val="clear" w:color="auto" w:fill="FFFFFF"/>
        <w:spacing w:line="315" w:lineRule="atLeast"/>
        <w:jc w:val="both"/>
        <w:rPr>
          <w:spacing w:val="2"/>
          <w:sz w:val="28"/>
          <w:szCs w:val="28"/>
        </w:rPr>
      </w:pPr>
      <w:r w:rsidRPr="00FF3806">
        <w:rPr>
          <w:spacing w:val="2"/>
          <w:sz w:val="28"/>
          <w:szCs w:val="28"/>
        </w:rPr>
        <w:lastRenderedPageBreak/>
        <w:t xml:space="preserve">        Перечень показателей (индикаторов) Подпрограммы содержится в приложении №1 к Программе.</w:t>
      </w:r>
    </w:p>
    <w:p w:rsidR="009B7BBF" w:rsidRPr="00FF3806" w:rsidRDefault="009B7BBF" w:rsidP="009B7BBF">
      <w:pPr>
        <w:shd w:val="clear" w:color="auto" w:fill="FFFFFF"/>
        <w:spacing w:line="315" w:lineRule="atLeast"/>
        <w:jc w:val="both"/>
        <w:rPr>
          <w:spacing w:val="2"/>
          <w:sz w:val="28"/>
          <w:szCs w:val="28"/>
        </w:rPr>
      </w:pPr>
    </w:p>
    <w:p w:rsidR="009B7BBF" w:rsidRPr="00FF3806" w:rsidRDefault="00AF318B" w:rsidP="008562C6">
      <w:pPr>
        <w:shd w:val="clear" w:color="auto" w:fill="FFFFFF"/>
        <w:spacing w:line="315" w:lineRule="atLeast"/>
        <w:ind w:left="20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9B7BBF" w:rsidRPr="00FF3806">
        <w:rPr>
          <w:b/>
          <w:bCs/>
          <w:sz w:val="28"/>
          <w:szCs w:val="28"/>
        </w:rPr>
        <w:t xml:space="preserve">Перечень </w:t>
      </w:r>
      <w:r w:rsidR="00DC4F52">
        <w:rPr>
          <w:b/>
          <w:bCs/>
          <w:sz w:val="28"/>
          <w:szCs w:val="28"/>
        </w:rPr>
        <w:t>и характеристика</w:t>
      </w:r>
      <w:r w:rsidR="008562C6">
        <w:rPr>
          <w:b/>
          <w:bCs/>
          <w:sz w:val="28"/>
          <w:szCs w:val="28"/>
        </w:rPr>
        <w:t xml:space="preserve"> структурных элементов </w:t>
      </w:r>
      <w:r w:rsidR="00BD4662">
        <w:rPr>
          <w:b/>
          <w:bCs/>
          <w:sz w:val="28"/>
          <w:szCs w:val="28"/>
        </w:rPr>
        <w:t>П</w:t>
      </w:r>
      <w:r w:rsidR="009B7BBF" w:rsidRPr="00FF3806">
        <w:rPr>
          <w:b/>
          <w:bCs/>
          <w:sz w:val="28"/>
          <w:szCs w:val="28"/>
        </w:rPr>
        <w:t>одпрограмм</w:t>
      </w:r>
      <w:r w:rsidR="008562C6">
        <w:rPr>
          <w:b/>
          <w:bCs/>
          <w:sz w:val="28"/>
          <w:szCs w:val="28"/>
        </w:rPr>
        <w:t>ы</w:t>
      </w:r>
    </w:p>
    <w:p w:rsidR="009B7BBF" w:rsidRPr="00FF3806" w:rsidRDefault="009B7BBF" w:rsidP="009B7BBF">
      <w:pPr>
        <w:shd w:val="clear" w:color="auto" w:fill="FFFFFF"/>
        <w:spacing w:line="315" w:lineRule="atLeast"/>
        <w:ind w:left="2062"/>
        <w:rPr>
          <w:b/>
          <w:bCs/>
          <w:sz w:val="28"/>
          <w:szCs w:val="28"/>
        </w:rPr>
      </w:pPr>
    </w:p>
    <w:p w:rsidR="009B7BBF" w:rsidRPr="00FF3806" w:rsidRDefault="009B7BBF" w:rsidP="006E5291">
      <w:pPr>
        <w:ind w:firstLine="709"/>
        <w:jc w:val="both"/>
        <w:outlineLvl w:val="0"/>
        <w:rPr>
          <w:b/>
          <w:sz w:val="28"/>
          <w:szCs w:val="28"/>
        </w:rPr>
      </w:pPr>
      <w:r w:rsidRPr="00FF3806">
        <w:rPr>
          <w:spacing w:val="2"/>
          <w:sz w:val="28"/>
          <w:szCs w:val="28"/>
        </w:rPr>
        <w:tab/>
      </w:r>
      <w:r w:rsidRPr="00FF3806">
        <w:rPr>
          <w:sz w:val="28"/>
          <w:szCs w:val="28"/>
        </w:rPr>
        <w:t xml:space="preserve">  Перечень </w:t>
      </w:r>
      <w:r w:rsidR="008562C6">
        <w:rPr>
          <w:sz w:val="28"/>
          <w:szCs w:val="28"/>
        </w:rPr>
        <w:t xml:space="preserve">структурных </w:t>
      </w:r>
      <w:proofErr w:type="gramStart"/>
      <w:r w:rsidR="008562C6">
        <w:rPr>
          <w:sz w:val="28"/>
          <w:szCs w:val="28"/>
        </w:rPr>
        <w:t xml:space="preserve">элементов </w:t>
      </w:r>
      <w:r w:rsidRPr="00FF3806">
        <w:rPr>
          <w:sz w:val="28"/>
          <w:szCs w:val="28"/>
        </w:rPr>
        <w:t xml:space="preserve"> Подпрограммы</w:t>
      </w:r>
      <w:proofErr w:type="gramEnd"/>
      <w:r w:rsidR="006A5AAC">
        <w:rPr>
          <w:sz w:val="28"/>
          <w:szCs w:val="28"/>
        </w:rPr>
        <w:t xml:space="preserve"> приведен</w:t>
      </w:r>
      <w:r w:rsidRPr="00FF3806">
        <w:rPr>
          <w:sz w:val="28"/>
          <w:szCs w:val="28"/>
        </w:rPr>
        <w:t xml:space="preserve"> в Приложении №2 к Программе.</w:t>
      </w:r>
      <w:r w:rsidRPr="00FF3806">
        <w:rPr>
          <w:b/>
          <w:sz w:val="28"/>
          <w:szCs w:val="28"/>
        </w:rPr>
        <w:t xml:space="preserve"> </w:t>
      </w:r>
    </w:p>
    <w:p w:rsidR="009B7BBF" w:rsidRPr="00FF3806" w:rsidRDefault="009B7BBF" w:rsidP="009B7BBF">
      <w:pPr>
        <w:ind w:firstLine="709"/>
        <w:jc w:val="center"/>
        <w:rPr>
          <w:b/>
          <w:sz w:val="28"/>
          <w:szCs w:val="28"/>
        </w:rPr>
      </w:pPr>
    </w:p>
    <w:p w:rsidR="009B7BBF" w:rsidRPr="00FF3806" w:rsidRDefault="009B7BBF" w:rsidP="009B7BBF">
      <w:pPr>
        <w:ind w:firstLine="709"/>
        <w:jc w:val="center"/>
        <w:rPr>
          <w:b/>
          <w:sz w:val="28"/>
          <w:szCs w:val="28"/>
        </w:rPr>
      </w:pPr>
      <w:r w:rsidRPr="00FF3806">
        <w:rPr>
          <w:b/>
          <w:sz w:val="28"/>
          <w:szCs w:val="28"/>
        </w:rPr>
        <w:t>4.Ресурсное обеспечение подпрограммы</w:t>
      </w:r>
    </w:p>
    <w:p w:rsidR="009B7BBF" w:rsidRPr="00FF3806" w:rsidRDefault="009B7BBF" w:rsidP="009B7BBF">
      <w:pPr>
        <w:ind w:firstLine="709"/>
        <w:jc w:val="both"/>
        <w:rPr>
          <w:sz w:val="28"/>
          <w:szCs w:val="28"/>
        </w:rPr>
      </w:pPr>
    </w:p>
    <w:p w:rsidR="009B7BBF" w:rsidRPr="00FF3806" w:rsidRDefault="009B7BBF" w:rsidP="009B7BBF">
      <w:pPr>
        <w:ind w:firstLine="709"/>
        <w:jc w:val="both"/>
        <w:rPr>
          <w:sz w:val="28"/>
          <w:szCs w:val="28"/>
        </w:rPr>
      </w:pPr>
      <w:r w:rsidRPr="00FF3806">
        <w:rPr>
          <w:sz w:val="28"/>
          <w:szCs w:val="28"/>
        </w:rPr>
        <w:t xml:space="preserve">Ресурсное обеспечение подпрограммы представлено в </w:t>
      </w:r>
      <w:hyperlink w:anchor="sub_3000" w:history="1">
        <w:r w:rsidRPr="00FF3806">
          <w:rPr>
            <w:bCs/>
            <w:sz w:val="28"/>
            <w:szCs w:val="28"/>
          </w:rPr>
          <w:t>приложении № 3</w:t>
        </w:r>
      </w:hyperlink>
      <w:r w:rsidRPr="00FF3806">
        <w:rPr>
          <w:sz w:val="28"/>
          <w:szCs w:val="28"/>
        </w:rPr>
        <w:t xml:space="preserve"> к настоящей Программе.</w:t>
      </w:r>
    </w:p>
    <w:p w:rsidR="009B7BBF" w:rsidRPr="00FF3806" w:rsidRDefault="009B7BBF" w:rsidP="009B7BBF">
      <w:pPr>
        <w:ind w:firstLine="709"/>
        <w:jc w:val="both"/>
        <w:rPr>
          <w:sz w:val="28"/>
          <w:szCs w:val="28"/>
        </w:rPr>
      </w:pPr>
      <w:r w:rsidRPr="00FF3806">
        <w:rPr>
          <w:sz w:val="28"/>
          <w:szCs w:val="28"/>
        </w:rPr>
        <w:t xml:space="preserve">Привлечение на реализацию Подпрограммы средств из федерального и </w:t>
      </w:r>
      <w:proofErr w:type="gramStart"/>
      <w:r w:rsidRPr="00FF3806">
        <w:rPr>
          <w:sz w:val="28"/>
          <w:szCs w:val="28"/>
        </w:rPr>
        <w:t>областного  бюджета</w:t>
      </w:r>
      <w:proofErr w:type="gramEnd"/>
      <w:r w:rsidRPr="00FF3806">
        <w:rPr>
          <w:sz w:val="28"/>
          <w:szCs w:val="28"/>
        </w:rPr>
        <w:t xml:space="preserve"> и бюджетов поселений не планируется.</w:t>
      </w:r>
    </w:p>
    <w:p w:rsidR="009B7BBF" w:rsidRPr="00FF3806" w:rsidRDefault="009B7BBF" w:rsidP="009B7BBF">
      <w:pPr>
        <w:ind w:firstLine="709"/>
        <w:jc w:val="both"/>
        <w:rPr>
          <w:sz w:val="28"/>
          <w:szCs w:val="28"/>
        </w:rPr>
      </w:pPr>
    </w:p>
    <w:p w:rsidR="009B7BBF" w:rsidRPr="00FF3806" w:rsidRDefault="009B7BBF" w:rsidP="009B7BBF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3806">
        <w:rPr>
          <w:b/>
          <w:sz w:val="28"/>
          <w:szCs w:val="28"/>
        </w:rPr>
        <w:t>5.Информация о значимости подпрограммы для достижения цели Программы.</w:t>
      </w:r>
    </w:p>
    <w:p w:rsidR="009B7BBF" w:rsidRPr="00FF3806" w:rsidRDefault="009B7BBF" w:rsidP="009B7BBF">
      <w:pPr>
        <w:spacing w:line="315" w:lineRule="atLeast"/>
        <w:ind w:firstLine="709"/>
        <w:jc w:val="both"/>
        <w:rPr>
          <w:sz w:val="28"/>
          <w:szCs w:val="28"/>
        </w:rPr>
      </w:pPr>
    </w:p>
    <w:p w:rsidR="009B7BBF" w:rsidRPr="00FF3806" w:rsidRDefault="009B7BBF" w:rsidP="009B7BBF">
      <w:pPr>
        <w:spacing w:line="315" w:lineRule="atLeast"/>
        <w:ind w:firstLine="709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Коэффициент значимости подпрограммы для достижения цели Программы признается равным 0,1.</w:t>
      </w:r>
    </w:p>
    <w:p w:rsidR="009B7BBF" w:rsidRPr="00FF3806" w:rsidRDefault="009B7BBF" w:rsidP="009B7BBF">
      <w:pPr>
        <w:spacing w:line="315" w:lineRule="atLeast"/>
        <w:ind w:firstLine="709"/>
        <w:jc w:val="both"/>
        <w:rPr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490925" w:rsidRDefault="00490925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8562C6" w:rsidRDefault="008562C6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DC4F52" w:rsidRDefault="00DC4F52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8562C6" w:rsidRDefault="008562C6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EE58AA" w:rsidRDefault="00EE58AA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EE58AA" w:rsidRDefault="00EE58AA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D4662" w:rsidRDefault="00BD4662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3F3B16" w:rsidRDefault="00AE5086" w:rsidP="00C01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4BC6">
        <w:rPr>
          <w:sz w:val="28"/>
          <w:szCs w:val="28"/>
        </w:rPr>
        <w:t xml:space="preserve">                                                                  </w:t>
      </w:r>
    </w:p>
    <w:p w:rsidR="00C01CC2" w:rsidRPr="005654A9" w:rsidRDefault="003F3B16" w:rsidP="00C01CC2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="005E73C5">
        <w:rPr>
          <w:sz w:val="28"/>
          <w:szCs w:val="28"/>
        </w:rPr>
        <w:t xml:space="preserve"> </w:t>
      </w:r>
      <w:r w:rsidR="002E4BC6">
        <w:rPr>
          <w:sz w:val="28"/>
          <w:szCs w:val="28"/>
        </w:rPr>
        <w:t xml:space="preserve"> </w:t>
      </w:r>
      <w:r w:rsidR="00C01CC2" w:rsidRPr="005654A9">
        <w:rPr>
          <w:b/>
          <w:sz w:val="28"/>
          <w:szCs w:val="28"/>
        </w:rPr>
        <w:t>Приложение</w:t>
      </w:r>
      <w:r w:rsidR="008448D1" w:rsidRPr="005654A9">
        <w:rPr>
          <w:b/>
          <w:sz w:val="28"/>
          <w:szCs w:val="28"/>
        </w:rPr>
        <w:t xml:space="preserve">№ </w:t>
      </w:r>
      <w:r w:rsidR="00106107" w:rsidRPr="005654A9">
        <w:rPr>
          <w:b/>
          <w:sz w:val="28"/>
          <w:szCs w:val="28"/>
        </w:rPr>
        <w:t>7</w:t>
      </w:r>
    </w:p>
    <w:p w:rsidR="008448D1" w:rsidRPr="002A0FAF" w:rsidRDefault="008448D1" w:rsidP="008448D1">
      <w:pPr>
        <w:pStyle w:val="1"/>
        <w:ind w:left="4820"/>
        <w:jc w:val="left"/>
        <w:rPr>
          <w:sz w:val="24"/>
          <w:szCs w:val="24"/>
        </w:rPr>
      </w:pPr>
      <w:r w:rsidRPr="002A0FAF">
        <w:rPr>
          <w:sz w:val="24"/>
          <w:szCs w:val="24"/>
        </w:rPr>
        <w:t>к муниципальной программе</w:t>
      </w:r>
      <w:r w:rsidR="001D2428">
        <w:rPr>
          <w:sz w:val="24"/>
          <w:szCs w:val="24"/>
        </w:rPr>
        <w:t xml:space="preserve"> </w:t>
      </w:r>
      <w:r w:rsidRPr="002A0FAF">
        <w:rPr>
          <w:sz w:val="24"/>
          <w:szCs w:val="24"/>
        </w:rPr>
        <w:t>«Обеспечение безопасности</w:t>
      </w:r>
      <w:r w:rsidR="001D2428">
        <w:rPr>
          <w:sz w:val="24"/>
          <w:szCs w:val="24"/>
        </w:rPr>
        <w:t xml:space="preserve"> </w:t>
      </w:r>
      <w:r w:rsidRPr="002A0FAF">
        <w:rPr>
          <w:sz w:val="24"/>
          <w:szCs w:val="24"/>
        </w:rPr>
        <w:t>жизнедеятельности жителей Тоцкого района»</w:t>
      </w:r>
    </w:p>
    <w:p w:rsidR="00C01CC2" w:rsidRDefault="00C01CC2" w:rsidP="00C01CC2">
      <w:pPr>
        <w:jc w:val="both"/>
        <w:rPr>
          <w:sz w:val="28"/>
          <w:szCs w:val="28"/>
        </w:rPr>
      </w:pPr>
    </w:p>
    <w:p w:rsidR="00230779" w:rsidRDefault="00FA68B9" w:rsidP="00FA68B9">
      <w:pPr>
        <w:jc w:val="center"/>
        <w:rPr>
          <w:b/>
          <w:sz w:val="28"/>
          <w:szCs w:val="28"/>
        </w:rPr>
      </w:pPr>
      <w:r w:rsidRPr="00FA68B9">
        <w:rPr>
          <w:b/>
          <w:sz w:val="28"/>
          <w:szCs w:val="28"/>
        </w:rPr>
        <w:t xml:space="preserve">Паспорт </w:t>
      </w:r>
    </w:p>
    <w:p w:rsidR="00FA68B9" w:rsidRPr="00FA68B9" w:rsidRDefault="00FC33DE" w:rsidP="00FA68B9">
      <w:pPr>
        <w:jc w:val="center"/>
        <w:rPr>
          <w:b/>
          <w:sz w:val="28"/>
          <w:szCs w:val="28"/>
        </w:rPr>
      </w:pPr>
      <w:r w:rsidRPr="00FA68B9">
        <w:rPr>
          <w:b/>
          <w:sz w:val="28"/>
          <w:szCs w:val="28"/>
        </w:rPr>
        <w:t>муниципальной подпрограммы</w:t>
      </w:r>
      <w:r w:rsidR="00FA68B9" w:rsidRPr="00FA68B9">
        <w:rPr>
          <w:b/>
          <w:sz w:val="28"/>
          <w:szCs w:val="28"/>
        </w:rPr>
        <w:t xml:space="preserve"> №</w:t>
      </w:r>
      <w:r w:rsidR="0000645A">
        <w:rPr>
          <w:b/>
          <w:sz w:val="28"/>
          <w:szCs w:val="28"/>
        </w:rPr>
        <w:t xml:space="preserve"> </w:t>
      </w:r>
      <w:r w:rsidR="00FA68B9" w:rsidRPr="00FA68B9">
        <w:rPr>
          <w:b/>
          <w:sz w:val="28"/>
          <w:szCs w:val="28"/>
        </w:rPr>
        <w:t>3</w:t>
      </w:r>
    </w:p>
    <w:p w:rsidR="00FC33DE" w:rsidRDefault="00FC33DE" w:rsidP="00FA68B9">
      <w:pPr>
        <w:jc w:val="center"/>
        <w:rPr>
          <w:b/>
          <w:sz w:val="28"/>
          <w:szCs w:val="28"/>
        </w:rPr>
      </w:pPr>
      <w:r w:rsidRPr="00FA68B9">
        <w:rPr>
          <w:b/>
          <w:sz w:val="28"/>
          <w:szCs w:val="28"/>
        </w:rPr>
        <w:t xml:space="preserve"> «Профилактика безнадзорности, беспризорности и правонарушений, совершаемых несовершеннолетними и в отношении них»</w:t>
      </w:r>
    </w:p>
    <w:p w:rsidR="00230779" w:rsidRDefault="00230779" w:rsidP="00FA6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(далее-Подпрограмма)</w:t>
      </w:r>
    </w:p>
    <w:p w:rsidR="005E49FD" w:rsidRPr="00FA68B9" w:rsidRDefault="005E49FD" w:rsidP="00FA68B9">
      <w:pPr>
        <w:jc w:val="center"/>
        <w:rPr>
          <w:b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AD53D8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</w:t>
            </w:r>
            <w:r w:rsidR="00FC33DE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1D64CA" w:rsidRDefault="00230779" w:rsidP="00EE58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D64CA">
              <w:rPr>
                <w:sz w:val="28"/>
                <w:szCs w:val="28"/>
              </w:rPr>
              <w:t>Комиссия по делам несовершеннолетних и защите их прав администрации Тоцкого района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AD53D8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</w:t>
            </w:r>
            <w:r w:rsidR="00FC33DE" w:rsidRPr="001D64C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5E49FD" w:rsidRDefault="006A5AAC" w:rsidP="00EE58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00645A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  <w:t>Цель П</w:t>
            </w:r>
            <w:r w:rsidR="00FC33DE" w:rsidRPr="001D64C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1D64CA" w:rsidRDefault="00FC33DE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Профилактика безнадзорности, беспризорности и правонарушений,</w:t>
            </w:r>
            <w:r>
              <w:rPr>
                <w:sz w:val="28"/>
                <w:szCs w:val="28"/>
              </w:rPr>
              <w:t xml:space="preserve"> </w:t>
            </w:r>
            <w:r w:rsidRPr="001D64CA">
              <w:rPr>
                <w:sz w:val="28"/>
                <w:szCs w:val="28"/>
              </w:rPr>
              <w:t>совершаемых несовершеннолетними и в отношении них через раннее выявление детского и семейного неблагополучия, создание условий для полноценной реабилитации детей, оказавшихся в трудной жизненной ситуации, и семей в социально опасном положении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AD53D8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</w:t>
            </w:r>
            <w:r w:rsidR="00FC33DE" w:rsidRPr="001D64C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1D64CA" w:rsidRDefault="00FC33DE" w:rsidP="006420E0">
            <w:pPr>
              <w:pStyle w:val="ac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 w:hanging="1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осуществление мер по профилактике детского алкоголизма и потребления психоактивных веществ несовершеннолетними;</w:t>
            </w:r>
          </w:p>
          <w:p w:rsidR="00FC33DE" w:rsidRPr="001D64CA" w:rsidRDefault="00FC33DE" w:rsidP="006420E0">
            <w:pPr>
              <w:pStyle w:val="ac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 w:hanging="1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создание эффективной системы профилактики правонарушений, совершаемых в отношении детей, и правонарушений самих детей;</w:t>
            </w:r>
          </w:p>
          <w:p w:rsidR="00FC33DE" w:rsidRPr="001D64CA" w:rsidRDefault="00FC33DE" w:rsidP="006420E0">
            <w:pPr>
              <w:pStyle w:val="ac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 w:hanging="1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повышение эффективности работы по профилактике насилия и жестокого обращения в отношении несовершеннолетних;</w:t>
            </w:r>
          </w:p>
          <w:p w:rsidR="00FC33DE" w:rsidRPr="001D64CA" w:rsidRDefault="00FC33DE" w:rsidP="006420E0">
            <w:pPr>
              <w:pStyle w:val="ac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 w:hanging="1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создание условий для организации трудовой занятости, организованного отдыха и оздоровления несовершеннолетних группы социального риска;</w:t>
            </w:r>
          </w:p>
          <w:p w:rsidR="00FC33DE" w:rsidRPr="001D64CA" w:rsidRDefault="00FC33DE" w:rsidP="006420E0">
            <w:pPr>
              <w:pStyle w:val="ac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 w:hanging="1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 xml:space="preserve">повышение качества работы и эффективности взаимодействия субъектов </w:t>
            </w:r>
            <w:r w:rsidRPr="001D64CA">
              <w:rPr>
                <w:sz w:val="28"/>
                <w:szCs w:val="28"/>
              </w:rPr>
              <w:lastRenderedPageBreak/>
              <w:t>системы профилактики безнадзорности и правонарушений несовершеннолетних.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FC33DE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Приоритетные проекты</w:t>
            </w:r>
            <w:r w:rsidR="00AD53D8">
              <w:rPr>
                <w:sz w:val="28"/>
                <w:szCs w:val="28"/>
              </w:rPr>
              <w:t xml:space="preserve"> (программы), региональные проекты, реализуемые в рамках Подпрограммы</w:t>
            </w:r>
          </w:p>
        </w:tc>
        <w:tc>
          <w:tcPr>
            <w:tcW w:w="5670" w:type="dxa"/>
          </w:tcPr>
          <w:p w:rsidR="00FC33DE" w:rsidRPr="001D64CA" w:rsidRDefault="00FC33DE" w:rsidP="006420E0">
            <w:pPr>
              <w:pStyle w:val="ac"/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FC" w:rsidRDefault="006574FC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</w:t>
            </w:r>
          </w:p>
          <w:p w:rsidR="00FC33DE" w:rsidRPr="001D64CA" w:rsidRDefault="006574FC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</w:t>
            </w:r>
            <w:r w:rsidR="00AD53D8">
              <w:rPr>
                <w:sz w:val="28"/>
                <w:szCs w:val="28"/>
              </w:rPr>
              <w:t>ндикаторы</w:t>
            </w:r>
            <w:r>
              <w:rPr>
                <w:sz w:val="28"/>
                <w:szCs w:val="28"/>
              </w:rPr>
              <w:t>)</w:t>
            </w:r>
            <w:r w:rsidR="00AD53D8">
              <w:rPr>
                <w:sz w:val="28"/>
                <w:szCs w:val="28"/>
              </w:rPr>
              <w:t xml:space="preserve"> П</w:t>
            </w:r>
            <w:r w:rsidR="00FC33DE" w:rsidRPr="001D64C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A05594" w:rsidRDefault="00FC33DE" w:rsidP="006420E0">
            <w:pPr>
              <w:jc w:val="both"/>
              <w:rPr>
                <w:sz w:val="28"/>
                <w:szCs w:val="28"/>
              </w:rPr>
            </w:pPr>
            <w:r w:rsidRPr="00A05594">
              <w:rPr>
                <w:sz w:val="28"/>
                <w:szCs w:val="28"/>
              </w:rPr>
              <w:t>-доля несовершеннолетних,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несовершеннолетних, имевших статус находящихся в социально опасном положении;</w:t>
            </w:r>
          </w:p>
          <w:p w:rsidR="00FC33DE" w:rsidRPr="00A05594" w:rsidRDefault="00FC33DE" w:rsidP="006420E0">
            <w:pPr>
              <w:jc w:val="both"/>
              <w:rPr>
                <w:sz w:val="28"/>
                <w:szCs w:val="28"/>
              </w:rPr>
            </w:pPr>
            <w:r w:rsidRPr="00A05594">
              <w:rPr>
                <w:sz w:val="28"/>
                <w:szCs w:val="28"/>
              </w:rPr>
              <w:t>-доля семей,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семей, имевших статус находящихся в социально опасном положении;</w:t>
            </w:r>
          </w:p>
          <w:p w:rsidR="00FC33DE" w:rsidRPr="00A05594" w:rsidRDefault="00FC33DE" w:rsidP="006420E0">
            <w:pPr>
              <w:jc w:val="both"/>
              <w:rPr>
                <w:sz w:val="28"/>
                <w:szCs w:val="28"/>
              </w:rPr>
            </w:pPr>
            <w:r w:rsidRPr="00A05594">
              <w:rPr>
                <w:sz w:val="28"/>
                <w:szCs w:val="28"/>
              </w:rPr>
              <w:t>-доля несовершеннолетних, признанных находящимися в социально опасном положении и совершивших преступления в период проведения с ними комплексной индивидуальной профилактической работы, в общем числе несовершеннолетних, имеющих статус находящихся в социально опасном положении;</w:t>
            </w:r>
          </w:p>
          <w:p w:rsidR="00FC33DE" w:rsidRPr="00A05594" w:rsidRDefault="00FC33DE" w:rsidP="006420E0">
            <w:pPr>
              <w:jc w:val="both"/>
              <w:rPr>
                <w:sz w:val="28"/>
                <w:szCs w:val="28"/>
              </w:rPr>
            </w:pPr>
            <w:r w:rsidRPr="00A05594">
              <w:rPr>
                <w:sz w:val="28"/>
                <w:szCs w:val="28"/>
              </w:rPr>
              <w:t>-доля удовлетвор</w:t>
            </w:r>
            <w:r>
              <w:rPr>
                <w:sz w:val="28"/>
                <w:szCs w:val="28"/>
              </w:rPr>
              <w:t>ё</w:t>
            </w:r>
            <w:r w:rsidRPr="00A05594">
              <w:rPr>
                <w:sz w:val="28"/>
                <w:szCs w:val="28"/>
              </w:rPr>
              <w:t>нных судом протестов (жалоб) по вынесенным ранее постановлениям комиссией по делам несовершеннолетних и защите их прав (далее – КДН и ЗП) о назначении административного наказания по делам об административных правонарушениях;</w:t>
            </w:r>
          </w:p>
          <w:p w:rsidR="00FC33DE" w:rsidRPr="00A05594" w:rsidRDefault="00FC33DE" w:rsidP="006420E0">
            <w:pPr>
              <w:jc w:val="both"/>
              <w:rPr>
                <w:sz w:val="28"/>
                <w:szCs w:val="28"/>
              </w:rPr>
            </w:pPr>
            <w:r w:rsidRPr="00A05594">
              <w:rPr>
                <w:sz w:val="28"/>
                <w:szCs w:val="28"/>
              </w:rPr>
              <w:t>-доля несовершеннолетних, имеющих статус находящихся в социально опасном положении и вовлеч</w:t>
            </w:r>
            <w:r>
              <w:rPr>
                <w:sz w:val="28"/>
                <w:szCs w:val="28"/>
              </w:rPr>
              <w:t>ё</w:t>
            </w:r>
            <w:r w:rsidRPr="00A05594">
              <w:rPr>
                <w:sz w:val="28"/>
                <w:szCs w:val="28"/>
              </w:rPr>
              <w:t>нных в различные виды занятости и досуга, в общем количестве несовершеннолетних, учитываемых КДН и ЗП и нуждающихся в организации занятости и досуга;</w:t>
            </w:r>
          </w:p>
          <w:p w:rsidR="00FC33DE" w:rsidRPr="00A05594" w:rsidRDefault="00FC33DE" w:rsidP="006420E0">
            <w:pPr>
              <w:jc w:val="both"/>
              <w:rPr>
                <w:sz w:val="28"/>
                <w:szCs w:val="28"/>
              </w:rPr>
            </w:pPr>
            <w:r w:rsidRPr="00A05594">
              <w:rPr>
                <w:sz w:val="28"/>
                <w:szCs w:val="28"/>
              </w:rPr>
              <w:lastRenderedPageBreak/>
              <w:t>-доля направленных</w:t>
            </w:r>
            <w:r w:rsidR="00234B2A">
              <w:rPr>
                <w:sz w:val="28"/>
                <w:szCs w:val="28"/>
              </w:rPr>
              <w:t xml:space="preserve"> постановлений</w:t>
            </w:r>
            <w:r w:rsidRPr="00A05594">
              <w:rPr>
                <w:sz w:val="28"/>
                <w:szCs w:val="28"/>
              </w:rPr>
              <w:t xml:space="preserve"> в органы и учреждения системы профилактики безнадзорности и правонарушений несовершеннолетних постановлений КДН и ЗП по вопросам защиты прав несовершеннолетних и исполненных в полной мере (сроки исполнения, качество и т.д.) в общем количестве направленных постановлений КДН и ЗП по вопросам защиты прав несовершеннолетних в органы и учреждения системы профилактики безнадзорности и правонарушений несовершеннолетних;</w:t>
            </w:r>
          </w:p>
          <w:p w:rsidR="00FC33DE" w:rsidRPr="00A05594" w:rsidRDefault="00FC33DE" w:rsidP="006420E0">
            <w:pPr>
              <w:jc w:val="both"/>
            </w:pPr>
            <w:r w:rsidRPr="00A05594">
              <w:rPr>
                <w:sz w:val="28"/>
                <w:szCs w:val="28"/>
              </w:rPr>
              <w:t>-доля предпринятых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мер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 не позднее чем в месячный срок, в общем количестве обращений, поступивших в отч</w:t>
            </w:r>
            <w:r>
              <w:rPr>
                <w:sz w:val="28"/>
                <w:szCs w:val="28"/>
              </w:rPr>
              <w:t>ё</w:t>
            </w:r>
            <w:r w:rsidRPr="00A05594">
              <w:rPr>
                <w:sz w:val="28"/>
                <w:szCs w:val="28"/>
              </w:rPr>
              <w:t>тном году.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AD53D8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 П</w:t>
            </w:r>
            <w:r w:rsidR="00FC33DE" w:rsidRPr="001D64C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1D64CA" w:rsidRDefault="00FC33DE" w:rsidP="006420E0">
            <w:pPr>
              <w:autoSpaceDE w:val="0"/>
              <w:autoSpaceDN w:val="0"/>
              <w:adjustRightInd w:val="0"/>
              <w:ind w:left="285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9-2024</w:t>
            </w:r>
            <w:r w:rsidRPr="001D64CA">
              <w:rPr>
                <w:sz w:val="28"/>
                <w:szCs w:val="28"/>
              </w:rPr>
              <w:t xml:space="preserve"> годы</w:t>
            </w:r>
            <w:r w:rsidR="00EE58AA">
              <w:rPr>
                <w:sz w:val="28"/>
                <w:szCs w:val="28"/>
              </w:rPr>
              <w:t>, этапы не выделяются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FC33DE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ё</w:t>
            </w:r>
            <w:r w:rsidR="00AD53D8">
              <w:rPr>
                <w:sz w:val="28"/>
                <w:szCs w:val="28"/>
              </w:rPr>
              <w:t>мы бюджетных ассигнований П</w:t>
            </w:r>
            <w:r w:rsidRPr="001D64C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9C5F70" w:rsidRPr="00490925" w:rsidRDefault="009C5F70" w:rsidP="009C5F70">
            <w:pPr>
              <w:spacing w:line="315" w:lineRule="atLeast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Объём финансирования мероприятий </w:t>
            </w:r>
            <w:proofErr w:type="gramStart"/>
            <w:r w:rsidRPr="00490925">
              <w:rPr>
                <w:sz w:val="28"/>
                <w:szCs w:val="28"/>
              </w:rPr>
              <w:t>подпрограммы  составит</w:t>
            </w:r>
            <w:proofErr w:type="gramEnd"/>
            <w:r w:rsidRPr="0049092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30,5 тыс. руб.</w:t>
            </w:r>
          </w:p>
          <w:p w:rsidR="00FC33DE" w:rsidRPr="00490925" w:rsidRDefault="00FC33DE" w:rsidP="006420E0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2019 год -9,5 тыс. рублей</w:t>
            </w:r>
          </w:p>
          <w:p w:rsidR="00FC33DE" w:rsidRPr="00490925" w:rsidRDefault="00FC33DE" w:rsidP="006420E0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2020 год – 10,5 тыс. рублей</w:t>
            </w:r>
          </w:p>
          <w:p w:rsidR="00FC33DE" w:rsidRPr="00490925" w:rsidRDefault="00FC33DE" w:rsidP="006420E0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 xml:space="preserve">2021 год – </w:t>
            </w:r>
            <w:r w:rsidR="00784328" w:rsidRPr="00490925">
              <w:rPr>
                <w:sz w:val="28"/>
                <w:szCs w:val="28"/>
              </w:rPr>
              <w:t>1</w:t>
            </w:r>
            <w:r w:rsidR="00172BB1">
              <w:rPr>
                <w:sz w:val="28"/>
                <w:szCs w:val="28"/>
              </w:rPr>
              <w:t>0</w:t>
            </w:r>
            <w:r w:rsidR="00784328" w:rsidRPr="00490925">
              <w:rPr>
                <w:sz w:val="28"/>
                <w:szCs w:val="28"/>
              </w:rPr>
              <w:t>,5</w:t>
            </w:r>
            <w:r w:rsidRPr="00490925">
              <w:rPr>
                <w:sz w:val="28"/>
                <w:szCs w:val="28"/>
              </w:rPr>
              <w:t xml:space="preserve"> тыс. рублей</w:t>
            </w:r>
          </w:p>
          <w:p w:rsidR="00FC33DE" w:rsidRPr="00184C98" w:rsidRDefault="00FC33DE" w:rsidP="006420E0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184C98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год –</w:t>
            </w:r>
            <w:r w:rsidRPr="00184C98">
              <w:rPr>
                <w:sz w:val="28"/>
                <w:szCs w:val="28"/>
              </w:rPr>
              <w:t xml:space="preserve"> 0,0 тыс. рублей</w:t>
            </w:r>
          </w:p>
          <w:p w:rsidR="00FC33DE" w:rsidRPr="00184C98" w:rsidRDefault="00FC33DE" w:rsidP="006420E0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184C98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год –</w:t>
            </w:r>
            <w:r w:rsidRPr="00184C98">
              <w:rPr>
                <w:sz w:val="28"/>
                <w:szCs w:val="28"/>
              </w:rPr>
              <w:t xml:space="preserve"> 0,0 тыс. рублей</w:t>
            </w:r>
          </w:p>
          <w:p w:rsidR="00FC33DE" w:rsidRPr="001D64CA" w:rsidRDefault="00FC33DE" w:rsidP="006420E0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</w:t>
            </w:r>
            <w:r w:rsidRPr="00184C98">
              <w:rPr>
                <w:sz w:val="28"/>
                <w:szCs w:val="28"/>
              </w:rPr>
              <w:t xml:space="preserve"> 0,0 тыс. рублей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FC33DE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53D8">
              <w:rPr>
                <w:sz w:val="28"/>
                <w:szCs w:val="28"/>
              </w:rPr>
              <w:t>жидаемые результаты реализации П</w:t>
            </w:r>
            <w:r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1D64CA" w:rsidRDefault="00FC33DE" w:rsidP="00EE58AA">
            <w:pPr>
              <w:pStyle w:val="ac"/>
              <w:numPr>
                <w:ilvl w:val="0"/>
                <w:numId w:val="6"/>
              </w:numPr>
              <w:ind w:left="142" w:firstLine="142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повышение эффективности мер по профилактике правонарушений, безнадзорности и бе</w:t>
            </w:r>
            <w:r>
              <w:rPr>
                <w:sz w:val="28"/>
                <w:szCs w:val="28"/>
              </w:rPr>
              <w:t>спризорности несовершеннолетних</w:t>
            </w:r>
            <w:r w:rsidRPr="001D64CA">
              <w:rPr>
                <w:sz w:val="28"/>
                <w:szCs w:val="28"/>
              </w:rPr>
              <w:t>;</w:t>
            </w:r>
          </w:p>
          <w:p w:rsidR="00FC33DE" w:rsidRPr="001D64CA" w:rsidRDefault="00FC33DE" w:rsidP="00EE58AA">
            <w:pPr>
              <w:pStyle w:val="ac"/>
              <w:numPr>
                <w:ilvl w:val="0"/>
                <w:numId w:val="6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lastRenderedPageBreak/>
              <w:t>снижение уровня преступлений, совершенных несовершеннолетними или с их участием в общем количестве преступлений, соверш</w:t>
            </w:r>
            <w:r>
              <w:rPr>
                <w:sz w:val="28"/>
                <w:szCs w:val="28"/>
              </w:rPr>
              <w:t>ё</w:t>
            </w:r>
            <w:r w:rsidRPr="001D64CA">
              <w:rPr>
                <w:sz w:val="28"/>
                <w:szCs w:val="28"/>
              </w:rPr>
              <w:t>нных в Тоцком районе;</w:t>
            </w:r>
          </w:p>
          <w:p w:rsidR="00FC33DE" w:rsidRPr="001D64CA" w:rsidRDefault="00FC33DE" w:rsidP="00EE58AA">
            <w:pPr>
              <w:pStyle w:val="ac"/>
              <w:numPr>
                <w:ilvl w:val="0"/>
                <w:numId w:val="6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снижение количества несовершеннолетних, совершивших правонарушения или преступления, в общем количестве несовершеннолетних;</w:t>
            </w:r>
          </w:p>
          <w:p w:rsidR="00FC33DE" w:rsidRPr="001D64CA" w:rsidRDefault="00FC33DE" w:rsidP="00EE58AA">
            <w:pPr>
              <w:pStyle w:val="ac"/>
              <w:numPr>
                <w:ilvl w:val="0"/>
                <w:numId w:val="6"/>
              </w:numPr>
              <w:ind w:left="142" w:firstLine="142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увеличение количества несовершеннолетних, получивших услугу трудоустройства, от общего количества несовершеннолетних, с</w:t>
            </w:r>
            <w:r>
              <w:rPr>
                <w:sz w:val="28"/>
                <w:szCs w:val="28"/>
              </w:rPr>
              <w:t>остоящих на профилактических учё</w:t>
            </w:r>
            <w:r w:rsidRPr="001D64CA">
              <w:rPr>
                <w:sz w:val="28"/>
                <w:szCs w:val="28"/>
              </w:rPr>
              <w:t>тах;</w:t>
            </w:r>
          </w:p>
          <w:p w:rsidR="00FC33DE" w:rsidRPr="001D64CA" w:rsidRDefault="00FC33DE" w:rsidP="00EE58AA">
            <w:pPr>
              <w:pStyle w:val="ac"/>
              <w:numPr>
                <w:ilvl w:val="0"/>
                <w:numId w:val="6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увеличение количества несовершеннолетних, получивших услугу отдыха и оздоровления, от общего количества несовершеннолетних, с</w:t>
            </w:r>
            <w:r>
              <w:rPr>
                <w:sz w:val="28"/>
                <w:szCs w:val="28"/>
              </w:rPr>
              <w:t>остоящих на профилактических учё</w:t>
            </w:r>
            <w:r w:rsidRPr="001D64CA">
              <w:rPr>
                <w:sz w:val="28"/>
                <w:szCs w:val="28"/>
              </w:rPr>
              <w:t>тах, совершивших или склонных к совершению преступлений, антиобщественных деяний;</w:t>
            </w:r>
          </w:p>
          <w:p w:rsidR="00FC33DE" w:rsidRPr="001D4A2B" w:rsidRDefault="00FC33DE" w:rsidP="00EE58AA">
            <w:pPr>
              <w:pStyle w:val="ac"/>
              <w:numPr>
                <w:ilvl w:val="0"/>
                <w:numId w:val="6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повышение эффективности социально-реабилитационной работы с детьми и подростками, совершившими противоправные действия.</w:t>
            </w:r>
          </w:p>
        </w:tc>
      </w:tr>
    </w:tbl>
    <w:p w:rsidR="00FC33DE" w:rsidRPr="001D64CA" w:rsidRDefault="00FC33DE" w:rsidP="00FC33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C33DE" w:rsidRDefault="00FC33DE" w:rsidP="00FC33DE">
      <w:pPr>
        <w:jc w:val="center"/>
        <w:outlineLvl w:val="2"/>
        <w:rPr>
          <w:b/>
          <w:sz w:val="28"/>
          <w:szCs w:val="28"/>
        </w:rPr>
      </w:pPr>
      <w:r w:rsidRPr="001D64CA">
        <w:rPr>
          <w:b/>
          <w:sz w:val="28"/>
          <w:szCs w:val="28"/>
        </w:rPr>
        <w:t xml:space="preserve">1. </w:t>
      </w:r>
      <w:r w:rsidR="00FA68B9">
        <w:rPr>
          <w:b/>
          <w:sz w:val="28"/>
          <w:szCs w:val="28"/>
        </w:rPr>
        <w:t xml:space="preserve"> Общая х</w:t>
      </w:r>
      <w:r w:rsidRPr="001D64CA">
        <w:rPr>
          <w:b/>
          <w:sz w:val="28"/>
          <w:szCs w:val="28"/>
        </w:rPr>
        <w:t xml:space="preserve">арактеристика </w:t>
      </w:r>
      <w:r w:rsidR="00FA68B9">
        <w:rPr>
          <w:b/>
          <w:sz w:val="28"/>
          <w:szCs w:val="28"/>
        </w:rPr>
        <w:t>сферы реализации Подпрограммы</w:t>
      </w:r>
    </w:p>
    <w:p w:rsidR="00FC33DE" w:rsidRPr="001D64CA" w:rsidRDefault="00FC33DE" w:rsidP="00FC33DE">
      <w:pPr>
        <w:jc w:val="center"/>
        <w:outlineLvl w:val="2"/>
        <w:rPr>
          <w:b/>
          <w:bCs/>
          <w:sz w:val="28"/>
          <w:szCs w:val="28"/>
        </w:rPr>
      </w:pPr>
    </w:p>
    <w:p w:rsidR="00FC33DE" w:rsidRPr="001D64CA" w:rsidRDefault="00FC33DE" w:rsidP="00FC33DE">
      <w:pPr>
        <w:ind w:firstLine="709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Среди решаемых на среднесрочную перспективу задач социально-экономического развития Тоцкого района важное место занимает сокращение правонарушений в целом, а также совершенствование системы профилактики безнадзорности и правонарушений несовершеннолетних в качестве одной из ключевых стратегий сокращения уровня преступности.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На территории Тоцкого района в 2018 году проживало 6805 несовершеннолетний от 0 до 18 лет. Происходящие негативные явления в экономике, нарастание социальной напряженности в обществе обострили проблемы социальной дезадаптации детей и подростков. Следствием социальной дезадаптации семей, падения их жизненного уровня являются преступления и правонарушения несовершеннолетних.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В Тоцком районе деятельность органов и учреждений системы профилактики безнадзорности и правонарушений несовершеннолетних направлена на комплексное решение негативных явлений в детской и подростковой среде, защиту прав и законных интересов несовершеннолетних, сохранение и дальнейшее развитие муниципальной системы профилактики, совершенствование нормативной правовой базы, разработку и внедрение </w:t>
      </w:r>
      <w:r w:rsidRPr="008E4514">
        <w:rPr>
          <w:sz w:val="28"/>
          <w:szCs w:val="28"/>
        </w:rPr>
        <w:lastRenderedPageBreak/>
        <w:t>методических документов, обмен опытом и технологиями профилактических мероприятий, повышение профессионализма и квалификации специалистов. В решении этих и ряда других вопросов комиссия по делам несовершеннолетних и защите их прав администрации Тоцкого района является координатором деятельности всех органов и учреждений системы профилактики.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Профилактические мероприятия осуществляются в соответствии с «Планом работы комиссии по делам несовершеннолетних и защите их прав администрации Тоцкого района», а также исходя из состояния оперативной обстановки в детской и подростковой среде.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Приоритетным направлением в деятельности органов и учреждений системы профилактики безнадзорности и правонарушений несовершеннолетних является реализация мероприятий, направленных на предупреждение семейного неблагополучия. Вопросы сохранения биологической семьи для каждого ребенка, оздоровления ситуации в ней, профилактики любого вида насилия находятся на постоянном контроле.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78312C">
        <w:rPr>
          <w:sz w:val="28"/>
          <w:szCs w:val="28"/>
        </w:rPr>
        <w:t>В Тоцко</w:t>
      </w:r>
      <w:r>
        <w:rPr>
          <w:sz w:val="28"/>
          <w:szCs w:val="28"/>
        </w:rPr>
        <w:t>м районе на профилактическом учё</w:t>
      </w:r>
      <w:r w:rsidRPr="0078312C">
        <w:rPr>
          <w:sz w:val="28"/>
          <w:szCs w:val="28"/>
        </w:rPr>
        <w:t xml:space="preserve">те в комиссии по делам несовершеннолетних и защите их прав в 2018 году профилактическая работа проводилась с 72 несовершеннолетними. На профилактическом контроле в органах и учреждениях профилактики в течение года состояло 53 семьи, находившихся в социально опасном положении, в них детей – 125. Из этого </w:t>
      </w:r>
      <w:r w:rsidRPr="008E4514">
        <w:rPr>
          <w:sz w:val="28"/>
          <w:szCs w:val="28"/>
        </w:rPr>
        <w:t>количества семей 35 – неблагополучные семьи, где родители не обеспечивают необходимые условия для жизнедеятельности и полноценного развития своих детей. Из года в год увеличивается количество родителей, привлеченных к административной ответственности. В целях профилактики преступлений и правонарушений, а также защиты прав несовершеннолетних в 2018 году по линии несовершеннолетних было составлено около 328 административных протоколов (АППГ – 3), из них по ст. 5.35 КоАП РФ -  249 (АППГ – 290),  из них за нарушение Закона Оренбургской области – 18 (АППГ – 18), выявленных несовершеннолетних, совершивших административные правонарушения, предусмотренные ст. 20.21 КоАП РФ – 10 (АППГ- 12), 20.20 КоАП РФ – 1 (АППГ - 5), в связи с недостижением возраста привлечения к административной ответственности – 13 (АППГ - 14).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В 2018 году произошло снижение на 65 процентов число преступлений, совершенных несовершеннолетними и при их соучастии. Но в 2017 году был рост преступности несовершеннолетних на 300 %. Рост количества преступлений, совершенных подростками, отмечался на территориях муниципальных образованиях Тоцкого района – Тоцком, Зареченском сельсоветах. 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При этом криминогенная обстановка в подростковой среде продолжает оставаться сложной и требует внимания как правоохранительных органов, так и учреждений системы профилактики. По-прежнему остается актуальной проблема алкоголизации подростков.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В 2018 году преступлений в отношении несовершеннолетних, совершенных на территории Тоцкого района – 17 (АППГ – 18).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lastRenderedPageBreak/>
        <w:t>Проблемными вопросами в районе остаются самовольные уходы подростков из семей, смертность детей от внешних причин и другие асоциальные явления в детской и подростковой среде.</w:t>
      </w:r>
    </w:p>
    <w:p w:rsidR="00FC33DE" w:rsidRPr="008E4514" w:rsidRDefault="00FC33DE" w:rsidP="00FC33DE">
      <w:pPr>
        <w:tabs>
          <w:tab w:val="left" w:pos="0"/>
          <w:tab w:val="left" w:pos="385"/>
        </w:tabs>
        <w:ind w:left="20" w:right="283"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Согласно оперативной информации </w:t>
      </w:r>
      <w:r w:rsidRPr="008E4514">
        <w:rPr>
          <w:iCs/>
          <w:sz w:val="28"/>
          <w:szCs w:val="28"/>
        </w:rPr>
        <w:t>ОМВД России по Тоцкому району</w:t>
      </w:r>
      <w:r w:rsidRPr="008E4514">
        <w:rPr>
          <w:sz w:val="28"/>
          <w:szCs w:val="28"/>
        </w:rPr>
        <w:t xml:space="preserve"> в 2018 году в районе зарегистрировано 14 (АППГ – 13) несчастных случаев и происшествий с детьми, в том числе 1 (АППГ – 1) – со смертельным исходом из-за течения болезни.</w:t>
      </w:r>
    </w:p>
    <w:p w:rsidR="00FC33DE" w:rsidRPr="008E4514" w:rsidRDefault="00FC33DE" w:rsidP="00FC33DE">
      <w:pPr>
        <w:tabs>
          <w:tab w:val="left" w:pos="0"/>
          <w:tab w:val="left" w:pos="385"/>
        </w:tabs>
        <w:ind w:left="20" w:right="283"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В дорожно-транспортных происшествиях в 2018 году 1 ребёнок получил травму легкой степени тяжести. Было зарегистрировано 3 факта самовольных уходов несовершеннолетних из семьи.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В соответствии с распоряжением Правительства Российской Федерации от 30.07.2014 № 1430-р</w:t>
      </w:r>
      <w:r w:rsidRPr="008E4514">
        <w:rPr>
          <w:b/>
          <w:sz w:val="28"/>
          <w:szCs w:val="28"/>
        </w:rPr>
        <w:t xml:space="preserve"> «</w:t>
      </w:r>
      <w:r w:rsidRPr="008E4514">
        <w:rPr>
          <w:sz w:val="28"/>
          <w:szCs w:val="28"/>
        </w:rPr>
        <w:t>Об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ответственность», во всех 14 школах и 4 филиалах организована работа 18 уполномоченных по правам участников образовательного процесса и 14 служб школьной медиации. Школьные службы медиации являются одним из наиболее эффективных правозащитных ресурсов, успешно формирующих современное правовое пространство образовательной организации.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 Комплексным центром социального обслуживания населения лицам, находящимся в трудной жизненной ситуации, предоставляется комплекс социальных услуг, включающий в себя обеспечение одеждой, предметами первой необходимости, продуктовыми наборами, оказание помощи в восстановлении документов.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Центром занятости населения в Тоцком районе осуществляется работа по временному трудоустройству несовершеннолетних, состоящих на всех видах профилактического учета в учреждениях и предприятиях района. 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Таким образом, анализ причин, девиантное поведение несовершеннолетних, а также необходимость предотвращения прогнозируемого скачка подростковой преступности, в том числе ранней, приводит к выводу о необходимости дальнейшего развития, повышения адресности, качества и эффективности системы профилактика безнадзорности, беспризорности и правонарушений несовершеннолетних.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Профилактическое направление всегда было и остается в ряду наиболее значимых в сфере борьбы с преступностью. Это в особой степени относится к предупреждению преступлений со стороны подростков, которые в силу возраста оказываются более восприимчивыми к мерам профилактики и к тому же являются предметом заботы общества.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Для повышения эффективности районной системы профилактики безнадзорности, беспризорности и правонарушений несовершеннолетних необходимо выйти на качественно более высокий уровень межведомственного взаимодействия по выявлению и учету детей, находящихся в социально опасном положении, источников их социальной дезадаптации, по разработке, </w:t>
      </w:r>
      <w:r w:rsidRPr="008E4514">
        <w:rPr>
          <w:sz w:val="28"/>
          <w:szCs w:val="28"/>
        </w:rPr>
        <w:lastRenderedPageBreak/>
        <w:t>реализации и мониторингу индивидуальных профилактических программ социальной реабилитации и сопровождения несовершеннолетних и их семей.</w:t>
      </w:r>
    </w:p>
    <w:p w:rsidR="00FC33DE" w:rsidRPr="001D64CA" w:rsidRDefault="00FC33DE" w:rsidP="00FC33DE">
      <w:pPr>
        <w:ind w:firstLine="709"/>
        <w:jc w:val="both"/>
        <w:rPr>
          <w:sz w:val="28"/>
          <w:szCs w:val="28"/>
        </w:rPr>
      </w:pPr>
      <w:r w:rsidRPr="001D64CA">
        <w:rPr>
          <w:sz w:val="28"/>
          <w:szCs w:val="28"/>
        </w:rPr>
        <w:t xml:space="preserve">В целях обеспечения решения обозначенных вопросов данная подпрограмма нацелена на повышение эффективности реализации государственной политики в сфере профилактики безнадзорности, беспризорности и правонарушений несовершеннолетних </w:t>
      </w:r>
      <w:r>
        <w:rPr>
          <w:sz w:val="28"/>
          <w:szCs w:val="28"/>
        </w:rPr>
        <w:t xml:space="preserve">в </w:t>
      </w:r>
      <w:r w:rsidRPr="001D64CA">
        <w:rPr>
          <w:sz w:val="28"/>
          <w:szCs w:val="28"/>
        </w:rPr>
        <w:t>Тоцком районе.</w:t>
      </w:r>
    </w:p>
    <w:p w:rsidR="00FC33DE" w:rsidRPr="001D64CA" w:rsidRDefault="00FC33DE" w:rsidP="00FC33DE">
      <w:pPr>
        <w:ind w:firstLine="709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Цели подпрограммы:</w:t>
      </w:r>
    </w:p>
    <w:p w:rsidR="00FC33DE" w:rsidRPr="001D64CA" w:rsidRDefault="00FC33DE" w:rsidP="00FC33DE">
      <w:pPr>
        <w:ind w:firstLine="709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Профилактика безнадзорности, беспризорности и правонарушений,</w:t>
      </w:r>
      <w:r>
        <w:rPr>
          <w:sz w:val="28"/>
          <w:szCs w:val="28"/>
        </w:rPr>
        <w:t xml:space="preserve"> </w:t>
      </w:r>
      <w:r w:rsidRPr="001D64CA">
        <w:rPr>
          <w:sz w:val="28"/>
          <w:szCs w:val="28"/>
        </w:rPr>
        <w:t>совершаемых несовершеннолетними и в отношении них через раннее выявление детского и семейного неблагополучия, создание условий для полноценной реабилитации детей, оказавшихся в трудной жизненной ситуации, и семей в социально опасном положении.</w:t>
      </w:r>
    </w:p>
    <w:p w:rsidR="00FC33DE" w:rsidRPr="001D64CA" w:rsidRDefault="00FC33DE" w:rsidP="00FC33DE">
      <w:pPr>
        <w:ind w:firstLine="709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Задачи подпрограммы:</w:t>
      </w:r>
    </w:p>
    <w:p w:rsidR="00FC33DE" w:rsidRPr="001D64CA" w:rsidRDefault="00FC33DE" w:rsidP="00FC33DE">
      <w:pPr>
        <w:pStyle w:val="ac"/>
        <w:numPr>
          <w:ilvl w:val="0"/>
          <w:numId w:val="5"/>
        </w:numPr>
        <w:tabs>
          <w:tab w:val="left" w:pos="427"/>
        </w:tabs>
        <w:autoSpaceDE w:val="0"/>
        <w:autoSpaceDN w:val="0"/>
        <w:adjustRightInd w:val="0"/>
        <w:spacing w:before="20"/>
        <w:ind w:left="143" w:hanging="10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осуществление мер по профилактике детского алкоголизма и потребления психоактивных веществ несовершеннолетними;</w:t>
      </w:r>
    </w:p>
    <w:p w:rsidR="00FC33DE" w:rsidRPr="001D64CA" w:rsidRDefault="00FC33DE" w:rsidP="00FC33DE">
      <w:pPr>
        <w:pStyle w:val="ac"/>
        <w:numPr>
          <w:ilvl w:val="0"/>
          <w:numId w:val="5"/>
        </w:numPr>
        <w:tabs>
          <w:tab w:val="left" w:pos="427"/>
        </w:tabs>
        <w:autoSpaceDE w:val="0"/>
        <w:autoSpaceDN w:val="0"/>
        <w:adjustRightInd w:val="0"/>
        <w:spacing w:before="20"/>
        <w:ind w:left="143" w:hanging="10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создание эффективной системы профилактики правонарушений, совершаемых в отношении детей, и правонарушений самих детей;</w:t>
      </w:r>
    </w:p>
    <w:p w:rsidR="00FC33DE" w:rsidRPr="001D64CA" w:rsidRDefault="00FC33DE" w:rsidP="00FC33DE">
      <w:pPr>
        <w:pStyle w:val="ac"/>
        <w:numPr>
          <w:ilvl w:val="0"/>
          <w:numId w:val="5"/>
        </w:numPr>
        <w:tabs>
          <w:tab w:val="left" w:pos="427"/>
        </w:tabs>
        <w:autoSpaceDE w:val="0"/>
        <w:autoSpaceDN w:val="0"/>
        <w:adjustRightInd w:val="0"/>
        <w:spacing w:before="20"/>
        <w:ind w:left="143" w:hanging="10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повышение эффективности работы по профилактике насилия и жестокого обращения в отношении несовершеннолетних;</w:t>
      </w:r>
    </w:p>
    <w:p w:rsidR="00FC33DE" w:rsidRPr="001D64CA" w:rsidRDefault="00FC33DE" w:rsidP="00FC33DE">
      <w:pPr>
        <w:pStyle w:val="ac"/>
        <w:numPr>
          <w:ilvl w:val="0"/>
          <w:numId w:val="5"/>
        </w:numPr>
        <w:tabs>
          <w:tab w:val="left" w:pos="427"/>
        </w:tabs>
        <w:autoSpaceDE w:val="0"/>
        <w:autoSpaceDN w:val="0"/>
        <w:adjustRightInd w:val="0"/>
        <w:spacing w:before="20"/>
        <w:ind w:left="143" w:hanging="10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создание условий для организации трудовой занятости, организованного отдыха и оздоровления несовершеннолетних группы социального риска;</w:t>
      </w:r>
    </w:p>
    <w:p w:rsidR="00FC33DE" w:rsidRPr="001D64CA" w:rsidRDefault="00FC33DE" w:rsidP="00FC33DE">
      <w:pPr>
        <w:pStyle w:val="ac"/>
        <w:numPr>
          <w:ilvl w:val="0"/>
          <w:numId w:val="5"/>
        </w:numPr>
        <w:tabs>
          <w:tab w:val="left" w:pos="427"/>
        </w:tabs>
        <w:autoSpaceDE w:val="0"/>
        <w:autoSpaceDN w:val="0"/>
        <w:adjustRightInd w:val="0"/>
        <w:spacing w:before="20"/>
        <w:ind w:left="143" w:hanging="10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повышение качества работы и эффективности взаимодействия субъектов системы профилактики безнадзорности и правонарушений несовершеннолетних.</w:t>
      </w:r>
    </w:p>
    <w:p w:rsidR="00FC33DE" w:rsidRPr="001D64CA" w:rsidRDefault="00FC33DE" w:rsidP="00FC33DE">
      <w:pPr>
        <w:ind w:firstLine="709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Ожидаемые конечные результаты реализации подпрограммы:</w:t>
      </w:r>
    </w:p>
    <w:p w:rsidR="00FC33DE" w:rsidRPr="001D64CA" w:rsidRDefault="00FC33DE" w:rsidP="00FC33DE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1D64CA">
        <w:rPr>
          <w:sz w:val="28"/>
          <w:szCs w:val="28"/>
        </w:rPr>
        <w:t>повышение эффективности мер по профилактике правонарушений, безнадзорности и бе</w:t>
      </w:r>
      <w:r>
        <w:rPr>
          <w:sz w:val="28"/>
          <w:szCs w:val="28"/>
        </w:rPr>
        <w:t>спризорности несовершеннолетних</w:t>
      </w:r>
      <w:r w:rsidRPr="001D64CA">
        <w:rPr>
          <w:sz w:val="28"/>
          <w:szCs w:val="28"/>
        </w:rPr>
        <w:t>;</w:t>
      </w:r>
    </w:p>
    <w:p w:rsidR="00FC33DE" w:rsidRPr="001D64CA" w:rsidRDefault="00FC33DE" w:rsidP="00FC33DE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1D64CA">
        <w:rPr>
          <w:sz w:val="28"/>
          <w:szCs w:val="28"/>
        </w:rPr>
        <w:t>снижение уровня преступлений, совершенных несовершеннолетними или с их участием в общем количестве преступлений, соверш</w:t>
      </w:r>
      <w:r>
        <w:rPr>
          <w:sz w:val="28"/>
          <w:szCs w:val="28"/>
        </w:rPr>
        <w:t>ё</w:t>
      </w:r>
      <w:r w:rsidRPr="001D64CA">
        <w:rPr>
          <w:sz w:val="28"/>
          <w:szCs w:val="28"/>
        </w:rPr>
        <w:t>нных в Тоцком районе;</w:t>
      </w:r>
    </w:p>
    <w:p w:rsidR="00FC33DE" w:rsidRPr="001D64CA" w:rsidRDefault="00FC33DE" w:rsidP="00FC33DE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1D64CA">
        <w:rPr>
          <w:sz w:val="28"/>
          <w:szCs w:val="28"/>
        </w:rPr>
        <w:t>снижение количества несовершеннолетних, совершивших правонарушения или преступления, в общем количестве несовершеннолетних;</w:t>
      </w:r>
    </w:p>
    <w:p w:rsidR="00FC33DE" w:rsidRPr="001D64CA" w:rsidRDefault="00FC33DE" w:rsidP="00FC33DE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1D64CA">
        <w:rPr>
          <w:sz w:val="28"/>
          <w:szCs w:val="28"/>
        </w:rPr>
        <w:t>увеличение количества несовершеннолетних, получивших услугу трудоустройства, от общего количества несовершеннолетних, с</w:t>
      </w:r>
      <w:r>
        <w:rPr>
          <w:sz w:val="28"/>
          <w:szCs w:val="28"/>
        </w:rPr>
        <w:t>остоящих на профилактических учё</w:t>
      </w:r>
      <w:r w:rsidRPr="001D64CA">
        <w:rPr>
          <w:sz w:val="28"/>
          <w:szCs w:val="28"/>
        </w:rPr>
        <w:t>тах;</w:t>
      </w:r>
    </w:p>
    <w:p w:rsidR="00FC33DE" w:rsidRPr="001D64CA" w:rsidRDefault="00FC33DE" w:rsidP="00FC33DE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1D64CA">
        <w:rPr>
          <w:sz w:val="28"/>
          <w:szCs w:val="28"/>
        </w:rPr>
        <w:t>увеличение количества несовершеннолетних, получивших услугу отдыха и оздоровления, от общего количества несовершеннолетних, с</w:t>
      </w:r>
      <w:r>
        <w:rPr>
          <w:sz w:val="28"/>
          <w:szCs w:val="28"/>
        </w:rPr>
        <w:t>остоящих на профилактических учё</w:t>
      </w:r>
      <w:r w:rsidRPr="001D64CA">
        <w:rPr>
          <w:sz w:val="28"/>
          <w:szCs w:val="28"/>
        </w:rPr>
        <w:t>тах, совершивших или склонных к совершению преступлений, антиобщественных деяний;</w:t>
      </w:r>
    </w:p>
    <w:p w:rsidR="00FC33DE" w:rsidRPr="001D64CA" w:rsidRDefault="00FC33DE" w:rsidP="00FC33DE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1D64CA">
        <w:rPr>
          <w:sz w:val="28"/>
          <w:szCs w:val="28"/>
        </w:rPr>
        <w:t>повышение эффективности социально-реабилитационной работы с детьми и подростками, совершившими противоправные действия.</w:t>
      </w:r>
    </w:p>
    <w:p w:rsidR="00FC33DE" w:rsidRDefault="00FC33DE" w:rsidP="00FC33DE">
      <w:pPr>
        <w:ind w:firstLine="709"/>
        <w:jc w:val="both"/>
        <w:rPr>
          <w:sz w:val="28"/>
          <w:szCs w:val="28"/>
        </w:rPr>
      </w:pPr>
    </w:p>
    <w:p w:rsidR="00F840EB" w:rsidRDefault="00F840EB" w:rsidP="00F84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</w:t>
      </w:r>
      <w:r w:rsidRPr="001D64CA">
        <w:rPr>
          <w:b/>
          <w:sz w:val="28"/>
          <w:szCs w:val="28"/>
        </w:rPr>
        <w:t>оказател</w:t>
      </w:r>
      <w:r>
        <w:rPr>
          <w:b/>
          <w:sz w:val="28"/>
          <w:szCs w:val="28"/>
        </w:rPr>
        <w:t>и (индикаторы) П</w:t>
      </w:r>
      <w:r w:rsidRPr="001D64CA">
        <w:rPr>
          <w:b/>
          <w:sz w:val="28"/>
          <w:szCs w:val="28"/>
        </w:rPr>
        <w:t>одпрограммы</w:t>
      </w:r>
      <w:r>
        <w:rPr>
          <w:b/>
          <w:sz w:val="28"/>
          <w:szCs w:val="28"/>
        </w:rPr>
        <w:t>.</w:t>
      </w:r>
    </w:p>
    <w:p w:rsidR="00F840EB" w:rsidRPr="001D64CA" w:rsidRDefault="00F840EB" w:rsidP="00F840EB">
      <w:pPr>
        <w:jc w:val="center"/>
        <w:rPr>
          <w:b/>
          <w:bCs/>
          <w:sz w:val="28"/>
          <w:szCs w:val="28"/>
        </w:rPr>
      </w:pPr>
    </w:p>
    <w:p w:rsidR="00F840EB" w:rsidRPr="001D64CA" w:rsidRDefault="00D5221B" w:rsidP="00F84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(индикаторами) решения задач Подпрограммы являются:</w:t>
      </w:r>
    </w:p>
    <w:p w:rsidR="00F840EB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несовершеннолетних,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несовершеннолетних, имевших статус находящихся в социально опасном положении;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5E73C5">
        <w:rPr>
          <w:sz w:val="28"/>
          <w:szCs w:val="28"/>
        </w:rPr>
        <w:t xml:space="preserve">В x 100 </w:t>
      </w:r>
      <w:proofErr w:type="gramStart"/>
      <w:r w:rsidRPr="005E73C5">
        <w:rPr>
          <w:sz w:val="28"/>
          <w:szCs w:val="28"/>
        </w:rPr>
        <w:t>%  /</w:t>
      </w:r>
      <w:proofErr w:type="gramEnd"/>
      <w:r w:rsidRPr="005E73C5">
        <w:rPr>
          <w:sz w:val="28"/>
          <w:szCs w:val="28"/>
        </w:rPr>
        <w:t xml:space="preserve"> А, где: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А – </w:t>
      </w:r>
      <w:proofErr w:type="gramStart"/>
      <w:r w:rsidRPr="005E73C5">
        <w:rPr>
          <w:sz w:val="28"/>
          <w:szCs w:val="28"/>
        </w:rPr>
        <w:t>количество несовершеннолетних</w:t>
      </w:r>
      <w:proofErr w:type="gramEnd"/>
      <w:r w:rsidRPr="005E73C5">
        <w:rPr>
          <w:sz w:val="28"/>
          <w:szCs w:val="28"/>
        </w:rPr>
        <w:t xml:space="preserve"> имеющих статус находящихся в социально опасном положении;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В – количество несовершеннолетних,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работы.</w:t>
      </w:r>
    </w:p>
    <w:p w:rsidR="00F840EB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семей,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семей, имевших статус находящихся в социально опасном положении;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5E73C5">
        <w:rPr>
          <w:sz w:val="28"/>
          <w:szCs w:val="28"/>
        </w:rPr>
        <w:t xml:space="preserve">В x 100 </w:t>
      </w:r>
      <w:proofErr w:type="gramStart"/>
      <w:r w:rsidRPr="005E73C5">
        <w:rPr>
          <w:sz w:val="28"/>
          <w:szCs w:val="28"/>
        </w:rPr>
        <w:t>%  /</w:t>
      </w:r>
      <w:proofErr w:type="gramEnd"/>
      <w:r w:rsidRPr="005E73C5">
        <w:rPr>
          <w:sz w:val="28"/>
          <w:szCs w:val="28"/>
        </w:rPr>
        <w:t xml:space="preserve"> А, где: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А – </w:t>
      </w:r>
      <w:proofErr w:type="gramStart"/>
      <w:r w:rsidRPr="005E73C5">
        <w:rPr>
          <w:sz w:val="28"/>
          <w:szCs w:val="28"/>
        </w:rPr>
        <w:t>количество семей</w:t>
      </w:r>
      <w:proofErr w:type="gramEnd"/>
      <w:r w:rsidRPr="005E73C5">
        <w:rPr>
          <w:sz w:val="28"/>
          <w:szCs w:val="28"/>
        </w:rPr>
        <w:t xml:space="preserve"> имеющих статус находящихся в социально опасном положении;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В – количество семей,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работы.</w:t>
      </w:r>
    </w:p>
    <w:p w:rsidR="00F840EB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несовершеннолетних, признанных находящимися в социально опасном положении и совершивших преступления в период проведения с ними комплексной индивидуальной профилактической работы, в общем числе несовершеннолетних, имеющих статус находящихся в социа</w:t>
      </w:r>
      <w:r w:rsidR="005E73C5">
        <w:rPr>
          <w:sz w:val="28"/>
          <w:szCs w:val="28"/>
        </w:rPr>
        <w:t>льно опасном положении.</w:t>
      </w:r>
    </w:p>
    <w:p w:rsidR="005E73C5" w:rsidRPr="004B05F9" w:rsidRDefault="005E73C5" w:rsidP="005E73C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F840EB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удовлетворенных судом протестов (жалоб) по вынесенным ранее постановлениям комиссией по делам несовершеннолетних и защите их прав (далее – КДН и ЗП) о назначении административного наказания по делам об административных правонарушениях;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5E73C5">
        <w:rPr>
          <w:sz w:val="28"/>
          <w:szCs w:val="28"/>
        </w:rPr>
        <w:t xml:space="preserve">В x 100 </w:t>
      </w:r>
      <w:proofErr w:type="gramStart"/>
      <w:r w:rsidRPr="005E73C5">
        <w:rPr>
          <w:sz w:val="28"/>
          <w:szCs w:val="28"/>
        </w:rPr>
        <w:t>%  /</w:t>
      </w:r>
      <w:proofErr w:type="gramEnd"/>
      <w:r w:rsidRPr="005E73C5">
        <w:rPr>
          <w:sz w:val="28"/>
          <w:szCs w:val="28"/>
        </w:rPr>
        <w:t xml:space="preserve"> А, где: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А – количество </w:t>
      </w:r>
      <w:r>
        <w:rPr>
          <w:sz w:val="28"/>
          <w:szCs w:val="28"/>
        </w:rPr>
        <w:t>административных протоколов, на которые принесен протест</w:t>
      </w:r>
      <w:r w:rsidRPr="005E73C5">
        <w:rPr>
          <w:sz w:val="28"/>
          <w:szCs w:val="28"/>
        </w:rPr>
        <w:t>;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В – количество</w:t>
      </w:r>
      <w:r>
        <w:rPr>
          <w:sz w:val="28"/>
          <w:szCs w:val="28"/>
        </w:rPr>
        <w:t xml:space="preserve"> удовлетворенных судом протестов</w:t>
      </w:r>
      <w:r w:rsidRPr="005E73C5">
        <w:rPr>
          <w:sz w:val="28"/>
          <w:szCs w:val="28"/>
        </w:rPr>
        <w:t>.</w:t>
      </w:r>
    </w:p>
    <w:p w:rsidR="00F840EB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несовершеннолетних, имеющих статус находящихся в социально опасном положении и вовлеч</w:t>
      </w:r>
      <w:r>
        <w:rPr>
          <w:sz w:val="28"/>
          <w:szCs w:val="28"/>
        </w:rPr>
        <w:t>ё</w:t>
      </w:r>
      <w:r w:rsidRPr="00A05594">
        <w:rPr>
          <w:sz w:val="28"/>
          <w:szCs w:val="28"/>
        </w:rPr>
        <w:t>нных в различные виды занятости и досуга, в общем количестве несовершеннолетних, учитываемых КДН и ЗП и нуждающихся в организации занятости и досуга;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5E73C5">
        <w:rPr>
          <w:sz w:val="28"/>
          <w:szCs w:val="28"/>
        </w:rPr>
        <w:t xml:space="preserve">В x 100 </w:t>
      </w:r>
      <w:proofErr w:type="gramStart"/>
      <w:r w:rsidRPr="005E73C5">
        <w:rPr>
          <w:sz w:val="28"/>
          <w:szCs w:val="28"/>
        </w:rPr>
        <w:t>%  /</w:t>
      </w:r>
      <w:proofErr w:type="gramEnd"/>
      <w:r w:rsidRPr="005E73C5">
        <w:rPr>
          <w:sz w:val="28"/>
          <w:szCs w:val="28"/>
        </w:rPr>
        <w:t xml:space="preserve"> А, где: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А – количество </w:t>
      </w:r>
      <w:r>
        <w:rPr>
          <w:sz w:val="28"/>
          <w:szCs w:val="28"/>
        </w:rPr>
        <w:t xml:space="preserve">несовершеннолетних, </w:t>
      </w:r>
      <w:r w:rsidRPr="005E73C5">
        <w:rPr>
          <w:sz w:val="28"/>
          <w:szCs w:val="28"/>
        </w:rPr>
        <w:t>имеющих статус находящихся в социально опасном положении;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В – количество </w:t>
      </w:r>
      <w:r>
        <w:rPr>
          <w:sz w:val="28"/>
          <w:szCs w:val="28"/>
        </w:rPr>
        <w:t xml:space="preserve">несовершеннолетних, </w:t>
      </w:r>
      <w:r w:rsidRPr="005E73C5">
        <w:rPr>
          <w:sz w:val="28"/>
          <w:szCs w:val="28"/>
        </w:rPr>
        <w:t>находящихся в социально опасном положении</w:t>
      </w:r>
      <w:r>
        <w:rPr>
          <w:sz w:val="28"/>
          <w:szCs w:val="28"/>
        </w:rPr>
        <w:t>, вовлечённых в различные виды занятости и досуга</w:t>
      </w:r>
      <w:r w:rsidRPr="005E73C5">
        <w:rPr>
          <w:sz w:val="28"/>
          <w:szCs w:val="28"/>
        </w:rPr>
        <w:t>.</w:t>
      </w:r>
    </w:p>
    <w:p w:rsidR="00F840EB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направленных</w:t>
      </w:r>
      <w:r w:rsidR="00234B2A">
        <w:rPr>
          <w:sz w:val="28"/>
          <w:szCs w:val="28"/>
        </w:rPr>
        <w:t xml:space="preserve"> постановлений</w:t>
      </w:r>
      <w:r w:rsidRPr="00A05594">
        <w:rPr>
          <w:sz w:val="28"/>
          <w:szCs w:val="28"/>
        </w:rPr>
        <w:t xml:space="preserve"> в органы и учреждения системы профилактики безнадзорности и правонарушений несовершеннолетних постановлений КДН и ЗП по вопросам защиты прав несовершеннолетних и исполненных в полной мере (сроки исполнения, качество и т.д.) в общем количестве направленных постановлений КДН и ЗП по вопросам защиты прав несовершеннолетних в органы и учреждения системы профилактики безнадзорности и правонарушений несовершеннолетних;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5E73C5">
        <w:rPr>
          <w:sz w:val="28"/>
          <w:szCs w:val="28"/>
        </w:rPr>
        <w:t xml:space="preserve">В x 100 </w:t>
      </w:r>
      <w:proofErr w:type="gramStart"/>
      <w:r w:rsidRPr="005E73C5">
        <w:rPr>
          <w:sz w:val="28"/>
          <w:szCs w:val="28"/>
        </w:rPr>
        <w:t>%  /</w:t>
      </w:r>
      <w:proofErr w:type="gramEnd"/>
      <w:r w:rsidRPr="005E73C5">
        <w:rPr>
          <w:sz w:val="28"/>
          <w:szCs w:val="28"/>
        </w:rPr>
        <w:t xml:space="preserve"> А, где: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А – количество </w:t>
      </w:r>
      <w:r>
        <w:rPr>
          <w:sz w:val="28"/>
          <w:szCs w:val="28"/>
        </w:rPr>
        <w:t xml:space="preserve">постановлений </w:t>
      </w:r>
      <w:proofErr w:type="spellStart"/>
      <w:r>
        <w:rPr>
          <w:sz w:val="28"/>
          <w:szCs w:val="28"/>
        </w:rPr>
        <w:t>КДНиЗП</w:t>
      </w:r>
      <w:proofErr w:type="spellEnd"/>
      <w:r>
        <w:rPr>
          <w:sz w:val="28"/>
          <w:szCs w:val="28"/>
        </w:rPr>
        <w:t>, направленных в субъекты профилактики</w:t>
      </w:r>
      <w:r w:rsidRPr="005E73C5">
        <w:rPr>
          <w:sz w:val="28"/>
          <w:szCs w:val="28"/>
        </w:rPr>
        <w:t>;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В – количество </w:t>
      </w:r>
      <w:r>
        <w:rPr>
          <w:sz w:val="28"/>
          <w:szCs w:val="28"/>
        </w:rPr>
        <w:t xml:space="preserve">исполненных постановлений </w:t>
      </w:r>
      <w:proofErr w:type="spellStart"/>
      <w:r>
        <w:rPr>
          <w:sz w:val="28"/>
          <w:szCs w:val="28"/>
        </w:rPr>
        <w:t>КДНиЗП</w:t>
      </w:r>
      <w:proofErr w:type="spellEnd"/>
      <w:r w:rsidRPr="005E73C5">
        <w:rPr>
          <w:sz w:val="28"/>
          <w:szCs w:val="28"/>
        </w:rPr>
        <w:t>.</w:t>
      </w:r>
    </w:p>
    <w:p w:rsidR="00F840EB" w:rsidRPr="00A05594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предпринятых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мер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 не позднее чем в месячный срок, в общем количестве обращений, поступивших в отч</w:t>
      </w:r>
      <w:r>
        <w:rPr>
          <w:sz w:val="28"/>
          <w:szCs w:val="28"/>
        </w:rPr>
        <w:t>ё</w:t>
      </w:r>
      <w:r w:rsidRPr="00A05594">
        <w:rPr>
          <w:sz w:val="28"/>
          <w:szCs w:val="28"/>
        </w:rPr>
        <w:t>тном году.</w:t>
      </w:r>
    </w:p>
    <w:p w:rsidR="005E73C5" w:rsidRPr="005E73C5" w:rsidRDefault="005E73C5" w:rsidP="005E73C5">
      <w:pPr>
        <w:ind w:firstLine="709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5E73C5" w:rsidRPr="005E73C5" w:rsidRDefault="005E73C5" w:rsidP="005E73C5">
      <w:pPr>
        <w:ind w:firstLine="709"/>
        <w:jc w:val="center"/>
        <w:rPr>
          <w:sz w:val="28"/>
          <w:szCs w:val="28"/>
        </w:rPr>
      </w:pPr>
      <w:r w:rsidRPr="005E73C5">
        <w:rPr>
          <w:sz w:val="28"/>
          <w:szCs w:val="28"/>
        </w:rPr>
        <w:t xml:space="preserve">В x 100 </w:t>
      </w:r>
      <w:proofErr w:type="gramStart"/>
      <w:r w:rsidRPr="005E73C5">
        <w:rPr>
          <w:sz w:val="28"/>
          <w:szCs w:val="28"/>
        </w:rPr>
        <w:t>%  /</w:t>
      </w:r>
      <w:proofErr w:type="gramEnd"/>
      <w:r w:rsidRPr="005E73C5">
        <w:rPr>
          <w:sz w:val="28"/>
          <w:szCs w:val="28"/>
        </w:rPr>
        <w:t xml:space="preserve"> А, где:</w:t>
      </w:r>
    </w:p>
    <w:p w:rsidR="005E73C5" w:rsidRPr="005E73C5" w:rsidRDefault="005E73C5" w:rsidP="005E73C5">
      <w:pPr>
        <w:ind w:firstLine="709"/>
        <w:jc w:val="both"/>
        <w:rPr>
          <w:sz w:val="28"/>
          <w:szCs w:val="28"/>
        </w:rPr>
      </w:pPr>
    </w:p>
    <w:p w:rsidR="005E73C5" w:rsidRPr="005E73C5" w:rsidRDefault="005E73C5" w:rsidP="005E73C5">
      <w:pPr>
        <w:ind w:firstLine="709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А – количество </w:t>
      </w:r>
      <w:r w:rsidR="001F27B1">
        <w:rPr>
          <w:sz w:val="28"/>
          <w:szCs w:val="28"/>
        </w:rPr>
        <w:t>обращений об оставлении несовершеннолетним ОО;</w:t>
      </w:r>
    </w:p>
    <w:p w:rsidR="00FA68B9" w:rsidRDefault="005E73C5" w:rsidP="005E73C5">
      <w:pPr>
        <w:ind w:firstLine="709"/>
        <w:jc w:val="both"/>
        <w:rPr>
          <w:sz w:val="28"/>
          <w:szCs w:val="28"/>
        </w:rPr>
      </w:pPr>
      <w:r w:rsidRPr="005E73C5">
        <w:rPr>
          <w:sz w:val="28"/>
          <w:szCs w:val="28"/>
        </w:rPr>
        <w:lastRenderedPageBreak/>
        <w:t xml:space="preserve">В – количество </w:t>
      </w:r>
      <w:r w:rsidR="001F27B1">
        <w:rPr>
          <w:sz w:val="28"/>
          <w:szCs w:val="28"/>
        </w:rPr>
        <w:t xml:space="preserve">мер </w:t>
      </w:r>
      <w:r w:rsidR="001F27B1" w:rsidRPr="001F27B1">
        <w:rPr>
          <w:sz w:val="28"/>
          <w:szCs w:val="28"/>
        </w:rPr>
        <w:t>по продолжению освоения несовершеннолетними образовательной программы основного общего образования в иной форме обучения</w:t>
      </w:r>
      <w:r w:rsidRPr="005E73C5">
        <w:rPr>
          <w:sz w:val="28"/>
          <w:szCs w:val="28"/>
        </w:rPr>
        <w:t>.</w:t>
      </w:r>
    </w:p>
    <w:p w:rsidR="00D5221B" w:rsidRPr="00D5221B" w:rsidRDefault="00D5221B" w:rsidP="00D5221B">
      <w:pPr>
        <w:ind w:firstLine="709"/>
        <w:jc w:val="both"/>
        <w:rPr>
          <w:sz w:val="28"/>
          <w:szCs w:val="28"/>
        </w:rPr>
      </w:pPr>
      <w:r w:rsidRPr="00D5221B">
        <w:rPr>
          <w:sz w:val="28"/>
          <w:szCs w:val="28"/>
        </w:rPr>
        <w:t>Перечень показателей (индикаторов) Подпрограммы представлены в приложении № 1 к Программе.</w:t>
      </w:r>
    </w:p>
    <w:p w:rsidR="00D5221B" w:rsidRPr="001D64CA" w:rsidRDefault="00D5221B" w:rsidP="00D5221B">
      <w:pPr>
        <w:jc w:val="both"/>
        <w:rPr>
          <w:sz w:val="28"/>
          <w:szCs w:val="28"/>
        </w:rPr>
      </w:pPr>
    </w:p>
    <w:p w:rsidR="00FC33DE" w:rsidRDefault="00F840EB" w:rsidP="00FC3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C33DE" w:rsidRPr="001D64CA">
        <w:rPr>
          <w:b/>
          <w:sz w:val="28"/>
          <w:szCs w:val="28"/>
        </w:rPr>
        <w:t xml:space="preserve">. Перечень </w:t>
      </w:r>
      <w:r w:rsidR="00836E84">
        <w:rPr>
          <w:b/>
          <w:sz w:val="28"/>
          <w:szCs w:val="28"/>
        </w:rPr>
        <w:t xml:space="preserve">и характеристика </w:t>
      </w:r>
      <w:r w:rsidR="009C5F70">
        <w:rPr>
          <w:b/>
          <w:sz w:val="28"/>
          <w:szCs w:val="28"/>
        </w:rPr>
        <w:t>структурных элементов</w:t>
      </w:r>
      <w:r>
        <w:rPr>
          <w:b/>
          <w:sz w:val="28"/>
          <w:szCs w:val="28"/>
        </w:rPr>
        <w:t xml:space="preserve"> Подпрограммы</w:t>
      </w:r>
    </w:p>
    <w:p w:rsidR="00FC33DE" w:rsidRPr="001D64CA" w:rsidRDefault="00FC33DE" w:rsidP="00FC33DE">
      <w:pPr>
        <w:jc w:val="center"/>
        <w:rPr>
          <w:sz w:val="28"/>
          <w:szCs w:val="28"/>
        </w:rPr>
      </w:pPr>
    </w:p>
    <w:p w:rsidR="00FC33DE" w:rsidRPr="006E5291" w:rsidRDefault="006E5291" w:rsidP="006E529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52E8E" w:rsidRPr="006E5291">
        <w:rPr>
          <w:sz w:val="28"/>
          <w:szCs w:val="28"/>
        </w:rPr>
        <w:t xml:space="preserve">Перечень </w:t>
      </w:r>
      <w:r w:rsidR="009C5F70" w:rsidRPr="006E5291">
        <w:rPr>
          <w:sz w:val="28"/>
          <w:szCs w:val="28"/>
        </w:rPr>
        <w:t>структурных элементов</w:t>
      </w:r>
      <w:r w:rsidR="00452E8E" w:rsidRPr="006E5291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>при</w:t>
      </w:r>
      <w:r w:rsidR="00452E8E" w:rsidRPr="006E5291">
        <w:rPr>
          <w:sz w:val="28"/>
          <w:szCs w:val="28"/>
        </w:rPr>
        <w:t>ведён в приложении № 2 к настоящей программе.</w:t>
      </w:r>
    </w:p>
    <w:p w:rsidR="00452E8E" w:rsidRPr="001D64CA" w:rsidRDefault="00452E8E" w:rsidP="00452E8E">
      <w:pPr>
        <w:jc w:val="both"/>
        <w:rPr>
          <w:sz w:val="28"/>
          <w:szCs w:val="28"/>
        </w:rPr>
      </w:pPr>
    </w:p>
    <w:p w:rsidR="00FC33DE" w:rsidRPr="00324284" w:rsidRDefault="00373F4D" w:rsidP="00373F4D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F840EB">
        <w:rPr>
          <w:b/>
          <w:sz w:val="28"/>
          <w:szCs w:val="28"/>
        </w:rPr>
        <w:t>Информация о р</w:t>
      </w:r>
      <w:r w:rsidR="00FC33DE" w:rsidRPr="00324284">
        <w:rPr>
          <w:b/>
          <w:sz w:val="28"/>
          <w:szCs w:val="28"/>
        </w:rPr>
        <w:t>есурсно</w:t>
      </w:r>
      <w:r w:rsidR="00F840EB">
        <w:rPr>
          <w:b/>
          <w:sz w:val="28"/>
          <w:szCs w:val="28"/>
        </w:rPr>
        <w:t>м</w:t>
      </w:r>
      <w:r w:rsidR="00FC33DE" w:rsidRPr="00324284">
        <w:rPr>
          <w:b/>
          <w:sz w:val="28"/>
          <w:szCs w:val="28"/>
        </w:rPr>
        <w:t xml:space="preserve"> обеспечени</w:t>
      </w:r>
      <w:r w:rsidR="00F840EB">
        <w:rPr>
          <w:b/>
          <w:sz w:val="28"/>
          <w:szCs w:val="28"/>
        </w:rPr>
        <w:t>и П</w:t>
      </w:r>
      <w:r w:rsidR="00FC33DE" w:rsidRPr="00324284">
        <w:rPr>
          <w:b/>
          <w:sz w:val="28"/>
          <w:szCs w:val="28"/>
        </w:rPr>
        <w:t>одпрограммы</w:t>
      </w:r>
    </w:p>
    <w:p w:rsidR="00FC33DE" w:rsidRPr="006E191A" w:rsidRDefault="00FC33DE" w:rsidP="00FC33DE">
      <w:pPr>
        <w:ind w:firstLine="709"/>
        <w:jc w:val="both"/>
        <w:rPr>
          <w:sz w:val="28"/>
          <w:szCs w:val="28"/>
        </w:rPr>
      </w:pPr>
    </w:p>
    <w:p w:rsidR="00FC33DE" w:rsidRDefault="00FC33DE" w:rsidP="00FC33DE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Ресурсное обеспечение подпрограммы представлено в </w:t>
      </w:r>
      <w:hyperlink w:anchor="sub_3000" w:history="1">
        <w:r w:rsidRPr="006E191A">
          <w:rPr>
            <w:bCs/>
            <w:sz w:val="28"/>
            <w:szCs w:val="28"/>
          </w:rPr>
          <w:t>приложении</w:t>
        </w:r>
        <w:r>
          <w:rPr>
            <w:bCs/>
            <w:sz w:val="28"/>
            <w:szCs w:val="28"/>
          </w:rPr>
          <w:t xml:space="preserve"> </w:t>
        </w:r>
        <w:r w:rsidRPr="006E191A">
          <w:rPr>
            <w:bCs/>
            <w:sz w:val="28"/>
            <w:szCs w:val="28"/>
          </w:rPr>
          <w:t>№</w:t>
        </w:r>
        <w:r w:rsidRPr="006E191A">
          <w:rPr>
            <w:bCs/>
            <w:color w:val="106BBE"/>
            <w:sz w:val="28"/>
            <w:szCs w:val="28"/>
          </w:rPr>
          <w:t> </w:t>
        </w:r>
        <w:r w:rsidRPr="006E191A">
          <w:rPr>
            <w:bCs/>
            <w:sz w:val="28"/>
            <w:szCs w:val="28"/>
          </w:rPr>
          <w:t>3</w:t>
        </w:r>
      </w:hyperlink>
      <w:r w:rsidRPr="006E191A">
        <w:rPr>
          <w:sz w:val="28"/>
          <w:szCs w:val="28"/>
        </w:rPr>
        <w:t xml:space="preserve"> к настоящей </w:t>
      </w:r>
      <w:r>
        <w:rPr>
          <w:sz w:val="28"/>
          <w:szCs w:val="28"/>
        </w:rPr>
        <w:t>П</w:t>
      </w:r>
      <w:r w:rsidRPr="006E191A">
        <w:rPr>
          <w:sz w:val="28"/>
          <w:szCs w:val="28"/>
        </w:rPr>
        <w:t>рограмме.</w:t>
      </w:r>
    </w:p>
    <w:p w:rsidR="00452E8E" w:rsidRDefault="00452E8E" w:rsidP="00FC3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на реализацию Подпрограммы средств из федерального и областного бюджета и бюджетов поселений не планируется.</w:t>
      </w:r>
    </w:p>
    <w:p w:rsidR="00FC33DE" w:rsidRDefault="00FC33DE" w:rsidP="00FC33DE">
      <w:pPr>
        <w:ind w:firstLine="709"/>
        <w:jc w:val="both"/>
        <w:rPr>
          <w:sz w:val="28"/>
          <w:szCs w:val="28"/>
        </w:rPr>
      </w:pPr>
    </w:p>
    <w:p w:rsidR="00FC33DE" w:rsidRDefault="00FC33DE" w:rsidP="00EE58A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1D64CA">
        <w:rPr>
          <w:b/>
          <w:sz w:val="28"/>
          <w:szCs w:val="28"/>
        </w:rPr>
        <w:t xml:space="preserve">. </w:t>
      </w:r>
      <w:bookmarkStart w:id="8" w:name="Par1744"/>
      <w:bookmarkEnd w:id="8"/>
      <w:r w:rsidRPr="00A05594">
        <w:rPr>
          <w:b/>
          <w:sz w:val="28"/>
          <w:szCs w:val="28"/>
        </w:rPr>
        <w:t>Инфор</w:t>
      </w:r>
      <w:r>
        <w:rPr>
          <w:b/>
          <w:sz w:val="28"/>
          <w:szCs w:val="28"/>
        </w:rPr>
        <w:t xml:space="preserve">мация о значимости </w:t>
      </w:r>
      <w:r w:rsidR="00F840E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одпрограммы</w:t>
      </w:r>
      <w:r w:rsidRPr="00A05594">
        <w:rPr>
          <w:b/>
          <w:sz w:val="28"/>
          <w:szCs w:val="28"/>
        </w:rPr>
        <w:t>.</w:t>
      </w:r>
    </w:p>
    <w:p w:rsidR="00FC33DE" w:rsidRDefault="00FC33DE" w:rsidP="00FC33D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3DE" w:rsidRPr="005A4080" w:rsidRDefault="00FC33DE" w:rsidP="00FC33D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  <w:sectPr w:rsidR="00FC33DE" w:rsidRPr="005A4080" w:rsidSect="00EE58AA">
          <w:headerReference w:type="default" r:id="rId30"/>
          <w:pgSz w:w="11905" w:h="16838"/>
          <w:pgMar w:top="709" w:right="851" w:bottom="1134" w:left="1701" w:header="720" w:footer="720" w:gutter="0"/>
          <w:pgNumType w:start="1"/>
          <w:cols w:space="720"/>
          <w:noEndnote/>
          <w:titlePg/>
          <w:docGrid w:linePitch="299"/>
        </w:sectPr>
      </w:pPr>
      <w:r>
        <w:rPr>
          <w:sz w:val="28"/>
          <w:szCs w:val="28"/>
        </w:rPr>
        <w:t>Коэффициент значимости подпрограммы для достижения цели Программы признается равным 0,1.</w:t>
      </w:r>
    </w:p>
    <w:p w:rsidR="00403A76" w:rsidRPr="005D0DA1" w:rsidRDefault="005A4080" w:rsidP="005A4080">
      <w:pPr>
        <w:pStyle w:val="1"/>
        <w:jc w:val="left"/>
      </w:pPr>
      <w:bookmarkStart w:id="9" w:name="i42481"/>
      <w:r>
        <w:rPr>
          <w:b w:val="0"/>
        </w:rPr>
        <w:lastRenderedPageBreak/>
        <w:t xml:space="preserve">                                                                     </w:t>
      </w:r>
      <w:r w:rsidR="002B462F">
        <w:rPr>
          <w:b w:val="0"/>
        </w:rPr>
        <w:t xml:space="preserve"> </w:t>
      </w:r>
      <w:r w:rsidR="005C06BD">
        <w:rPr>
          <w:b w:val="0"/>
        </w:rPr>
        <w:t xml:space="preserve"> </w:t>
      </w:r>
      <w:r w:rsidR="00C01CC2" w:rsidRPr="005D0DA1">
        <w:t>Приложение</w:t>
      </w:r>
      <w:r w:rsidR="00403A76" w:rsidRPr="005D0DA1">
        <w:t xml:space="preserve"> № 8</w:t>
      </w:r>
    </w:p>
    <w:p w:rsidR="001D2428" w:rsidRDefault="00403A76" w:rsidP="00403A76">
      <w:pPr>
        <w:pStyle w:val="1"/>
        <w:ind w:left="4962"/>
        <w:jc w:val="left"/>
        <w:rPr>
          <w:sz w:val="24"/>
          <w:szCs w:val="24"/>
        </w:rPr>
      </w:pPr>
      <w:r w:rsidRPr="002A0FAF">
        <w:rPr>
          <w:sz w:val="24"/>
          <w:szCs w:val="24"/>
        </w:rPr>
        <w:t xml:space="preserve">к муниципальной </w:t>
      </w:r>
      <w:proofErr w:type="gramStart"/>
      <w:r w:rsidRPr="002A0FAF">
        <w:rPr>
          <w:sz w:val="24"/>
          <w:szCs w:val="24"/>
        </w:rPr>
        <w:t>программе</w:t>
      </w:r>
      <w:r w:rsidR="001D2428">
        <w:rPr>
          <w:sz w:val="24"/>
          <w:szCs w:val="24"/>
        </w:rPr>
        <w:t xml:space="preserve"> </w:t>
      </w:r>
      <w:r w:rsidR="005A4080">
        <w:rPr>
          <w:sz w:val="24"/>
          <w:szCs w:val="24"/>
        </w:rPr>
        <w:t xml:space="preserve"> </w:t>
      </w:r>
      <w:r w:rsidRPr="002A0FAF">
        <w:rPr>
          <w:sz w:val="24"/>
          <w:szCs w:val="24"/>
        </w:rPr>
        <w:t>«</w:t>
      </w:r>
      <w:proofErr w:type="gramEnd"/>
      <w:r w:rsidRPr="002A0FAF">
        <w:rPr>
          <w:sz w:val="24"/>
          <w:szCs w:val="24"/>
        </w:rPr>
        <w:t>Обеспечение безопасности</w:t>
      </w:r>
    </w:p>
    <w:p w:rsidR="00403A76" w:rsidRPr="002A0FAF" w:rsidRDefault="00403A76" w:rsidP="00403A76">
      <w:pPr>
        <w:pStyle w:val="1"/>
        <w:ind w:left="4962"/>
        <w:jc w:val="left"/>
        <w:rPr>
          <w:sz w:val="24"/>
          <w:szCs w:val="24"/>
        </w:rPr>
      </w:pPr>
      <w:r w:rsidRPr="002A0FAF">
        <w:rPr>
          <w:sz w:val="24"/>
          <w:szCs w:val="24"/>
        </w:rPr>
        <w:t>жизнедеятельности жителей Тоцкого района»</w:t>
      </w:r>
    </w:p>
    <w:p w:rsidR="00C01CC2" w:rsidRPr="005D0E8B" w:rsidRDefault="00C01CC2" w:rsidP="00403A76">
      <w:pPr>
        <w:ind w:left="5954"/>
        <w:jc w:val="right"/>
        <w:rPr>
          <w:b/>
          <w:sz w:val="28"/>
          <w:szCs w:val="28"/>
        </w:rPr>
      </w:pPr>
    </w:p>
    <w:p w:rsidR="009C5F70" w:rsidRDefault="00FC33DE" w:rsidP="00FC33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33DE">
        <w:rPr>
          <w:b/>
          <w:sz w:val="28"/>
          <w:szCs w:val="28"/>
        </w:rPr>
        <w:t>Паспорт</w:t>
      </w:r>
    </w:p>
    <w:p w:rsidR="00FC33DE" w:rsidRPr="00FC33DE" w:rsidRDefault="00FC33DE" w:rsidP="00FC33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33DE">
        <w:rPr>
          <w:b/>
          <w:sz w:val="28"/>
          <w:szCs w:val="28"/>
        </w:rPr>
        <w:t xml:space="preserve"> подпрограммы</w:t>
      </w:r>
      <w:r>
        <w:rPr>
          <w:b/>
          <w:sz w:val="28"/>
          <w:szCs w:val="28"/>
        </w:rPr>
        <w:t xml:space="preserve"> № 4</w:t>
      </w:r>
    </w:p>
    <w:p w:rsidR="00FC33DE" w:rsidRPr="00FC33DE" w:rsidRDefault="00FC33DE" w:rsidP="00FC33DE">
      <w:pPr>
        <w:snapToGrid w:val="0"/>
        <w:jc w:val="center"/>
        <w:rPr>
          <w:b/>
          <w:sz w:val="28"/>
          <w:szCs w:val="28"/>
        </w:rPr>
      </w:pPr>
      <w:r w:rsidRPr="00FC33DE">
        <w:rPr>
          <w:b/>
          <w:sz w:val="28"/>
          <w:szCs w:val="28"/>
        </w:rPr>
        <w:t>«Комплексные меры противодействия злоупотреблению наркотиками и их незаконному обороту на территории МО Тоцкий район»</w:t>
      </w:r>
    </w:p>
    <w:p w:rsidR="00FC33DE" w:rsidRPr="00FC33DE" w:rsidRDefault="00FC33DE" w:rsidP="00FC33DE">
      <w:pPr>
        <w:snapToGrid w:val="0"/>
        <w:jc w:val="center"/>
        <w:rPr>
          <w:b/>
          <w:sz w:val="28"/>
          <w:szCs w:val="28"/>
        </w:rPr>
      </w:pPr>
      <w:r w:rsidRPr="00FC33DE">
        <w:rPr>
          <w:b/>
          <w:bCs/>
          <w:sz w:val="28"/>
          <w:szCs w:val="28"/>
        </w:rPr>
        <w:t>(далее – Подпрограмма)</w:t>
      </w:r>
    </w:p>
    <w:p w:rsidR="00FC33DE" w:rsidRPr="00FC33DE" w:rsidRDefault="00FC33DE" w:rsidP="00FC33DE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E" w:rsidRPr="00FC33DE" w:rsidRDefault="00B41431" w:rsidP="00AA5A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</w:t>
            </w:r>
            <w:r w:rsidR="009C5F70">
              <w:rPr>
                <w:sz w:val="28"/>
                <w:szCs w:val="28"/>
              </w:rPr>
              <w:t xml:space="preserve"> отдел а</w:t>
            </w:r>
            <w:r w:rsidR="00FC33DE" w:rsidRPr="00FC33DE">
              <w:rPr>
                <w:sz w:val="28"/>
                <w:szCs w:val="28"/>
              </w:rPr>
              <w:t>дминис</w:t>
            </w:r>
            <w:r w:rsidR="00AA5A35">
              <w:rPr>
                <w:sz w:val="28"/>
                <w:szCs w:val="28"/>
              </w:rPr>
              <w:t>траци</w:t>
            </w:r>
            <w:r w:rsidR="009C5F70">
              <w:rPr>
                <w:sz w:val="28"/>
                <w:szCs w:val="28"/>
              </w:rPr>
              <w:t>и</w:t>
            </w:r>
            <w:r w:rsidR="00FC33DE" w:rsidRPr="00FC33DE">
              <w:rPr>
                <w:sz w:val="28"/>
                <w:szCs w:val="28"/>
              </w:rPr>
              <w:t xml:space="preserve"> Тоцкого района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C33DE">
              <w:rPr>
                <w:sz w:val="28"/>
                <w:szCs w:val="28"/>
              </w:rPr>
              <w:t>К</w:t>
            </w:r>
            <w:r w:rsidR="00836E84">
              <w:rPr>
                <w:sz w:val="28"/>
                <w:szCs w:val="28"/>
              </w:rPr>
              <w:t>ДНиЗП</w:t>
            </w:r>
            <w:proofErr w:type="spellEnd"/>
            <w:r w:rsidRPr="00FC33DE">
              <w:rPr>
                <w:sz w:val="28"/>
                <w:szCs w:val="28"/>
              </w:rPr>
              <w:t xml:space="preserve"> администрации Тоцкого района; Районный отдел по развитию физической </w:t>
            </w:r>
            <w:r w:rsidR="00B41431">
              <w:rPr>
                <w:sz w:val="28"/>
                <w:szCs w:val="28"/>
              </w:rPr>
              <w:t>к</w:t>
            </w:r>
            <w:r w:rsidRPr="00FC33DE">
              <w:rPr>
                <w:sz w:val="28"/>
                <w:szCs w:val="28"/>
              </w:rPr>
              <w:t>ультуры, спорта и делам молодёжи администрации Тоцкого района;</w:t>
            </w:r>
            <w:r w:rsidRPr="00FC33DE">
              <w:rPr>
                <w:sz w:val="28"/>
                <w:szCs w:val="28"/>
              </w:rPr>
              <w:br/>
              <w:t xml:space="preserve">Районный отдел образования </w:t>
            </w:r>
            <w:r w:rsidR="00B41431">
              <w:rPr>
                <w:sz w:val="28"/>
                <w:szCs w:val="28"/>
              </w:rPr>
              <w:t>а</w:t>
            </w:r>
            <w:r w:rsidRPr="00FC33DE">
              <w:rPr>
                <w:sz w:val="28"/>
                <w:szCs w:val="28"/>
              </w:rPr>
              <w:t>дминистрации Тоцкого района.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снижение уровня наркопреступлений и наркотизации населения района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E" w:rsidRPr="00FC33DE" w:rsidRDefault="002B4B7E" w:rsidP="002B4B7E">
            <w:pPr>
              <w:autoSpaceDE w:val="0"/>
              <w:autoSpaceDN w:val="0"/>
              <w:adjustRightInd w:val="0"/>
              <w:spacing w:before="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C33DE" w:rsidRPr="00FC33DE">
              <w:rPr>
                <w:sz w:val="28"/>
                <w:szCs w:val="28"/>
              </w:rPr>
              <w:t xml:space="preserve">совершенствование системы профилактики распространения наркомании и связанных с ней правонарушений среди различных категорий населения, прежде </w:t>
            </w:r>
            <w:proofErr w:type="gramStart"/>
            <w:r w:rsidR="00FC33DE" w:rsidRPr="00FC33DE">
              <w:rPr>
                <w:sz w:val="28"/>
                <w:szCs w:val="28"/>
              </w:rPr>
              <w:t>всего  несовершеннолетних</w:t>
            </w:r>
            <w:proofErr w:type="gramEnd"/>
            <w:r w:rsidR="00FC33DE" w:rsidRPr="00FC33DE">
              <w:rPr>
                <w:sz w:val="28"/>
                <w:szCs w:val="28"/>
              </w:rPr>
              <w:t>;</w:t>
            </w:r>
          </w:p>
          <w:p w:rsidR="00FC33DE" w:rsidRPr="00FC33DE" w:rsidRDefault="00AF5A30" w:rsidP="00AA5A3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0"/>
              <w:ind w:left="143" w:hanging="3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C33DE" w:rsidRPr="00FC33DE">
              <w:rPr>
                <w:sz w:val="28"/>
                <w:szCs w:val="28"/>
              </w:rPr>
              <w:t>совершенствование пропаганды здорового образа жизни, мотивация населения к занятиям физической культурой и спортом, профилактика вредных привычек в подростково-молодёжной среде;</w:t>
            </w:r>
          </w:p>
          <w:p w:rsidR="00FC33DE" w:rsidRPr="00FC33DE" w:rsidRDefault="00FC33DE" w:rsidP="00AA5A3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0"/>
              <w:ind w:left="143" w:firstLine="214"/>
              <w:contextualSpacing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профилактика немедицинского потребления наркотических средств, психотропных веществ и их прекурсоров;</w:t>
            </w:r>
          </w:p>
          <w:p w:rsidR="00FC33DE" w:rsidRPr="00FC33DE" w:rsidRDefault="00FC33DE" w:rsidP="00AA5A3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0"/>
              <w:ind w:left="0" w:firstLine="357"/>
              <w:contextualSpacing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своевременное выявление негативных тенденций развития наркоситуации, новых угроз национальной безопасности, возникающих вследствие незаконного оборота наркотиков;</w:t>
            </w:r>
          </w:p>
          <w:p w:rsidR="00FC33DE" w:rsidRPr="00FC33DE" w:rsidRDefault="00FC33DE" w:rsidP="00AA5A3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0"/>
              <w:ind w:left="0" w:firstLine="357"/>
              <w:contextualSpacing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 xml:space="preserve">создание благоприятных условий для формирования </w:t>
            </w:r>
            <w:r w:rsidRPr="00FC33DE">
              <w:rPr>
                <w:sz w:val="28"/>
                <w:szCs w:val="28"/>
              </w:rPr>
              <w:lastRenderedPageBreak/>
              <w:t>ценностных ориентиров у молодого поколения;</w:t>
            </w:r>
          </w:p>
          <w:p w:rsidR="00FC33DE" w:rsidRPr="00FC33DE" w:rsidRDefault="00FC33DE" w:rsidP="00AA5A3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0"/>
              <w:ind w:left="0" w:firstLine="357"/>
              <w:contextualSpacing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развитие и поддержка молодёжных инициатив, направленных на организацию волонтёрского движения.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lastRenderedPageBreak/>
              <w:t>Приоритетные проекты (программы), региональные</w:t>
            </w:r>
            <w:r w:rsidR="00A86D44">
              <w:rPr>
                <w:sz w:val="28"/>
                <w:szCs w:val="28"/>
              </w:rPr>
              <w:t xml:space="preserve"> проекты, реализуемые в рамках П</w:t>
            </w:r>
            <w:r w:rsidRPr="00FC33DE">
              <w:rPr>
                <w:sz w:val="28"/>
                <w:szCs w:val="28"/>
              </w:rPr>
              <w:t>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отсутствуют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74FC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 xml:space="preserve">Показатели </w:t>
            </w:r>
          </w:p>
          <w:p w:rsidR="00FC33DE" w:rsidRPr="00FC33DE" w:rsidRDefault="006574FC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 w:rsidR="00FC33DE" w:rsidRPr="00FC33DE">
              <w:rPr>
                <w:sz w:val="28"/>
                <w:szCs w:val="28"/>
              </w:rPr>
              <w:t>индикаторы</w:t>
            </w:r>
            <w:r>
              <w:rPr>
                <w:sz w:val="28"/>
                <w:szCs w:val="28"/>
              </w:rPr>
              <w:t>)</w:t>
            </w:r>
            <w:r w:rsidR="00FC33DE" w:rsidRPr="00FC33DE">
              <w:rPr>
                <w:sz w:val="28"/>
                <w:szCs w:val="28"/>
              </w:rPr>
              <w:t xml:space="preserve">  Подпрограммы</w:t>
            </w:r>
            <w:proofErr w:type="gram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1F" w:rsidRDefault="00FC33DE" w:rsidP="00AA5A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-доля детей, подростков и молодёжи в возрасте от 10 до 30 лет, вовлечённых в мероприятия по профилактике незаконного потребления наркотиков, по отношению к общей численности указанной категории;</w:t>
            </w:r>
          </w:p>
          <w:p w:rsidR="00360E1F" w:rsidRDefault="001F14E5" w:rsidP="00AA5A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-размещение в печатных СМИ материалов антинаркотической направленности с привлечением для освещения указанной тематики уважаемых и авторитетных жителей района;</w:t>
            </w:r>
            <w:r w:rsidRPr="00FC33DE">
              <w:rPr>
                <w:sz w:val="28"/>
                <w:szCs w:val="28"/>
              </w:rPr>
              <w:br/>
            </w:r>
            <w:r w:rsidR="00360E1F">
              <w:rPr>
                <w:sz w:val="28"/>
                <w:szCs w:val="28"/>
              </w:rPr>
              <w:t>-проведение ежегодно мероприятий под девизом: «Спорт против наркотиков» среди детей, подростков и молодёжи;</w:t>
            </w:r>
          </w:p>
          <w:p w:rsidR="00360E1F" w:rsidRDefault="00360E1F" w:rsidP="00AA5A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районного конкурса творческих работ по теме «Моя дорога жизни» среди обучающихся образовательных организаций Тоцкого района;</w:t>
            </w:r>
          </w:p>
          <w:p w:rsidR="002B4B7E" w:rsidRPr="00FC33DE" w:rsidRDefault="00FC33DE" w:rsidP="002B4B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-удельный вес больных наркоманией в стадии ремиссии, находящихся под наблюдением;</w:t>
            </w:r>
            <w:r w:rsidRPr="00FC33DE">
              <w:rPr>
                <w:sz w:val="28"/>
                <w:szCs w:val="28"/>
              </w:rPr>
              <w:br/>
              <w:t>-заболеваемость наркоманией на 100 тыс. населения</w:t>
            </w:r>
            <w:r w:rsidR="002B4B7E">
              <w:rPr>
                <w:sz w:val="28"/>
                <w:szCs w:val="28"/>
              </w:rPr>
              <w:t>.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ind w:left="285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2019-2024 годы</w:t>
            </w:r>
            <w:r w:rsidR="00AA5A35">
              <w:rPr>
                <w:sz w:val="28"/>
                <w:szCs w:val="28"/>
              </w:rPr>
              <w:t>, этапы не выделяются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Объёмы бюджетных ассигнований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70" w:rsidRPr="00490925" w:rsidRDefault="009C5F70" w:rsidP="009C5F70">
            <w:pPr>
              <w:spacing w:line="315" w:lineRule="atLeast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Объём финансирования мероприятий </w:t>
            </w:r>
            <w:proofErr w:type="gramStart"/>
            <w:r w:rsidRPr="00490925">
              <w:rPr>
                <w:sz w:val="28"/>
                <w:szCs w:val="28"/>
              </w:rPr>
              <w:t>подпрограммы  составит</w:t>
            </w:r>
            <w:proofErr w:type="gramEnd"/>
            <w:r w:rsidRPr="0049092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45,0 тыс. руб.</w:t>
            </w:r>
          </w:p>
          <w:p w:rsidR="00FC33DE" w:rsidRPr="00490925" w:rsidRDefault="00FC33DE" w:rsidP="00FC33DE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2019 год – 15,0 тыс. рублей</w:t>
            </w:r>
          </w:p>
          <w:p w:rsidR="00FC33DE" w:rsidRPr="00490925" w:rsidRDefault="00FC33DE" w:rsidP="00FC33DE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2020 год – 15,0 тыс. рублей</w:t>
            </w:r>
          </w:p>
          <w:p w:rsidR="00FC33DE" w:rsidRPr="00490925" w:rsidRDefault="00FC33DE" w:rsidP="00FC33DE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 xml:space="preserve">2021 год – </w:t>
            </w:r>
            <w:r w:rsidR="00784328" w:rsidRPr="00490925">
              <w:rPr>
                <w:sz w:val="28"/>
                <w:szCs w:val="28"/>
              </w:rPr>
              <w:t>1</w:t>
            </w:r>
            <w:r w:rsidRPr="00490925">
              <w:rPr>
                <w:sz w:val="28"/>
                <w:szCs w:val="28"/>
              </w:rPr>
              <w:t>0,0 тыс. рублей</w:t>
            </w:r>
          </w:p>
          <w:p w:rsidR="00FC33DE" w:rsidRPr="00FC33DE" w:rsidRDefault="00FC33DE" w:rsidP="00FC33DE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 xml:space="preserve">2022 год – </w:t>
            </w:r>
            <w:r w:rsidR="00696575">
              <w:rPr>
                <w:sz w:val="28"/>
                <w:szCs w:val="28"/>
              </w:rPr>
              <w:t>5</w:t>
            </w:r>
            <w:r w:rsidRPr="00FC33DE">
              <w:rPr>
                <w:sz w:val="28"/>
                <w:szCs w:val="28"/>
              </w:rPr>
              <w:t>,0 тыс. рублей</w:t>
            </w:r>
          </w:p>
          <w:p w:rsidR="00FC33DE" w:rsidRPr="00FC33DE" w:rsidRDefault="00FC33DE" w:rsidP="00FC33DE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lastRenderedPageBreak/>
              <w:t>2023 год – 0,0 тыс. рублей</w:t>
            </w:r>
          </w:p>
          <w:p w:rsidR="00FC33DE" w:rsidRPr="00FC33DE" w:rsidRDefault="00FC33DE" w:rsidP="00FC33DE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2024 год – 0,0 тыс. рублей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E" w:rsidRPr="00FC33DE" w:rsidRDefault="00FC33DE" w:rsidP="00AA5A3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outlineLvl w:val="3"/>
              <w:rPr>
                <w:bCs/>
                <w:iCs/>
                <w:sz w:val="28"/>
                <w:szCs w:val="28"/>
              </w:rPr>
            </w:pPr>
            <w:r w:rsidRPr="00FC33DE">
              <w:rPr>
                <w:bCs/>
                <w:iCs/>
                <w:sz w:val="28"/>
                <w:szCs w:val="28"/>
              </w:rPr>
              <w:t xml:space="preserve">создание условия для </w:t>
            </w:r>
          </w:p>
          <w:p w:rsidR="00FC33DE" w:rsidRPr="00FC33DE" w:rsidRDefault="00FC33DE" w:rsidP="00AA5A35">
            <w:pPr>
              <w:autoSpaceDE w:val="0"/>
              <w:autoSpaceDN w:val="0"/>
              <w:adjustRightInd w:val="0"/>
              <w:ind w:left="360"/>
              <w:jc w:val="both"/>
              <w:outlineLvl w:val="3"/>
              <w:rPr>
                <w:bCs/>
                <w:iCs/>
                <w:sz w:val="28"/>
                <w:szCs w:val="28"/>
              </w:rPr>
            </w:pPr>
            <w:r w:rsidRPr="00FC33DE">
              <w:rPr>
                <w:bCs/>
                <w:iCs/>
                <w:sz w:val="28"/>
                <w:szCs w:val="28"/>
              </w:rPr>
              <w:t>профессиональной подготовки и трудоустройства лиц, прошедших комплексную реабилитацию, обеспечить оказание психологической помощи;</w:t>
            </w:r>
          </w:p>
          <w:p w:rsidR="00FC33DE" w:rsidRPr="00FC33DE" w:rsidRDefault="00FC33DE" w:rsidP="00AA5A3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outlineLvl w:val="3"/>
              <w:rPr>
                <w:bCs/>
                <w:iCs/>
                <w:sz w:val="28"/>
                <w:szCs w:val="28"/>
              </w:rPr>
            </w:pPr>
            <w:r w:rsidRPr="00FC33DE">
              <w:rPr>
                <w:bCs/>
                <w:iCs/>
                <w:sz w:val="28"/>
                <w:szCs w:val="28"/>
              </w:rPr>
              <w:t xml:space="preserve">принятие конкретных мер </w:t>
            </w:r>
          </w:p>
          <w:p w:rsidR="00FC33DE" w:rsidRPr="00FC33DE" w:rsidRDefault="00FC33DE" w:rsidP="00AA5A35">
            <w:pPr>
              <w:autoSpaceDE w:val="0"/>
              <w:autoSpaceDN w:val="0"/>
              <w:adjustRightInd w:val="0"/>
              <w:ind w:left="360"/>
              <w:jc w:val="both"/>
              <w:outlineLvl w:val="3"/>
              <w:rPr>
                <w:bCs/>
                <w:iCs/>
                <w:sz w:val="28"/>
                <w:szCs w:val="28"/>
              </w:rPr>
            </w:pPr>
            <w:r w:rsidRPr="00FC33DE">
              <w:rPr>
                <w:bCs/>
                <w:iCs/>
                <w:sz w:val="28"/>
                <w:szCs w:val="28"/>
              </w:rPr>
              <w:t>социальной поддержки семей, оказавшихся в трудной жизненной ситуации в связи с употреблением наркотиков близкими;</w:t>
            </w:r>
          </w:p>
          <w:p w:rsidR="00FC33DE" w:rsidRPr="00FC33DE" w:rsidRDefault="00FC33DE" w:rsidP="00AA5A3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outlineLvl w:val="3"/>
              <w:rPr>
                <w:bCs/>
                <w:iCs/>
                <w:sz w:val="28"/>
                <w:szCs w:val="28"/>
              </w:rPr>
            </w:pPr>
            <w:r w:rsidRPr="00FC33DE">
              <w:rPr>
                <w:bCs/>
                <w:iCs/>
                <w:sz w:val="28"/>
                <w:szCs w:val="28"/>
              </w:rPr>
              <w:t xml:space="preserve">обеспечение образовательных </w:t>
            </w:r>
          </w:p>
          <w:p w:rsidR="00FC33DE" w:rsidRPr="00FC33DE" w:rsidRDefault="00FC33DE" w:rsidP="00AF5A30">
            <w:pPr>
              <w:autoSpaceDE w:val="0"/>
              <w:autoSpaceDN w:val="0"/>
              <w:adjustRightInd w:val="0"/>
              <w:ind w:left="360"/>
              <w:jc w:val="both"/>
              <w:outlineLvl w:val="3"/>
              <w:rPr>
                <w:sz w:val="28"/>
                <w:szCs w:val="28"/>
              </w:rPr>
            </w:pPr>
            <w:r w:rsidRPr="00FC33DE">
              <w:rPr>
                <w:bCs/>
                <w:iCs/>
                <w:sz w:val="28"/>
                <w:szCs w:val="28"/>
              </w:rPr>
              <w:t>организаций учебно-методическими пособиями по профилактике наркомании.</w:t>
            </w:r>
          </w:p>
        </w:tc>
      </w:tr>
    </w:tbl>
    <w:p w:rsidR="00FC33DE" w:rsidRPr="00FC33DE" w:rsidRDefault="00FC33DE" w:rsidP="00FC33DE">
      <w:pPr>
        <w:keepNext/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  <w:r w:rsidRPr="00FC33DE">
        <w:rPr>
          <w:b/>
          <w:bCs/>
          <w:sz w:val="28"/>
          <w:szCs w:val="28"/>
        </w:rPr>
        <w:t>1. Общая характеристика сферы реализации Подпрограммы</w:t>
      </w:r>
    </w:p>
    <w:p w:rsidR="00FC33DE" w:rsidRPr="00FC33DE" w:rsidRDefault="00FC33DE" w:rsidP="00FC33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   </w:t>
      </w:r>
      <w:hyperlink r:id="rId31" w:history="1">
        <w:r w:rsidRPr="00FC33DE">
          <w:rPr>
            <w:sz w:val="28"/>
            <w:szCs w:val="28"/>
          </w:rPr>
          <w:t xml:space="preserve">Подпрограмма «Комплексные меры противодействия злоупотреблению наркотиками и их незаконному обороту на территории </w:t>
        </w:r>
      </w:hyperlink>
      <w:r w:rsidRPr="00FC33DE">
        <w:rPr>
          <w:sz w:val="28"/>
          <w:szCs w:val="28"/>
        </w:rPr>
        <w:t xml:space="preserve"> МО Тоцкий район» (далее - Подпрограмма) разработана в соответствии со </w:t>
      </w:r>
      <w:hyperlink r:id="rId32" w:history="1">
        <w:r w:rsidRPr="00FC33DE">
          <w:rPr>
            <w:sz w:val="28"/>
            <w:szCs w:val="28"/>
          </w:rPr>
          <w:t>Стратегией государственной антинаркотической политики Российской Федерации до 2020 года</w:t>
        </w:r>
      </w:hyperlink>
      <w:r w:rsidRPr="00FC33DE">
        <w:rPr>
          <w:sz w:val="28"/>
          <w:szCs w:val="28"/>
        </w:rPr>
        <w:t xml:space="preserve">, утвержденной </w:t>
      </w:r>
      <w:hyperlink r:id="rId33" w:history="1">
        <w:r w:rsidRPr="00FC33DE">
          <w:rPr>
            <w:sz w:val="28"/>
            <w:szCs w:val="28"/>
          </w:rPr>
          <w:t>Указом Президента Российской Федерации от 9 июня 2010 года № 690</w:t>
        </w:r>
      </w:hyperlink>
      <w:r w:rsidRPr="00FC33DE">
        <w:rPr>
          <w:sz w:val="28"/>
          <w:szCs w:val="28"/>
        </w:rPr>
        <w:t>, и Планом мероприятий по реализации Стратегии государственной антинаркотической политики Российской Федерации до 2020 года, утвержденным председателем Государственного антинаркотического комитета 29 октября 2010 года.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Разработка Подпрограммы осуществлена на основании анализа наркоситуации, сложившейся в Тоцком районе, а также с учётом антинаркотических мероприятий, реализуемых в рамках действующих подпрограмм.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В границы обслуживаемой ОМВД РФ по Тоцкому району Оренбургской области территории </w:t>
      </w:r>
      <w:proofErr w:type="gramStart"/>
      <w:r w:rsidRPr="00FC33DE">
        <w:rPr>
          <w:sz w:val="28"/>
          <w:szCs w:val="28"/>
        </w:rPr>
        <w:t>входит  участок</w:t>
      </w:r>
      <w:proofErr w:type="gramEnd"/>
      <w:r w:rsidRPr="00FC33DE">
        <w:rPr>
          <w:sz w:val="28"/>
          <w:szCs w:val="28"/>
        </w:rPr>
        <w:t xml:space="preserve">, с границами, протяженностью 345,8 км. 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Тоцкий район расположен в западной части Оренбургской области и имеет выгодное транспортное положение. Удалённость от г. Сорочинск, г. Оренбург, г. Самара средняя, с  юго-востока на северо-запад его пересекают железная дорога и автодорога «Самара-Оренбург» (участок федеральной трассы М-5, протяженностью 44 км.), которые способствуют развитию всех районов западной части области.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На обслуживаемой территории расположено 52 населённых пункта и проживает 31 233 человека. Административным центром является село Тоцкое, в котором проживают около 6 998 человек. Районный центр расположен в северной части района в 7 км. От железнодорожной станции «Тоцкая», в 200 км. от областного центра, с которым связан железнодорожной магистралью и автотрассой федерального значения.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lastRenderedPageBreak/>
        <w:t>Существенное влияние на наркоситуацию в Тоцком районе оказывает дислокация на территории района бригад Вооруженных сил России: постоянная миграция граждан, проходящих службу по контракту, из различных регионов России и ближнего зарубежья в с. Тоцкое Второе.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В настоящее время в Тоцком районе отмечается стабилизация ситуации по выявлению наркопреступлений, зарегистрированных правоохранительными органами:  за 12 месяцев 2018 года по линии НОН было возбуждено 10 преступлений (АППГ-6), из которых 5 преступлений  было выявлено подразделением ГКОН (АППГ-3), подразделением УУП-3 (АППГ-2), в ходе совместных мероприятий подразделений ГКОН и УПП -1(АППГ-0), по которым возбуждены уголовные дела 2018 г.-8, один факт сбыта остается нераскрытым.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Административная практика по ст.6.8 КоАП РФ-3 (АППГ-1), по ст.6.9 КоАП РФ- 7 (АППГ-5), по ст.6.9.1 КоАП РФ -3 (АППГ-0), по ч.2 ст.20.20-2 (АППГ-0).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Преступления превентивной направленности по ст.230 УК РФ- склонение к потреблению наркотических средств, по ст. 231 УК РФ- незаконное культивирование растений, содержащих наркотические средства или психотропные вещества либо их прекурсоры, по ст. 232 УК РФ- содержание притона для употребления наркотиков- не выявлены. Имеются положительные тенденции: наряду со снижением числа зарегистрированных преступлений улучшилась  их раскрываемость по числу лиц, привлечённых к уголовной ответственности; увеличилось количество выявленных составов административных правонарушений, что является положительной динамикой в сфере профилактики правонарушений; расследовано ряд преступлений из категории «прошлых лет». Наряду с положительными к негативным можно </w:t>
      </w:r>
      <w:proofErr w:type="gramStart"/>
      <w:r w:rsidRPr="00FC33DE">
        <w:rPr>
          <w:sz w:val="28"/>
          <w:szCs w:val="28"/>
        </w:rPr>
        <w:t>соотнести:  значительное</w:t>
      </w:r>
      <w:proofErr w:type="gramEnd"/>
      <w:r w:rsidRPr="00FC33DE">
        <w:rPr>
          <w:sz w:val="28"/>
          <w:szCs w:val="28"/>
        </w:rPr>
        <w:t xml:space="preserve"> снижение результатов по выявлению общего количества преступлений данной категории; снижено количество преступлений, связанных со сбытом наркотических средств.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В целях профилактики наркопреступности правоохранительными органами активизирована деятельность по выявлению административных правонарушений, связанных с незаконным оборотом и потреблением наркотиков, в том числе путём проведения рейдов в местах массового досуга молодёжи. 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Количество лиц, состоящих на учёте с диагнозом «наркомания», составило в 2017 году 0 чел. (в 2018 году - 0 чел.). Количество лиц, взятых на учёт впервые с установленным диагнозом «наркомания</w:t>
      </w:r>
      <w:proofErr w:type="gramStart"/>
      <w:r w:rsidRPr="00FC33DE">
        <w:rPr>
          <w:sz w:val="28"/>
          <w:szCs w:val="28"/>
        </w:rPr>
        <w:t>»,  составило</w:t>
      </w:r>
      <w:proofErr w:type="gramEnd"/>
      <w:r w:rsidRPr="00FC33DE">
        <w:rPr>
          <w:sz w:val="28"/>
          <w:szCs w:val="28"/>
        </w:rPr>
        <w:t xml:space="preserve"> в 2018 году 0 человек.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Случаев выявления и постановки на профилактический учёт у нарколога несовершеннолетних с диагнозом «наркомания» за последние годы на территории Тоцкого района нет.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Во всех образовательных организациях ведётся активная работа по профилактике употребления наркотических средств. Часто проводятся опросы и социально-психологические тестирования, определяющие склонность подростков к асоциальному поведению, в том числе употреблению наркотиков. 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Основными факторами, препятствующими сокращению спроса на наркотики, являются: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lastRenderedPageBreak/>
        <w:t>-увеличение количества лиц, вовлечённых в немедицинское потребление наркотиков;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-недостаточная эффективность организации профилактики наркомании в образовательных организациях, оказания наркологической медицинской, педагогической, психологической и социальной помощи больным наркоманией, досуга детей, подростков и молодёжи,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-недостаточная доступность медико-социальной реабилитации для больных наркоманией,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-отрицательное отношение родителей и законных представителей несовершеннолетних к медицинскому тестированию на употребление наркотиков.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Применение программно-целевого метода для решения проблемы будет способствовать комплексному сдерживанию роста наркопреступности и немедицинского потребления наркотиков, в том числе за счёт совершенствования нормативно - правовой базы, организации мероприятий по профилактике наркомании, повышения профессионального уровня специалистов, работающих в сфере профилактики наркомании,  информационного обеспечения антинаркотической деятельности, развития антинаркотической пропаганды и рекламы, а также принятия мер в сфере сокращения предложения наркотиков.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Реализация Подпрограммы предусматривает координацию действий органов исполнительной власти Тоцкого района, органов местного самоуправления, правоохранительных органов, населения и общественных объединений в целях противодействия незаконному обороту наркотических средств и психотропных веществ.  Прогнозирование осуществляется с использованием метода экстраполяции на основе коэффициентов сезонных колебаний преступности. Информационную </w:t>
      </w:r>
      <w:proofErr w:type="gramStart"/>
      <w:r w:rsidRPr="00FC33DE">
        <w:rPr>
          <w:sz w:val="28"/>
          <w:szCs w:val="28"/>
        </w:rPr>
        <w:t>основу  проводимого</w:t>
      </w:r>
      <w:proofErr w:type="gramEnd"/>
      <w:r w:rsidRPr="00FC33DE">
        <w:rPr>
          <w:sz w:val="28"/>
          <w:szCs w:val="28"/>
        </w:rPr>
        <w:t xml:space="preserve"> прогноза составляют ежемесячные статистические сведения о количестве зарегистрированных на территории преступлений по линии НОН.</w:t>
      </w:r>
    </w:p>
    <w:p w:rsidR="00FC33DE" w:rsidRPr="00FC33DE" w:rsidRDefault="00FC33DE" w:rsidP="00AA5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Подпрограмма реализуется в сфере выявления и предупреждения распространения наркомании среди населения, направлена на формирование в молодёжной среде установок на здоровый образ жизни, привитие традиционных семейных и духовных ценностей, повышение социальной активности молодёжи.</w:t>
      </w:r>
    </w:p>
    <w:p w:rsidR="00FC33DE" w:rsidRPr="00FC33DE" w:rsidRDefault="00FC33DE" w:rsidP="00AA5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К приоритетам в социальной сфере относится сокращение немедицинского потребления наркотических средств и психотропных веществ, масштабов последствий их незаконного оборота.</w:t>
      </w:r>
    </w:p>
    <w:p w:rsidR="00FC33DE" w:rsidRPr="00FC33DE" w:rsidRDefault="00FC33DE" w:rsidP="00AA5A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          В сфере развития производственного потенциала – снижение уровня преступности, связанного с незаконным оборотом наркотиков.</w:t>
      </w:r>
    </w:p>
    <w:p w:rsidR="00FC33DE" w:rsidRPr="00FC33DE" w:rsidRDefault="00FC33DE" w:rsidP="00AA5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Целями мероприятий по профилактике, выявлению и предупреждению распространения наркомании среди населения являются: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снижение уровня наркопреступлений и наркотизации населения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района;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существенное сокращение спроса на наркотические средства и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психотропные вещества среди различных категорий населения;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выявление, прогнозирование и оценка угроз безопасности, связанных с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незаконным оборотом наркотиков и их прекурсоров;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оценка эффективности проводимой в Тоцком районе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антинаркотической деятельности;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lastRenderedPageBreak/>
        <w:t xml:space="preserve">формирование в молодёжной среде установок на здоровый образ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жизни, привитие традиционных семейных и духовных ценностей;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стимулирование социальной активности подростков и молодёжи;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преодоление правового нигилизма в подростково-молодёжной среде.</w:t>
      </w:r>
    </w:p>
    <w:p w:rsidR="00FC33DE" w:rsidRPr="00FC33DE" w:rsidRDefault="00FC33DE" w:rsidP="00AA5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Для достижения поставленных целей необходимо решить следующие задачи:</w:t>
      </w:r>
    </w:p>
    <w:p w:rsidR="00FC33DE" w:rsidRPr="00FC33DE" w:rsidRDefault="00FC33DE" w:rsidP="00AA5A35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совершенствование системы профилактики распространения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наркомании и связанных с ней правонарушений среди различных категорий населения, прежде всего - несовершеннолетних;</w:t>
      </w:r>
    </w:p>
    <w:p w:rsidR="00FC33DE" w:rsidRPr="00FC33DE" w:rsidRDefault="00FC33DE" w:rsidP="00AA5A35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совершенствование пропаганды здорового образа жизни, мотивация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населения к занятиям физической культурой и спортом, профилактика вредных привычек в подростково-молодёжной среде;</w:t>
      </w:r>
    </w:p>
    <w:p w:rsidR="00FC33DE" w:rsidRPr="00FC33DE" w:rsidRDefault="00FC33DE" w:rsidP="00AA5A35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профилактика немедицинского потребления наркотических средств,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психотропных веществ и их прекурсоров;</w:t>
      </w:r>
    </w:p>
    <w:p w:rsidR="00FC33DE" w:rsidRPr="00FC33DE" w:rsidRDefault="00FC33DE" w:rsidP="00AA5A35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своевременное выявление негативных тенденций развития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наркоситуации, новых угроз национальной безопасности, возникающих вследствие незаконного оборота наркотиков;</w:t>
      </w:r>
    </w:p>
    <w:p w:rsidR="00FC33DE" w:rsidRPr="00FC33DE" w:rsidRDefault="00FC33DE" w:rsidP="00AA5A35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создание благоприятных условий для формирования ценностных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ориентиров у молодого поколения;</w:t>
      </w:r>
    </w:p>
    <w:p w:rsidR="00FC33DE" w:rsidRPr="00FC33DE" w:rsidRDefault="00FC33DE" w:rsidP="00AA5A35">
      <w:pPr>
        <w:autoSpaceDE w:val="0"/>
        <w:autoSpaceDN w:val="0"/>
        <w:adjustRightInd w:val="0"/>
        <w:ind w:left="36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-  развитие и поддержка молодёжных инициатив, направленных на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организацию волонтёрского движения.</w:t>
      </w:r>
    </w:p>
    <w:p w:rsidR="00FC33DE" w:rsidRPr="00FC33DE" w:rsidRDefault="00FC33DE" w:rsidP="00AA5A35">
      <w:pPr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        Ожидаемые результаты по итогам реализации подпрограммы: </w:t>
      </w:r>
    </w:p>
    <w:p w:rsidR="00FC33DE" w:rsidRPr="00FC33DE" w:rsidRDefault="00FC33DE" w:rsidP="00AA5A35">
      <w:pPr>
        <w:numPr>
          <w:ilvl w:val="0"/>
          <w:numId w:val="10"/>
        </w:numPr>
        <w:autoSpaceDE w:val="0"/>
        <w:autoSpaceDN w:val="0"/>
        <w:adjustRightInd w:val="0"/>
        <w:jc w:val="both"/>
        <w:outlineLvl w:val="3"/>
        <w:rPr>
          <w:bCs/>
          <w:iCs/>
          <w:sz w:val="28"/>
          <w:szCs w:val="28"/>
        </w:rPr>
      </w:pPr>
      <w:r w:rsidRPr="00FC33DE">
        <w:rPr>
          <w:bCs/>
          <w:iCs/>
          <w:sz w:val="28"/>
          <w:szCs w:val="28"/>
        </w:rPr>
        <w:t xml:space="preserve">создание условия для профессиональной подготовки и трудоустройства </w:t>
      </w:r>
    </w:p>
    <w:p w:rsidR="00FC33DE" w:rsidRPr="00FC33DE" w:rsidRDefault="00FC33DE" w:rsidP="00AA5A35">
      <w:pPr>
        <w:autoSpaceDE w:val="0"/>
        <w:autoSpaceDN w:val="0"/>
        <w:adjustRightInd w:val="0"/>
        <w:jc w:val="both"/>
        <w:outlineLvl w:val="3"/>
        <w:rPr>
          <w:bCs/>
          <w:iCs/>
          <w:sz w:val="28"/>
          <w:szCs w:val="28"/>
        </w:rPr>
      </w:pPr>
      <w:r w:rsidRPr="00FC33DE">
        <w:rPr>
          <w:bCs/>
          <w:iCs/>
          <w:sz w:val="28"/>
          <w:szCs w:val="28"/>
        </w:rPr>
        <w:t>лиц, прошедших комплексную реабилитацию, обеспечить оказание психологической помощи;</w:t>
      </w:r>
    </w:p>
    <w:p w:rsidR="00FC33DE" w:rsidRPr="00FC33DE" w:rsidRDefault="00FC33DE" w:rsidP="00AA5A35">
      <w:pPr>
        <w:numPr>
          <w:ilvl w:val="0"/>
          <w:numId w:val="10"/>
        </w:numPr>
        <w:autoSpaceDE w:val="0"/>
        <w:autoSpaceDN w:val="0"/>
        <w:adjustRightInd w:val="0"/>
        <w:jc w:val="both"/>
        <w:outlineLvl w:val="3"/>
        <w:rPr>
          <w:bCs/>
          <w:iCs/>
          <w:sz w:val="28"/>
          <w:szCs w:val="28"/>
        </w:rPr>
      </w:pPr>
      <w:r w:rsidRPr="00FC33DE">
        <w:rPr>
          <w:bCs/>
          <w:iCs/>
          <w:sz w:val="28"/>
          <w:szCs w:val="28"/>
        </w:rPr>
        <w:t xml:space="preserve">принятие конкретных мер социальной поддержки семей, оказавшихся в </w:t>
      </w:r>
    </w:p>
    <w:p w:rsidR="00FC33DE" w:rsidRPr="00FC33DE" w:rsidRDefault="00FC33DE" w:rsidP="00AA5A35">
      <w:pPr>
        <w:autoSpaceDE w:val="0"/>
        <w:autoSpaceDN w:val="0"/>
        <w:adjustRightInd w:val="0"/>
        <w:jc w:val="both"/>
        <w:outlineLvl w:val="3"/>
        <w:rPr>
          <w:bCs/>
          <w:iCs/>
          <w:sz w:val="28"/>
          <w:szCs w:val="28"/>
        </w:rPr>
      </w:pPr>
      <w:r w:rsidRPr="00FC33DE">
        <w:rPr>
          <w:bCs/>
          <w:iCs/>
          <w:sz w:val="28"/>
          <w:szCs w:val="28"/>
        </w:rPr>
        <w:t>трудной жизненной ситуации в связи с употреблением наркотиков близкими;</w:t>
      </w:r>
    </w:p>
    <w:p w:rsidR="00FC33DE" w:rsidRPr="00FC33DE" w:rsidRDefault="00FC33DE" w:rsidP="00AA5A35">
      <w:pPr>
        <w:numPr>
          <w:ilvl w:val="0"/>
          <w:numId w:val="10"/>
        </w:numPr>
        <w:autoSpaceDE w:val="0"/>
        <w:autoSpaceDN w:val="0"/>
        <w:adjustRightInd w:val="0"/>
        <w:jc w:val="both"/>
        <w:outlineLvl w:val="3"/>
        <w:rPr>
          <w:bCs/>
          <w:iCs/>
          <w:sz w:val="28"/>
          <w:szCs w:val="28"/>
        </w:rPr>
      </w:pPr>
      <w:r w:rsidRPr="00FC33DE">
        <w:rPr>
          <w:bCs/>
          <w:iCs/>
          <w:sz w:val="28"/>
          <w:szCs w:val="28"/>
        </w:rPr>
        <w:t xml:space="preserve">обеспечение образовательных организаций учебно-методическими </w:t>
      </w:r>
    </w:p>
    <w:p w:rsidR="00FC33DE" w:rsidRPr="00FC33DE" w:rsidRDefault="00FC33DE" w:rsidP="00AA5A35">
      <w:pPr>
        <w:autoSpaceDE w:val="0"/>
        <w:autoSpaceDN w:val="0"/>
        <w:adjustRightInd w:val="0"/>
        <w:jc w:val="both"/>
        <w:outlineLvl w:val="3"/>
        <w:rPr>
          <w:bCs/>
          <w:iCs/>
          <w:sz w:val="28"/>
          <w:szCs w:val="28"/>
        </w:rPr>
      </w:pPr>
      <w:r w:rsidRPr="00FC33DE">
        <w:rPr>
          <w:bCs/>
          <w:iCs/>
          <w:sz w:val="28"/>
          <w:szCs w:val="28"/>
        </w:rPr>
        <w:t>пособиями по профилактике наркомании.</w:t>
      </w:r>
    </w:p>
    <w:p w:rsidR="00FC33DE" w:rsidRPr="00FC33DE" w:rsidRDefault="00FC33DE" w:rsidP="00AA5A35">
      <w:pPr>
        <w:keepNext/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</w:p>
    <w:p w:rsidR="00FC33DE" w:rsidRPr="00FC33DE" w:rsidRDefault="00FC33DE" w:rsidP="00FC33DE">
      <w:pPr>
        <w:keepNext/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  <w:r w:rsidRPr="00FC33DE">
        <w:rPr>
          <w:b/>
          <w:bCs/>
          <w:sz w:val="28"/>
          <w:szCs w:val="28"/>
        </w:rPr>
        <w:t>2. Показатели (индикаторы) Подпрограммы</w:t>
      </w:r>
    </w:p>
    <w:p w:rsidR="00FC33DE" w:rsidRPr="00FC33DE" w:rsidRDefault="00FC33DE" w:rsidP="00FC33DE">
      <w:pPr>
        <w:ind w:firstLine="709"/>
        <w:jc w:val="both"/>
        <w:rPr>
          <w:sz w:val="28"/>
          <w:szCs w:val="28"/>
        </w:rPr>
      </w:pPr>
    </w:p>
    <w:p w:rsidR="00FC33DE" w:rsidRPr="00FC33DE" w:rsidRDefault="00FC33DE" w:rsidP="00FC33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33DE">
        <w:rPr>
          <w:sz w:val="28"/>
          <w:szCs w:val="28"/>
          <w:lang w:eastAsia="en-US"/>
        </w:rPr>
        <w:t xml:space="preserve">         Показателями (индикаторами) решения </w:t>
      </w:r>
      <w:proofErr w:type="gramStart"/>
      <w:r w:rsidRPr="00FC33DE">
        <w:rPr>
          <w:sz w:val="28"/>
          <w:szCs w:val="28"/>
          <w:lang w:eastAsia="en-US"/>
        </w:rPr>
        <w:t>задач  Подпрограммы</w:t>
      </w:r>
      <w:proofErr w:type="gramEnd"/>
      <w:r w:rsidRPr="00FC33DE">
        <w:rPr>
          <w:sz w:val="28"/>
          <w:szCs w:val="28"/>
          <w:lang w:eastAsia="en-US"/>
        </w:rPr>
        <w:t xml:space="preserve"> являются:</w:t>
      </w:r>
      <w:r w:rsidRPr="00FC33DE">
        <w:rPr>
          <w:sz w:val="28"/>
          <w:szCs w:val="28"/>
        </w:rPr>
        <w:t xml:space="preserve">    </w:t>
      </w:r>
    </w:p>
    <w:p w:rsidR="00FC33DE" w:rsidRDefault="00FC33DE" w:rsidP="00FC33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          - доля детей, подростков и молодёжи в возрасте от 10 до 30 лет, вовлечённых в мероприятия по профилактике незаконного потребления наркотиков, по отношению к общей численности указанной категории;</w:t>
      </w:r>
    </w:p>
    <w:p w:rsidR="002B4B7E" w:rsidRPr="00154AAC" w:rsidRDefault="002B4B7E" w:rsidP="002B4B7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2B4B7E" w:rsidRDefault="002B4B7E" w:rsidP="002B4B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33DE">
        <w:rPr>
          <w:sz w:val="28"/>
          <w:szCs w:val="28"/>
        </w:rPr>
        <w:t>-</w:t>
      </w:r>
      <w:r>
        <w:rPr>
          <w:sz w:val="28"/>
          <w:szCs w:val="28"/>
        </w:rPr>
        <w:t>проведение ежегодно мероприятий под девизом: «Спорт против наркотиков» среди детей, подростков и молодёжи.</w:t>
      </w:r>
    </w:p>
    <w:p w:rsidR="002B4B7E" w:rsidRPr="00154AAC" w:rsidRDefault="002B4B7E" w:rsidP="002B4B7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2B4B7E" w:rsidRDefault="002B4B7E" w:rsidP="002B4B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-проведение районного конкурса творческих работ по теме «Моя дорога жизни» среди обучающихся образовательных организаций Тоцкого района.</w:t>
      </w:r>
    </w:p>
    <w:p w:rsidR="002B4B7E" w:rsidRPr="00154AAC" w:rsidRDefault="002B4B7E" w:rsidP="002B4B7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          </w:t>
      </w: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AA5A35" w:rsidRPr="00154AAC" w:rsidRDefault="002B4B7E" w:rsidP="002B4B7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        -размещение в печатных СМИ материалов антинаркотической направленности с привлечением для освещения указанной тематики уважаемых и авторитетных жителей района.</w:t>
      </w:r>
      <w:r w:rsidRPr="00FC33DE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AA5A35" w:rsidRPr="003D12AA">
        <w:rPr>
          <w:sz w:val="28"/>
          <w:szCs w:val="28"/>
        </w:rPr>
        <w:t xml:space="preserve">Источником значения показателя </w:t>
      </w:r>
      <w:r w:rsidR="00AA5A35" w:rsidRPr="00691375">
        <w:rPr>
          <w:sz w:val="28"/>
          <w:szCs w:val="28"/>
        </w:rPr>
        <w:t>явля</w:t>
      </w:r>
      <w:r w:rsidR="00AA5A35">
        <w:rPr>
          <w:sz w:val="28"/>
          <w:szCs w:val="28"/>
        </w:rPr>
        <w:t>е</w:t>
      </w:r>
      <w:r w:rsidR="00AA5A35" w:rsidRPr="00691375">
        <w:rPr>
          <w:sz w:val="28"/>
          <w:szCs w:val="28"/>
        </w:rPr>
        <w:t>тся</w:t>
      </w:r>
      <w:r w:rsidR="00AA5A35" w:rsidRPr="00691375">
        <w:rPr>
          <w:sz w:val="28"/>
        </w:rPr>
        <w:t xml:space="preserve"> отч</w:t>
      </w:r>
      <w:r w:rsidR="00F840EB">
        <w:rPr>
          <w:sz w:val="28"/>
        </w:rPr>
        <w:t>ё</w:t>
      </w:r>
      <w:r w:rsidR="00AA5A35" w:rsidRPr="00691375">
        <w:rPr>
          <w:sz w:val="28"/>
        </w:rPr>
        <w:t>т</w:t>
      </w:r>
      <w:r w:rsidR="00AA5A35">
        <w:rPr>
          <w:sz w:val="28"/>
        </w:rPr>
        <w:t xml:space="preserve"> </w:t>
      </w:r>
      <w:r w:rsidR="00AA5A35" w:rsidRPr="00691375">
        <w:rPr>
          <w:sz w:val="28"/>
        </w:rPr>
        <w:t>о достижении значений показателей</w:t>
      </w:r>
      <w:r w:rsidR="00AA5A35">
        <w:rPr>
          <w:sz w:val="28"/>
        </w:rPr>
        <w:t xml:space="preserve"> </w:t>
      </w:r>
      <w:r w:rsidR="00AA5A35" w:rsidRPr="00691375">
        <w:rPr>
          <w:sz w:val="28"/>
        </w:rPr>
        <w:t xml:space="preserve">(индикаторов) </w:t>
      </w:r>
      <w:r w:rsidR="00AA5A35"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FC33DE" w:rsidRDefault="00FC33DE" w:rsidP="00FC33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          - удельный вес больных наркоманией в стадии ремиссии, находящихся под наблюдением;</w:t>
      </w:r>
    </w:p>
    <w:p w:rsidR="00AA5A35" w:rsidRPr="00154AAC" w:rsidRDefault="00AA5A35" w:rsidP="00AA5A3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="00A86D44">
        <w:rPr>
          <w:sz w:val="28"/>
        </w:rPr>
        <w:t xml:space="preserve"> отчё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FC33DE" w:rsidRDefault="00FC33DE" w:rsidP="00FC33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          - заболеваемость наркоманией на 100 тыс. населения.</w:t>
      </w:r>
    </w:p>
    <w:p w:rsidR="00AA5A35" w:rsidRPr="00154AAC" w:rsidRDefault="00AA5A35" w:rsidP="00AA5A3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 w:rsidR="00F840EB"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FC33DE" w:rsidRPr="00D55956" w:rsidRDefault="00D55956" w:rsidP="00A86D4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A86D44"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 </w:t>
      </w:r>
      <w:r w:rsidRPr="00D55956">
        <w:rPr>
          <w:sz w:val="28"/>
          <w:szCs w:val="28"/>
          <w:lang w:eastAsia="en-US"/>
        </w:rPr>
        <w:t xml:space="preserve">Значение </w:t>
      </w:r>
      <w:r w:rsidR="00FC33DE" w:rsidRPr="00D55956">
        <w:rPr>
          <w:sz w:val="28"/>
          <w:szCs w:val="28"/>
          <w:lang w:eastAsia="en-US"/>
        </w:rPr>
        <w:t>показател</w:t>
      </w:r>
      <w:r w:rsidRPr="00D55956">
        <w:rPr>
          <w:sz w:val="28"/>
          <w:szCs w:val="28"/>
          <w:lang w:eastAsia="en-US"/>
        </w:rPr>
        <w:t>ей</w:t>
      </w:r>
      <w:r w:rsidR="00FC33DE" w:rsidRPr="00D55956">
        <w:rPr>
          <w:sz w:val="28"/>
          <w:szCs w:val="28"/>
          <w:lang w:eastAsia="en-US"/>
        </w:rPr>
        <w:t xml:space="preserve"> (индикатор</w:t>
      </w:r>
      <w:r w:rsidRPr="00D55956">
        <w:rPr>
          <w:sz w:val="28"/>
          <w:szCs w:val="28"/>
          <w:lang w:eastAsia="en-US"/>
        </w:rPr>
        <w:t>ов</w:t>
      </w:r>
      <w:r w:rsidR="00FC33DE" w:rsidRPr="00D55956">
        <w:rPr>
          <w:sz w:val="28"/>
          <w:szCs w:val="28"/>
          <w:lang w:eastAsia="en-US"/>
        </w:rPr>
        <w:t xml:space="preserve">) считается достигнутым в том случае, если </w:t>
      </w:r>
      <w:r w:rsidRPr="00D55956">
        <w:rPr>
          <w:sz w:val="28"/>
          <w:szCs w:val="28"/>
          <w:lang w:eastAsia="en-US"/>
        </w:rPr>
        <w:t>их фактическое значение равно их</w:t>
      </w:r>
      <w:r w:rsidR="00FC33DE" w:rsidRPr="00D55956">
        <w:rPr>
          <w:sz w:val="28"/>
          <w:szCs w:val="28"/>
          <w:lang w:eastAsia="en-US"/>
        </w:rPr>
        <w:t xml:space="preserve"> плановому значению. </w:t>
      </w:r>
    </w:p>
    <w:p w:rsidR="00FC33DE" w:rsidRPr="00FC33DE" w:rsidRDefault="00A86D44" w:rsidP="00A86D4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="00FC33DE" w:rsidRPr="00FC33DE">
        <w:rPr>
          <w:sz w:val="28"/>
          <w:szCs w:val="28"/>
          <w:lang w:eastAsia="en-US"/>
        </w:rPr>
        <w:t xml:space="preserve">Перечень показателей (индикаторов) Подпрограммы представлен в приложении № 1 к Программе. </w:t>
      </w:r>
    </w:p>
    <w:p w:rsidR="00FC33DE" w:rsidRPr="00FC33DE" w:rsidRDefault="00FC33DE" w:rsidP="00FC33DE">
      <w:pPr>
        <w:ind w:firstLine="851"/>
        <w:rPr>
          <w:sz w:val="28"/>
          <w:szCs w:val="28"/>
          <w:lang w:eastAsia="en-US"/>
        </w:rPr>
      </w:pPr>
    </w:p>
    <w:p w:rsidR="00FC33DE" w:rsidRPr="00FC33DE" w:rsidRDefault="00FC33DE" w:rsidP="00FC33DE">
      <w:pPr>
        <w:ind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FC33DE">
        <w:rPr>
          <w:rFonts w:eastAsia="Calibri"/>
          <w:b/>
          <w:sz w:val="28"/>
          <w:szCs w:val="28"/>
          <w:lang w:eastAsia="en-US"/>
        </w:rPr>
        <w:t xml:space="preserve">3. Перечень </w:t>
      </w:r>
      <w:r w:rsidR="00836E84">
        <w:rPr>
          <w:rFonts w:eastAsia="Calibri"/>
          <w:b/>
          <w:sz w:val="28"/>
          <w:szCs w:val="28"/>
          <w:lang w:eastAsia="en-US"/>
        </w:rPr>
        <w:t xml:space="preserve">и характеристика </w:t>
      </w:r>
      <w:r w:rsidR="009C5F70">
        <w:rPr>
          <w:rFonts w:eastAsia="Calibri"/>
          <w:b/>
          <w:sz w:val="28"/>
          <w:szCs w:val="28"/>
          <w:lang w:eastAsia="en-US"/>
        </w:rPr>
        <w:t>структурных элементов</w:t>
      </w:r>
      <w:r w:rsidRPr="00FC33DE">
        <w:rPr>
          <w:rFonts w:eastAsia="Calibri"/>
          <w:b/>
          <w:sz w:val="28"/>
          <w:szCs w:val="28"/>
          <w:lang w:eastAsia="en-US"/>
        </w:rPr>
        <w:t xml:space="preserve"> Подпрограммы</w:t>
      </w:r>
    </w:p>
    <w:p w:rsidR="00FC33DE" w:rsidRPr="00FC33DE" w:rsidRDefault="00FC33DE" w:rsidP="00FC33DE">
      <w:pPr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:rsidR="009C5F70" w:rsidRDefault="006E5291" w:rsidP="006E5291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C5F70" w:rsidRPr="00452E8E">
        <w:rPr>
          <w:sz w:val="28"/>
          <w:szCs w:val="28"/>
        </w:rPr>
        <w:t xml:space="preserve">Перечень </w:t>
      </w:r>
      <w:r w:rsidR="009C5F70">
        <w:rPr>
          <w:sz w:val="28"/>
          <w:szCs w:val="28"/>
        </w:rPr>
        <w:t>структурных элементов</w:t>
      </w:r>
      <w:r w:rsidR="009C5F70" w:rsidRPr="00452E8E">
        <w:rPr>
          <w:sz w:val="28"/>
          <w:szCs w:val="28"/>
        </w:rPr>
        <w:t xml:space="preserve"> Подпрограммы приведён в приложении № 2 к настоящей программе.</w:t>
      </w:r>
    </w:p>
    <w:p w:rsidR="00FC33DE" w:rsidRDefault="00FC33DE" w:rsidP="00AA5A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33DE" w:rsidRPr="00FC33DE" w:rsidRDefault="00FC33DE" w:rsidP="00FC33DE">
      <w:pPr>
        <w:ind w:firstLine="851"/>
        <w:outlineLvl w:val="3"/>
        <w:rPr>
          <w:b/>
          <w:bCs/>
          <w:sz w:val="28"/>
          <w:szCs w:val="28"/>
          <w:lang w:eastAsia="en-US"/>
        </w:rPr>
      </w:pPr>
      <w:r w:rsidRPr="00FC33DE">
        <w:rPr>
          <w:b/>
          <w:bCs/>
          <w:sz w:val="28"/>
          <w:szCs w:val="28"/>
          <w:lang w:eastAsia="en-US"/>
        </w:rPr>
        <w:t>4. Информация о ресурсном обеспечении подпрограммы</w:t>
      </w:r>
    </w:p>
    <w:p w:rsidR="00FC33DE" w:rsidRPr="00FC33DE" w:rsidRDefault="00FC33DE" w:rsidP="00FC33DE">
      <w:pPr>
        <w:ind w:firstLine="851"/>
        <w:outlineLvl w:val="3"/>
        <w:rPr>
          <w:b/>
          <w:bCs/>
          <w:sz w:val="28"/>
          <w:szCs w:val="28"/>
          <w:lang w:eastAsia="en-US"/>
        </w:rPr>
      </w:pPr>
    </w:p>
    <w:p w:rsidR="00FC33DE" w:rsidRPr="00FC33DE" w:rsidRDefault="00FC33DE" w:rsidP="00FC33DE">
      <w:pPr>
        <w:ind w:firstLine="851"/>
        <w:rPr>
          <w:sz w:val="28"/>
          <w:szCs w:val="28"/>
          <w:lang w:eastAsia="en-US"/>
        </w:rPr>
      </w:pPr>
      <w:r w:rsidRPr="00FC33DE">
        <w:rPr>
          <w:sz w:val="28"/>
          <w:szCs w:val="28"/>
          <w:lang w:eastAsia="en-US"/>
        </w:rPr>
        <w:t>Ресурсное обеспечение Подпрограммы представлено в приложении № 3 к Программе.</w:t>
      </w:r>
    </w:p>
    <w:p w:rsidR="00FC33DE" w:rsidRPr="00FC33DE" w:rsidRDefault="00FC33DE" w:rsidP="00FC33DE">
      <w:pPr>
        <w:ind w:firstLine="851"/>
        <w:rPr>
          <w:sz w:val="28"/>
          <w:szCs w:val="28"/>
          <w:lang w:eastAsia="en-US"/>
        </w:rPr>
      </w:pPr>
      <w:r w:rsidRPr="00FC33DE">
        <w:rPr>
          <w:sz w:val="28"/>
          <w:szCs w:val="28"/>
          <w:lang w:eastAsia="en-US"/>
        </w:rPr>
        <w:t>Привлечение на реализацию Подпрограммы средств из федерального и областного бюджета и бюджетов поселений не планируется.</w:t>
      </w:r>
    </w:p>
    <w:p w:rsidR="00FC33DE" w:rsidRPr="00FC33DE" w:rsidRDefault="00FC33DE" w:rsidP="00FC33DE">
      <w:pPr>
        <w:ind w:firstLine="851"/>
        <w:rPr>
          <w:sz w:val="28"/>
          <w:szCs w:val="28"/>
          <w:lang w:eastAsia="en-US"/>
        </w:rPr>
      </w:pPr>
    </w:p>
    <w:p w:rsidR="00FC33DE" w:rsidRPr="00FC33DE" w:rsidRDefault="00FC33DE" w:rsidP="00FC33D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33DE">
        <w:rPr>
          <w:b/>
          <w:sz w:val="28"/>
          <w:szCs w:val="28"/>
        </w:rPr>
        <w:t>5. Информация о значимости Подпрограммы для достижения</w:t>
      </w:r>
    </w:p>
    <w:p w:rsidR="00FC33DE" w:rsidRPr="00FC33DE" w:rsidRDefault="00FC33DE" w:rsidP="00FC33D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33DE">
        <w:rPr>
          <w:b/>
          <w:sz w:val="28"/>
          <w:szCs w:val="28"/>
        </w:rPr>
        <w:t>цели Программы.</w:t>
      </w:r>
    </w:p>
    <w:p w:rsidR="00FC33DE" w:rsidRPr="00FC33DE" w:rsidRDefault="00FC33DE" w:rsidP="00FC33D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Коэффициент значимости Подпрограммы для достижения цели Программы признается равным 0,15.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3DE" w:rsidRDefault="00FC33DE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9C5F70" w:rsidRDefault="009C5F70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9C5F70" w:rsidRDefault="009C5F70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9C5F70" w:rsidRDefault="009C5F70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A86D44" w:rsidRDefault="00A86D44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B41431" w:rsidRDefault="00B41431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B41431" w:rsidRDefault="00B41431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2B462F" w:rsidRPr="002B462F" w:rsidRDefault="002B462F" w:rsidP="002B462F">
      <w:pPr>
        <w:pStyle w:val="1"/>
        <w:jc w:val="left"/>
      </w:pPr>
      <w:r>
        <w:rPr>
          <w:b w:val="0"/>
        </w:rPr>
        <w:t xml:space="preserve">                                                                  </w:t>
      </w:r>
      <w:r w:rsidR="004033B6">
        <w:rPr>
          <w:b w:val="0"/>
        </w:rPr>
        <w:t xml:space="preserve"> </w:t>
      </w:r>
      <w:r>
        <w:rPr>
          <w:b w:val="0"/>
        </w:rPr>
        <w:t xml:space="preserve">   </w:t>
      </w:r>
      <w:r w:rsidRPr="005D0DA1">
        <w:t xml:space="preserve">Приложение № </w:t>
      </w:r>
      <w:r>
        <w:t>9</w:t>
      </w:r>
    </w:p>
    <w:p w:rsidR="002B462F" w:rsidRDefault="002B462F" w:rsidP="002B462F">
      <w:pPr>
        <w:pStyle w:val="1"/>
        <w:ind w:left="4962"/>
        <w:jc w:val="left"/>
        <w:rPr>
          <w:sz w:val="24"/>
          <w:szCs w:val="24"/>
        </w:rPr>
      </w:pPr>
      <w:r w:rsidRPr="002A0FAF">
        <w:rPr>
          <w:sz w:val="24"/>
          <w:szCs w:val="24"/>
        </w:rPr>
        <w:t xml:space="preserve">к муниципальной </w:t>
      </w:r>
      <w:proofErr w:type="gramStart"/>
      <w:r w:rsidRPr="002A0FAF">
        <w:rPr>
          <w:sz w:val="24"/>
          <w:szCs w:val="24"/>
        </w:rPr>
        <w:t>программе</w:t>
      </w:r>
      <w:r>
        <w:rPr>
          <w:sz w:val="24"/>
          <w:szCs w:val="24"/>
        </w:rPr>
        <w:t xml:space="preserve">  </w:t>
      </w:r>
      <w:r w:rsidRPr="002A0FAF">
        <w:rPr>
          <w:sz w:val="24"/>
          <w:szCs w:val="24"/>
        </w:rPr>
        <w:t>«</w:t>
      </w:r>
      <w:proofErr w:type="gramEnd"/>
      <w:r w:rsidRPr="002A0FAF">
        <w:rPr>
          <w:sz w:val="24"/>
          <w:szCs w:val="24"/>
        </w:rPr>
        <w:t>Обеспечение безопасности</w:t>
      </w:r>
    </w:p>
    <w:p w:rsidR="002B462F" w:rsidRPr="002A0FAF" w:rsidRDefault="002B462F" w:rsidP="002B462F">
      <w:pPr>
        <w:pStyle w:val="1"/>
        <w:ind w:left="4962"/>
        <w:jc w:val="left"/>
        <w:rPr>
          <w:sz w:val="24"/>
          <w:szCs w:val="24"/>
        </w:rPr>
      </w:pPr>
      <w:r w:rsidRPr="002A0FAF">
        <w:rPr>
          <w:sz w:val="24"/>
          <w:szCs w:val="24"/>
        </w:rPr>
        <w:t>жизнедеятельности жителей Тоцкого района»</w:t>
      </w:r>
    </w:p>
    <w:p w:rsidR="002B462F" w:rsidRPr="005D0E8B" w:rsidRDefault="002B462F" w:rsidP="002B462F">
      <w:pPr>
        <w:ind w:left="5954"/>
        <w:jc w:val="right"/>
        <w:rPr>
          <w:b/>
          <w:sz w:val="28"/>
          <w:szCs w:val="28"/>
        </w:rPr>
      </w:pPr>
    </w:p>
    <w:p w:rsidR="00576526" w:rsidRDefault="002B462F" w:rsidP="002B46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462F">
        <w:rPr>
          <w:b/>
          <w:sz w:val="28"/>
          <w:szCs w:val="28"/>
        </w:rPr>
        <w:t>Паспорт</w:t>
      </w:r>
    </w:p>
    <w:p w:rsidR="002B462F" w:rsidRPr="002B462F" w:rsidRDefault="002B462F" w:rsidP="002B46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462F">
        <w:rPr>
          <w:b/>
          <w:sz w:val="28"/>
          <w:szCs w:val="28"/>
        </w:rPr>
        <w:t xml:space="preserve"> подпрограммы № 5</w:t>
      </w:r>
    </w:p>
    <w:p w:rsidR="002B462F" w:rsidRPr="002B462F" w:rsidRDefault="002B462F" w:rsidP="002B462F">
      <w:pPr>
        <w:snapToGrid w:val="0"/>
        <w:jc w:val="center"/>
        <w:rPr>
          <w:b/>
          <w:sz w:val="28"/>
          <w:szCs w:val="28"/>
        </w:rPr>
      </w:pPr>
      <w:r w:rsidRPr="002B462F">
        <w:rPr>
          <w:b/>
          <w:sz w:val="28"/>
          <w:szCs w:val="28"/>
        </w:rPr>
        <w:t>«</w:t>
      </w:r>
      <w:r w:rsidRPr="002B462F">
        <w:rPr>
          <w:b/>
          <w:bCs/>
          <w:sz w:val="28"/>
          <w:szCs w:val="28"/>
        </w:rPr>
        <w:t>Развитие единой дежурной диспетчерской службы Тоцкого района</w:t>
      </w:r>
      <w:r w:rsidRPr="002B462F">
        <w:rPr>
          <w:b/>
          <w:sz w:val="28"/>
          <w:szCs w:val="28"/>
        </w:rPr>
        <w:t>»</w:t>
      </w:r>
    </w:p>
    <w:p w:rsidR="002B462F" w:rsidRDefault="002B462F" w:rsidP="002B462F">
      <w:pPr>
        <w:snapToGrid w:val="0"/>
        <w:jc w:val="center"/>
        <w:rPr>
          <w:b/>
          <w:bCs/>
          <w:sz w:val="28"/>
          <w:szCs w:val="28"/>
        </w:rPr>
      </w:pPr>
      <w:r w:rsidRPr="002B462F">
        <w:rPr>
          <w:b/>
          <w:bCs/>
          <w:sz w:val="28"/>
          <w:szCs w:val="28"/>
        </w:rPr>
        <w:t>(далее – Подпрограмма)</w:t>
      </w:r>
    </w:p>
    <w:p w:rsidR="00BD4662" w:rsidRPr="002B462F" w:rsidRDefault="00BD4662" w:rsidP="002B462F">
      <w:pPr>
        <w:snapToGrid w:val="0"/>
        <w:jc w:val="center"/>
        <w:rPr>
          <w:b/>
          <w:sz w:val="28"/>
          <w:szCs w:val="28"/>
        </w:rPr>
      </w:pPr>
    </w:p>
    <w:tbl>
      <w:tblPr>
        <w:tblW w:w="9660" w:type="dxa"/>
        <w:tblInd w:w="-1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2"/>
        <w:gridCol w:w="6598"/>
      </w:tblGrid>
      <w:tr w:rsidR="00C01CC2" w:rsidRPr="005D0E8B" w:rsidTr="00C01CC2">
        <w:trPr>
          <w:trHeight w:val="600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C01CC2" w:rsidP="00C01C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     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          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683072" w:rsidP="00AD53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Тоцкого района</w:t>
            </w:r>
          </w:p>
        </w:tc>
      </w:tr>
      <w:tr w:rsidR="00C01CC2" w:rsidRPr="005D0E8B" w:rsidTr="00C01CC2">
        <w:trPr>
          <w:trHeight w:val="600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567D30" w:rsidP="00C01C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B462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1C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683072" w:rsidP="00C01C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ЕДДС, специалист ГОЧС</w:t>
            </w:r>
          </w:p>
        </w:tc>
      </w:tr>
      <w:tr w:rsidR="00C01CC2" w:rsidRPr="005D0E8B" w:rsidTr="00C01CC2">
        <w:trPr>
          <w:trHeight w:val="653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C01CC2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C01CC2" w:rsidP="00C01CC2">
            <w:pPr>
              <w:shd w:val="clear" w:color="auto" w:fill="FFFFFF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D0E8B">
              <w:rPr>
                <w:sz w:val="28"/>
                <w:szCs w:val="28"/>
              </w:rPr>
              <w:t xml:space="preserve">Повышение готовности администрации и служб </w:t>
            </w:r>
            <w:r>
              <w:rPr>
                <w:sz w:val="28"/>
                <w:szCs w:val="28"/>
              </w:rPr>
              <w:t>Тоц</w:t>
            </w:r>
            <w:r w:rsidRPr="005D0E8B">
              <w:rPr>
                <w:sz w:val="28"/>
                <w:szCs w:val="28"/>
              </w:rPr>
              <w:t>кого района к реагированию на угрозу и возникновение чрезвычайных ситуаций (далее – ЧС), а также эффективности взаимодействия привлекаемых сил и средств при их совместных действиях по</w:t>
            </w:r>
            <w:r>
              <w:rPr>
                <w:sz w:val="28"/>
                <w:szCs w:val="28"/>
              </w:rPr>
              <w:t xml:space="preserve"> предупреждению и ликвидации ЧС</w:t>
            </w:r>
          </w:p>
        </w:tc>
      </w:tr>
      <w:tr w:rsidR="00C01CC2" w:rsidRPr="005D0E8B" w:rsidTr="00C01CC2">
        <w:trPr>
          <w:trHeight w:val="494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AD53D8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</w:t>
            </w:r>
            <w:r w:rsidR="00C01CC2">
              <w:rPr>
                <w:rFonts w:ascii="Times New Roman" w:hAnsi="Times New Roman" w:cs="Times New Roman"/>
                <w:sz w:val="28"/>
                <w:szCs w:val="28"/>
              </w:rPr>
              <w:t>одп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7BB" w:rsidRDefault="00DE27BB" w:rsidP="00DE2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E474CE">
              <w:rPr>
                <w:sz w:val="28"/>
                <w:szCs w:val="28"/>
              </w:rPr>
              <w:t>еализация требований основных нормативных правовых актов по вопросам гражданской обороны, пожарной безопасности, защиты населения и территорий от чрезвыч</w:t>
            </w:r>
            <w:r>
              <w:rPr>
                <w:sz w:val="28"/>
                <w:szCs w:val="28"/>
              </w:rPr>
              <w:t>айных ситуаций (далее - ЧС);</w:t>
            </w:r>
          </w:p>
          <w:p w:rsidR="00DE27BB" w:rsidRDefault="00DE27BB" w:rsidP="00DE2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E474CE">
              <w:rPr>
                <w:sz w:val="28"/>
                <w:szCs w:val="28"/>
              </w:rPr>
              <w:t>снащение ЕДДС программно-техническим средствами автоматизации управления;</w:t>
            </w:r>
          </w:p>
          <w:p w:rsidR="00C01CC2" w:rsidRPr="005D0E8B" w:rsidRDefault="00DE27BB" w:rsidP="00DE27BB">
            <w:pPr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E474CE">
              <w:rPr>
                <w:sz w:val="28"/>
                <w:szCs w:val="28"/>
              </w:rPr>
              <w:t>овышение уровня квалификации персонала.</w:t>
            </w:r>
          </w:p>
        </w:tc>
      </w:tr>
      <w:tr w:rsidR="00640998" w:rsidRPr="00567D30" w:rsidTr="00C01CC2">
        <w:trPr>
          <w:trHeight w:val="494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998" w:rsidRPr="002B462F" w:rsidRDefault="00640998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B462F">
              <w:rPr>
                <w:rFonts w:ascii="Times New Roman" w:hAnsi="Times New Roman" w:cs="Times New Roman"/>
                <w:sz w:val="28"/>
                <w:szCs w:val="28"/>
              </w:rPr>
              <w:t>Приоритетные проекты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 xml:space="preserve"> (программы), </w:t>
            </w:r>
            <w:r w:rsidR="0070778D" w:rsidRPr="0070778D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проекты,</w:t>
            </w:r>
            <w:r w:rsidR="00707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реализуемые в рамках Подпрограммы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998" w:rsidRPr="002B462F" w:rsidRDefault="00640998" w:rsidP="00C01CC2">
            <w:pPr>
              <w:rPr>
                <w:sz w:val="28"/>
                <w:szCs w:val="28"/>
              </w:rPr>
            </w:pPr>
            <w:r w:rsidRPr="002B462F">
              <w:rPr>
                <w:sz w:val="28"/>
                <w:szCs w:val="28"/>
              </w:rPr>
              <w:t>отсутствуют</w:t>
            </w:r>
          </w:p>
        </w:tc>
      </w:tr>
      <w:tr w:rsidR="00C01CC2" w:rsidRPr="005D0E8B" w:rsidTr="00C01CC2">
        <w:trPr>
          <w:trHeight w:val="494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6574FC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оказатели             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(индикаторы)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1C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7BB" w:rsidRDefault="00DE27BB" w:rsidP="00DE27B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средств 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>оммуникационной техники</w:t>
            </w:r>
            <w:r w:rsidR="00CC6C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45D8" w:rsidRDefault="00C43788" w:rsidP="00C4378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362E1F">
              <w:rPr>
                <w:rFonts w:eastAsia="Calibri"/>
                <w:lang w:eastAsia="en-US"/>
              </w:rPr>
              <w:t xml:space="preserve"> </w:t>
            </w:r>
            <w:r w:rsidRPr="00362E1F">
              <w:rPr>
                <w:rFonts w:eastAsia="Calibri"/>
                <w:sz w:val="28"/>
                <w:szCs w:val="28"/>
                <w:lang w:eastAsia="en-US"/>
              </w:rPr>
              <w:t>количество комплектов форменной одежды</w:t>
            </w:r>
            <w:r w:rsidR="00FE5846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E5846" w:rsidRPr="005D0E8B" w:rsidRDefault="00FE5846" w:rsidP="00C43788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-количество специалистов, прошедших подготовку и переподготовку кадров.</w:t>
            </w:r>
          </w:p>
        </w:tc>
      </w:tr>
      <w:tr w:rsidR="00C01CC2" w:rsidRPr="005D0E8B" w:rsidTr="00C01CC2">
        <w:trPr>
          <w:trHeight w:val="616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C01CC2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C01CC2" w:rsidP="001D24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D24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24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2B462F">
              <w:rPr>
                <w:rFonts w:ascii="Times New Roman" w:hAnsi="Times New Roman" w:cs="Times New Roman"/>
                <w:sz w:val="28"/>
                <w:szCs w:val="28"/>
              </w:rPr>
              <w:t>, этапы не выделяются</w:t>
            </w:r>
          </w:p>
        </w:tc>
      </w:tr>
      <w:tr w:rsidR="00C01CC2" w:rsidRPr="005D0E8B" w:rsidTr="00C01CC2">
        <w:trPr>
          <w:trHeight w:val="797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A86D44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мы финансирования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1C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26" w:rsidRPr="00490925" w:rsidRDefault="00576526" w:rsidP="00576526">
            <w:pPr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Объём финансирования мероприятий </w:t>
            </w:r>
            <w:proofErr w:type="gramStart"/>
            <w:r w:rsidRPr="00490925">
              <w:rPr>
                <w:sz w:val="28"/>
                <w:szCs w:val="28"/>
              </w:rPr>
              <w:t>подпрограммы  составит</w:t>
            </w:r>
            <w:proofErr w:type="gramEnd"/>
            <w:r w:rsidRPr="0049092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-213,3 тыс. руб.:</w:t>
            </w:r>
          </w:p>
          <w:p w:rsidR="00C01CC2" w:rsidRPr="00490925" w:rsidRDefault="00C01CC2" w:rsidP="00C01C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D2428" w:rsidRPr="004909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C6567"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1D4A2B" w:rsidRPr="004909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4A2B" w:rsidRPr="004909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F9"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  <w:p w:rsidR="00C01CC2" w:rsidRPr="00490925" w:rsidRDefault="001D2428" w:rsidP="00C01C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BC6567"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C8006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C01CC2" w:rsidRPr="004909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49E7" w:rsidRPr="004909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1CC2"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01CC2" w:rsidRPr="00490925" w:rsidRDefault="001D2428" w:rsidP="00C01C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BC6567"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784328" w:rsidRPr="004909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01CC2" w:rsidRPr="004909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58F9" w:rsidRPr="004909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1CC2"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01CC2" w:rsidRPr="00260696" w:rsidRDefault="001D2428" w:rsidP="00C01C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9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C6567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6965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E58F9" w:rsidRPr="00260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1CC2" w:rsidRPr="002606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58F9" w:rsidRPr="00260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1CC2" w:rsidRPr="0026069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01CC2" w:rsidRPr="00260696" w:rsidRDefault="001D2428" w:rsidP="00C01C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  <w:r w:rsidR="00BC6567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4E58F9" w:rsidRPr="00260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1CC2" w:rsidRPr="002606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58F9" w:rsidRPr="00260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1CC2" w:rsidRPr="0026069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01CC2" w:rsidRPr="005D0E8B" w:rsidRDefault="00BC6567" w:rsidP="00EB1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4E58F9" w:rsidRPr="00260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428" w:rsidRPr="002606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58F9" w:rsidRPr="00260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428" w:rsidRPr="0026069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640998" w:rsidRPr="005D0E8B" w:rsidTr="00C01CC2">
        <w:trPr>
          <w:trHeight w:val="797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998" w:rsidRPr="00640998" w:rsidRDefault="00640998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409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 xml:space="preserve">зультаты          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реализации П</w:t>
            </w:r>
            <w:r w:rsidRPr="00640998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     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998" w:rsidRPr="00640998" w:rsidRDefault="00640998" w:rsidP="00C01C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998">
              <w:rPr>
                <w:rFonts w:ascii="Times New Roman" w:hAnsi="Times New Roman" w:cs="Times New Roman"/>
                <w:sz w:val="28"/>
                <w:szCs w:val="28"/>
              </w:rPr>
              <w:t>Обеспечение нормативного времени реагирования на происшествия и чрезвычайные ситуации</w:t>
            </w:r>
          </w:p>
        </w:tc>
      </w:tr>
    </w:tbl>
    <w:p w:rsidR="00C01CC2" w:rsidRDefault="002B462F" w:rsidP="00AF318B">
      <w:pPr>
        <w:pStyle w:val="ConsPlusNonformat"/>
        <w:widowControl/>
        <w:numPr>
          <w:ilvl w:val="1"/>
          <w:numId w:val="1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сферы реализации Подпрограммы</w:t>
      </w:r>
    </w:p>
    <w:p w:rsidR="00AF318B" w:rsidRPr="001D64CA" w:rsidRDefault="00AF318B" w:rsidP="00AF318B">
      <w:pPr>
        <w:pStyle w:val="ConsPlusNonformat"/>
        <w:widowControl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C01CC2" w:rsidRPr="005D0E8B" w:rsidRDefault="00C01CC2" w:rsidP="00C01CC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D0E8B">
        <w:rPr>
          <w:sz w:val="28"/>
          <w:szCs w:val="28"/>
        </w:rPr>
        <w:t>В соответствии с п.10 Положения органами повседневного управления ТП РСЧС на муниципальном уровне являются единые дежурно-диспетчерские службы муниципальных образований. Постановлением ГОСТ стандарта России от 09.11.1999 № 400-ст утвержден Государственный стандарт РФ «Безопасность в чрезвычайных ситуациях. Единая дежурно-диспетчерская служба. Общие положения. ГОСТ Р 22.7.01-99».</w:t>
      </w:r>
    </w:p>
    <w:p w:rsidR="00C01CC2" w:rsidRPr="005D0E8B" w:rsidRDefault="00C01CC2" w:rsidP="00C01CC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D0E8B">
        <w:rPr>
          <w:sz w:val="28"/>
          <w:szCs w:val="28"/>
        </w:rPr>
        <w:t>В соответствии с п.3.1 стандарта целью создания ЕДДС является повышение готовности администрации и служб к реагированию на угрозу и возникновение ЧС, а также эффективности взаимодействия привлекаемых сил и средств при их совместных действиях по предупреждению и ликвидации ЧС. П</w:t>
      </w:r>
      <w:r>
        <w:rPr>
          <w:sz w:val="28"/>
          <w:szCs w:val="28"/>
        </w:rPr>
        <w:t>одп</w:t>
      </w:r>
      <w:r w:rsidRPr="005D0E8B">
        <w:rPr>
          <w:sz w:val="28"/>
          <w:szCs w:val="28"/>
        </w:rPr>
        <w:t xml:space="preserve">рограмма обеспечивает проведение мероприятий по совершенствованию единой дежурной диспетчерской службы </w:t>
      </w:r>
      <w:r>
        <w:rPr>
          <w:sz w:val="28"/>
          <w:szCs w:val="28"/>
        </w:rPr>
        <w:t>Тоцк</w:t>
      </w:r>
      <w:r w:rsidRPr="005D0E8B">
        <w:rPr>
          <w:sz w:val="28"/>
          <w:szCs w:val="28"/>
        </w:rPr>
        <w:t>ого района.</w:t>
      </w:r>
    </w:p>
    <w:p w:rsidR="00C01CC2" w:rsidRPr="005D0E8B" w:rsidRDefault="00C01CC2" w:rsidP="00C01CC2">
      <w:pPr>
        <w:ind w:firstLine="708"/>
        <w:jc w:val="both"/>
        <w:rPr>
          <w:sz w:val="28"/>
          <w:szCs w:val="28"/>
        </w:rPr>
      </w:pPr>
      <w:r w:rsidRPr="005D0E8B">
        <w:rPr>
          <w:color w:val="000000"/>
          <w:sz w:val="28"/>
          <w:szCs w:val="28"/>
        </w:rPr>
        <w:t xml:space="preserve">Согласно п.6.1, 7, 21 ст.15 Федерального закона от 06.10.2003 № 131-ФЗ «Об общих принципах организации местного самоуправления </w:t>
      </w:r>
      <w:r w:rsidRPr="005D0E8B">
        <w:rPr>
          <w:sz w:val="28"/>
          <w:szCs w:val="28"/>
        </w:rPr>
        <w:t xml:space="preserve">в Российской Федерации» к вопросам местного значения муниципального района относятся: участие в профилактике терроризма и экстремизма, а также в минимизации и (или) ликвидации проявлений терроризма и экстремизма; участие в предупреждении и ликвидации последствий чрезвычайных ситуаций на территории района, </w:t>
      </w:r>
      <w:r w:rsidRPr="005D0E8B">
        <w:rPr>
          <w:color w:val="000000"/>
          <w:sz w:val="28"/>
          <w:szCs w:val="28"/>
        </w:rPr>
        <w:t xml:space="preserve">организация и осуществление мероприятий по гражданской обороне, защите населения и территорий муниципального района от чрезвычайных ситуаций природного и техногенного характера. Подобные полномочия закреплены за </w:t>
      </w:r>
      <w:r>
        <w:rPr>
          <w:color w:val="000000"/>
          <w:sz w:val="28"/>
          <w:szCs w:val="28"/>
        </w:rPr>
        <w:t>муниципальными районами</w:t>
      </w:r>
      <w:r w:rsidRPr="005D0E8B">
        <w:rPr>
          <w:color w:val="000000"/>
          <w:sz w:val="28"/>
          <w:szCs w:val="28"/>
        </w:rPr>
        <w:t xml:space="preserve"> и поселениями.</w:t>
      </w:r>
    </w:p>
    <w:p w:rsidR="00C01CC2" w:rsidRPr="005D0E8B" w:rsidRDefault="00C01CC2" w:rsidP="00C01CC2">
      <w:pPr>
        <w:shd w:val="clear" w:color="auto" w:fill="FFFFFF"/>
        <w:ind w:firstLine="709"/>
        <w:jc w:val="both"/>
        <w:rPr>
          <w:sz w:val="28"/>
          <w:szCs w:val="28"/>
        </w:rPr>
      </w:pPr>
      <w:r w:rsidRPr="005D0E8B">
        <w:rPr>
          <w:color w:val="000000"/>
          <w:sz w:val="28"/>
          <w:szCs w:val="28"/>
        </w:rPr>
        <w:t xml:space="preserve">Частью 2 ст.11 Федерального закона от 21.12.1994 № 68-ФЗ «О защите населения и территорий от чрезвычайных ситуаций природного и техногенного характера» установлено, что органы местного самоуправления самостоятельно осуществляют подготовку и содержание в готовности необходимых сил и средств для защиты населения и территорий от чрезвычайных ситуаций, осуществляют в установленном порядке сбор и обмен информацией в области защиты населения и территорий </w:t>
      </w:r>
      <w:proofErr w:type="spellStart"/>
      <w:r w:rsidRPr="005D0E8B">
        <w:rPr>
          <w:color w:val="000000"/>
          <w:sz w:val="28"/>
          <w:szCs w:val="28"/>
        </w:rPr>
        <w:t>отчрезвычайных</w:t>
      </w:r>
      <w:proofErr w:type="spellEnd"/>
      <w:r w:rsidRPr="005D0E8B">
        <w:rPr>
          <w:color w:val="000000"/>
          <w:sz w:val="28"/>
          <w:szCs w:val="28"/>
        </w:rPr>
        <w:t xml:space="preserve"> ситуаций, обеспечивают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ситуаций; создают при муниципалитетах постоянно действующие органы управления, специально уполномоченные на решение задач в области защиты населения и территорий от чрезвычайных ситуаций.</w:t>
      </w:r>
    </w:p>
    <w:p w:rsidR="00C01CC2" w:rsidRPr="005D0E8B" w:rsidRDefault="00C01CC2" w:rsidP="00C01CC2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5D0E8B">
        <w:rPr>
          <w:color w:val="000000"/>
          <w:sz w:val="28"/>
          <w:szCs w:val="28"/>
        </w:rPr>
        <w:tab/>
        <w:t xml:space="preserve">Перечисленные в части 2 </w:t>
      </w:r>
      <w:r w:rsidR="00F207D7">
        <w:rPr>
          <w:sz w:val="28"/>
          <w:szCs w:val="28"/>
        </w:rPr>
        <w:t>ст. 11 З</w:t>
      </w:r>
      <w:r w:rsidRPr="005D0E8B">
        <w:rPr>
          <w:sz w:val="28"/>
          <w:szCs w:val="28"/>
        </w:rPr>
        <w:t xml:space="preserve">акона № 68-ФЗ мероприятия относятся к мероприятиям, проводимым органами местного самоуправления в рамках функционирования РС ЧС. Порядок организации и деятельности РС ЧС </w:t>
      </w:r>
      <w:r w:rsidRPr="005D0E8B">
        <w:rPr>
          <w:sz w:val="28"/>
          <w:szCs w:val="28"/>
        </w:rPr>
        <w:lastRenderedPageBreak/>
        <w:t xml:space="preserve">определен Положением, утвержденным постановлением Правительства РФ от 30.12.2003 № 794 (далее - Положение). Согласно Положению РС ЧС объединяет органы управления, силы и средства федеральных органов исполнительной власти, а также органов исполнительной власти субъектов РФ, органов местного самоуправления и организаций, в полномочия которых входит решение вопросов в области защиты населения и территорий от чрезвычайных ситуаций. </w:t>
      </w:r>
    </w:p>
    <w:p w:rsidR="00C01CC2" w:rsidRDefault="00C01CC2" w:rsidP="00C01CC2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5D0E8B">
        <w:rPr>
          <w:sz w:val="28"/>
          <w:szCs w:val="28"/>
        </w:rPr>
        <w:tab/>
        <w:t xml:space="preserve">Основной целью </w:t>
      </w:r>
      <w:r>
        <w:rPr>
          <w:sz w:val="28"/>
          <w:szCs w:val="28"/>
        </w:rPr>
        <w:t>Подп</w:t>
      </w:r>
      <w:r w:rsidRPr="005D0E8B">
        <w:rPr>
          <w:sz w:val="28"/>
          <w:szCs w:val="28"/>
        </w:rPr>
        <w:t xml:space="preserve">рограммы является повышение готовности администрации и служб </w:t>
      </w:r>
      <w:r>
        <w:rPr>
          <w:sz w:val="28"/>
          <w:szCs w:val="28"/>
        </w:rPr>
        <w:t>Тоцкого</w:t>
      </w:r>
      <w:r w:rsidRPr="005D0E8B">
        <w:rPr>
          <w:sz w:val="28"/>
          <w:szCs w:val="28"/>
        </w:rPr>
        <w:t xml:space="preserve"> района к реагированию на угрозу и возникновение ЧС, а также эффективности взаимодействия привлекаемых сил и средств при их совместных действиях по предупреждению и ликвидации ЧС.</w:t>
      </w:r>
    </w:p>
    <w:p w:rsidR="00C01CC2" w:rsidRDefault="002B462F" w:rsidP="002B462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640998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(</w:t>
      </w:r>
      <w:r w:rsidR="00640998">
        <w:rPr>
          <w:b/>
          <w:sz w:val="28"/>
          <w:szCs w:val="28"/>
        </w:rPr>
        <w:t>индикаторы</w:t>
      </w:r>
      <w:r>
        <w:rPr>
          <w:b/>
          <w:sz w:val="28"/>
          <w:szCs w:val="28"/>
        </w:rPr>
        <w:t>) П</w:t>
      </w:r>
      <w:r w:rsidR="00C01CC2" w:rsidRPr="001D64CA">
        <w:rPr>
          <w:b/>
          <w:sz w:val="28"/>
          <w:szCs w:val="28"/>
        </w:rPr>
        <w:t>одпрограммы</w:t>
      </w:r>
    </w:p>
    <w:p w:rsidR="00576526" w:rsidRPr="001D64CA" w:rsidRDefault="00576526" w:rsidP="002B462F">
      <w:pPr>
        <w:ind w:left="720"/>
        <w:jc w:val="center"/>
        <w:rPr>
          <w:b/>
          <w:sz w:val="28"/>
          <w:szCs w:val="28"/>
        </w:rPr>
      </w:pPr>
    </w:p>
    <w:p w:rsidR="00DE27BB" w:rsidRDefault="00C01CC2" w:rsidP="00C01CC2">
      <w:pPr>
        <w:ind w:firstLine="708"/>
        <w:jc w:val="both"/>
        <w:rPr>
          <w:sz w:val="28"/>
          <w:szCs w:val="28"/>
        </w:rPr>
      </w:pPr>
      <w:r w:rsidRPr="00AD53D8">
        <w:rPr>
          <w:sz w:val="28"/>
          <w:szCs w:val="28"/>
        </w:rPr>
        <w:t>Важнейши</w:t>
      </w:r>
      <w:r w:rsidR="00A35826" w:rsidRPr="00AD53D8">
        <w:rPr>
          <w:sz w:val="28"/>
          <w:szCs w:val="28"/>
        </w:rPr>
        <w:t>ми показателями (</w:t>
      </w:r>
      <w:r w:rsidRPr="00AD53D8">
        <w:rPr>
          <w:sz w:val="28"/>
          <w:szCs w:val="28"/>
        </w:rPr>
        <w:t>индикатор</w:t>
      </w:r>
      <w:r w:rsidR="00A35826" w:rsidRPr="00AD53D8">
        <w:rPr>
          <w:sz w:val="28"/>
          <w:szCs w:val="28"/>
        </w:rPr>
        <w:t>ами) ре</w:t>
      </w:r>
      <w:r w:rsidR="00AD53D8">
        <w:rPr>
          <w:sz w:val="28"/>
          <w:szCs w:val="28"/>
        </w:rPr>
        <w:t>ш</w:t>
      </w:r>
      <w:r w:rsidR="00AD53D8" w:rsidRPr="00AD53D8">
        <w:rPr>
          <w:sz w:val="28"/>
          <w:szCs w:val="28"/>
        </w:rPr>
        <w:t>ения</w:t>
      </w:r>
      <w:r w:rsidR="00A35826" w:rsidRPr="00AD53D8">
        <w:rPr>
          <w:sz w:val="28"/>
          <w:szCs w:val="28"/>
        </w:rPr>
        <w:t xml:space="preserve"> задач</w:t>
      </w:r>
      <w:r w:rsidRPr="00AD53D8">
        <w:rPr>
          <w:sz w:val="28"/>
          <w:szCs w:val="28"/>
        </w:rPr>
        <w:t xml:space="preserve"> </w:t>
      </w:r>
      <w:r w:rsidR="002B462F" w:rsidRPr="00AD53D8">
        <w:rPr>
          <w:sz w:val="28"/>
          <w:szCs w:val="28"/>
        </w:rPr>
        <w:t>П</w:t>
      </w:r>
      <w:r w:rsidRPr="00AD53D8">
        <w:rPr>
          <w:sz w:val="28"/>
          <w:szCs w:val="28"/>
        </w:rPr>
        <w:t>одпрограммы</w:t>
      </w:r>
      <w:r w:rsidR="00A35826" w:rsidRPr="00AD53D8">
        <w:rPr>
          <w:sz w:val="28"/>
          <w:szCs w:val="28"/>
        </w:rPr>
        <w:t xml:space="preserve"> являются:</w:t>
      </w:r>
    </w:p>
    <w:p w:rsidR="00362E1F" w:rsidRDefault="00362E1F" w:rsidP="00C01C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62E1F">
        <w:rPr>
          <w:rFonts w:eastAsia="Calibri"/>
          <w:lang w:eastAsia="en-US"/>
        </w:rPr>
        <w:t xml:space="preserve"> </w:t>
      </w:r>
      <w:r w:rsidRPr="00362E1F">
        <w:rPr>
          <w:rFonts w:eastAsia="Calibri"/>
          <w:sz w:val="28"/>
          <w:szCs w:val="28"/>
          <w:lang w:eastAsia="en-US"/>
        </w:rPr>
        <w:t>количество комплектов форменной одежды;</w:t>
      </w:r>
    </w:p>
    <w:p w:rsidR="00C01CC2" w:rsidRDefault="00B1793B" w:rsidP="00C01CC2">
      <w:pPr>
        <w:ind w:firstLine="708"/>
        <w:jc w:val="both"/>
        <w:rPr>
          <w:sz w:val="28"/>
          <w:szCs w:val="28"/>
        </w:rPr>
      </w:pPr>
      <w:r w:rsidRPr="00AD53D8">
        <w:rPr>
          <w:sz w:val="28"/>
          <w:szCs w:val="28"/>
        </w:rPr>
        <w:t>- количество средств информа</w:t>
      </w:r>
      <w:r w:rsidR="00FE5846">
        <w:rPr>
          <w:sz w:val="28"/>
          <w:szCs w:val="28"/>
        </w:rPr>
        <w:t>ционно-коммуникационной техники;</w:t>
      </w:r>
    </w:p>
    <w:p w:rsidR="00FE5846" w:rsidRDefault="00FE5846" w:rsidP="00FE5846">
      <w:pPr>
        <w:pStyle w:val="ac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к</w:t>
      </w:r>
      <w:r w:rsidRPr="008E6DEA">
        <w:rPr>
          <w:sz w:val="28"/>
          <w:szCs w:val="28"/>
        </w:rPr>
        <w:t>оличество специалистов, прошедших подготовку и переподготовку кадров</w:t>
      </w:r>
      <w:r>
        <w:rPr>
          <w:sz w:val="28"/>
          <w:szCs w:val="28"/>
        </w:rPr>
        <w:t>.</w:t>
      </w:r>
    </w:p>
    <w:p w:rsidR="00DF39A1" w:rsidRPr="00AD53D8" w:rsidRDefault="00DF39A1" w:rsidP="00DF39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3D8">
        <w:rPr>
          <w:sz w:val="28"/>
          <w:szCs w:val="28"/>
        </w:rPr>
        <w:t>Источником значения показател</w:t>
      </w:r>
      <w:r w:rsidR="00B1793B" w:rsidRPr="00AD53D8">
        <w:rPr>
          <w:sz w:val="28"/>
          <w:szCs w:val="28"/>
        </w:rPr>
        <w:t>ей</w:t>
      </w:r>
      <w:r w:rsidRPr="00AD53D8">
        <w:rPr>
          <w:sz w:val="28"/>
          <w:szCs w:val="28"/>
        </w:rPr>
        <w:t xml:space="preserve"> является отчёт о достижении значений показателей (индикаторов) подпрограммы, размещаемый на официальном сайте администрации Тоцкого района в сети «Интернет».</w:t>
      </w:r>
    </w:p>
    <w:p w:rsidR="00DF39A1" w:rsidRPr="00AD53D8" w:rsidRDefault="00DF39A1" w:rsidP="00DF39A1">
      <w:pPr>
        <w:ind w:firstLine="708"/>
        <w:jc w:val="both"/>
        <w:rPr>
          <w:sz w:val="28"/>
          <w:szCs w:val="28"/>
          <w:lang w:eastAsia="en-US"/>
        </w:rPr>
      </w:pPr>
      <w:r w:rsidRPr="00AD53D8">
        <w:rPr>
          <w:sz w:val="28"/>
          <w:szCs w:val="28"/>
          <w:lang w:eastAsia="en-US"/>
        </w:rPr>
        <w:t>Значение показателей (индикаторов) считается достигнутым в том случае, если их фактическое значение равно их плановому значению</w:t>
      </w:r>
      <w:r w:rsidR="00A35826" w:rsidRPr="00AD53D8">
        <w:rPr>
          <w:sz w:val="28"/>
          <w:szCs w:val="28"/>
          <w:lang w:eastAsia="en-US"/>
        </w:rPr>
        <w:t>.</w:t>
      </w:r>
    </w:p>
    <w:p w:rsidR="00A86D44" w:rsidRDefault="00B1793B" w:rsidP="00A86D44">
      <w:pPr>
        <w:jc w:val="both"/>
        <w:rPr>
          <w:sz w:val="28"/>
          <w:szCs w:val="28"/>
          <w:lang w:eastAsia="en-US"/>
        </w:rPr>
      </w:pPr>
      <w:r w:rsidRPr="00AD53D8">
        <w:rPr>
          <w:sz w:val="28"/>
          <w:szCs w:val="28"/>
          <w:lang w:eastAsia="en-US"/>
        </w:rPr>
        <w:t xml:space="preserve">          </w:t>
      </w:r>
      <w:r w:rsidR="00A35826" w:rsidRPr="00AD53D8">
        <w:rPr>
          <w:sz w:val="28"/>
          <w:szCs w:val="28"/>
          <w:lang w:eastAsia="en-US"/>
        </w:rPr>
        <w:t>Перечень показателей (индикаторов) Подпрограммы представлен</w:t>
      </w:r>
      <w:r w:rsidR="00A86D44">
        <w:rPr>
          <w:sz w:val="28"/>
          <w:szCs w:val="28"/>
          <w:lang w:eastAsia="en-US"/>
        </w:rPr>
        <w:t xml:space="preserve"> в приложении № 1 к Программе. </w:t>
      </w:r>
    </w:p>
    <w:p w:rsidR="00E8195B" w:rsidRDefault="00E8195B" w:rsidP="00A86D44">
      <w:pPr>
        <w:jc w:val="both"/>
        <w:rPr>
          <w:sz w:val="28"/>
          <w:szCs w:val="28"/>
          <w:lang w:eastAsia="en-US"/>
        </w:rPr>
      </w:pPr>
    </w:p>
    <w:p w:rsidR="002B462F" w:rsidRPr="001D64CA" w:rsidRDefault="002B462F" w:rsidP="002B462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D64CA">
        <w:rPr>
          <w:b/>
          <w:sz w:val="28"/>
          <w:szCs w:val="28"/>
        </w:rPr>
        <w:t xml:space="preserve">. </w:t>
      </w:r>
      <w:proofErr w:type="gramStart"/>
      <w:r w:rsidRPr="001D64CA">
        <w:rPr>
          <w:b/>
          <w:sz w:val="28"/>
          <w:szCs w:val="28"/>
        </w:rPr>
        <w:t xml:space="preserve">Перечень  </w:t>
      </w:r>
      <w:r w:rsidR="00836E84">
        <w:rPr>
          <w:b/>
          <w:sz w:val="28"/>
          <w:szCs w:val="28"/>
        </w:rPr>
        <w:t>и</w:t>
      </w:r>
      <w:proofErr w:type="gramEnd"/>
      <w:r w:rsidR="00836E84">
        <w:rPr>
          <w:b/>
          <w:sz w:val="28"/>
          <w:szCs w:val="28"/>
        </w:rPr>
        <w:t xml:space="preserve"> характеристика </w:t>
      </w:r>
      <w:r w:rsidR="00576526">
        <w:rPr>
          <w:b/>
          <w:sz w:val="28"/>
          <w:szCs w:val="28"/>
        </w:rPr>
        <w:t xml:space="preserve">структурных элементов </w:t>
      </w:r>
      <w:r>
        <w:rPr>
          <w:b/>
          <w:sz w:val="28"/>
          <w:szCs w:val="28"/>
        </w:rPr>
        <w:t xml:space="preserve"> Подпрограммы</w:t>
      </w:r>
    </w:p>
    <w:p w:rsidR="002103D6" w:rsidRPr="002549E7" w:rsidRDefault="002103D6" w:rsidP="006E5291">
      <w:pPr>
        <w:jc w:val="both"/>
        <w:rPr>
          <w:sz w:val="28"/>
          <w:szCs w:val="28"/>
        </w:rPr>
      </w:pPr>
    </w:p>
    <w:p w:rsidR="002B462F" w:rsidRDefault="002B462F" w:rsidP="002B462F">
      <w:pPr>
        <w:ind w:firstLine="708"/>
        <w:jc w:val="both"/>
        <w:rPr>
          <w:sz w:val="28"/>
          <w:szCs w:val="28"/>
        </w:rPr>
      </w:pPr>
      <w:r w:rsidRPr="005A525E">
        <w:rPr>
          <w:sz w:val="28"/>
          <w:szCs w:val="28"/>
        </w:rPr>
        <w:t xml:space="preserve">Перечень </w:t>
      </w:r>
      <w:r w:rsidR="00576526">
        <w:rPr>
          <w:sz w:val="28"/>
          <w:szCs w:val="28"/>
        </w:rPr>
        <w:t>структурных элементов П</w:t>
      </w:r>
      <w:r w:rsidRPr="005A525E">
        <w:rPr>
          <w:sz w:val="28"/>
          <w:szCs w:val="28"/>
        </w:rPr>
        <w:t xml:space="preserve">одпрограммы представлен в </w:t>
      </w:r>
      <w:proofErr w:type="gramStart"/>
      <w:r w:rsidRPr="005A525E">
        <w:rPr>
          <w:sz w:val="28"/>
          <w:szCs w:val="28"/>
        </w:rPr>
        <w:t>приложении  №</w:t>
      </w:r>
      <w:proofErr w:type="gramEnd"/>
      <w:r w:rsidRPr="005A525E">
        <w:rPr>
          <w:sz w:val="28"/>
          <w:szCs w:val="28"/>
        </w:rPr>
        <w:t xml:space="preserve"> 2  к Программе.</w:t>
      </w:r>
    </w:p>
    <w:p w:rsidR="00576526" w:rsidRDefault="00576526" w:rsidP="002B462F">
      <w:pPr>
        <w:ind w:firstLine="708"/>
        <w:jc w:val="both"/>
        <w:rPr>
          <w:sz w:val="28"/>
          <w:szCs w:val="28"/>
        </w:rPr>
      </w:pPr>
    </w:p>
    <w:p w:rsidR="005A4080" w:rsidRDefault="00DF39A1" w:rsidP="00DF39A1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2B462F">
        <w:rPr>
          <w:b/>
          <w:sz w:val="28"/>
          <w:szCs w:val="28"/>
        </w:rPr>
        <w:t>Информация о ре</w:t>
      </w:r>
      <w:r w:rsidR="005A4080" w:rsidRPr="00324284">
        <w:rPr>
          <w:b/>
          <w:sz w:val="28"/>
          <w:szCs w:val="28"/>
        </w:rPr>
        <w:t>сурсно</w:t>
      </w:r>
      <w:r w:rsidR="002B462F">
        <w:rPr>
          <w:b/>
          <w:sz w:val="28"/>
          <w:szCs w:val="28"/>
        </w:rPr>
        <w:t>м обеспечении П</w:t>
      </w:r>
      <w:r w:rsidR="005A4080" w:rsidRPr="00324284">
        <w:rPr>
          <w:b/>
          <w:sz w:val="28"/>
          <w:szCs w:val="28"/>
        </w:rPr>
        <w:t>одпрограммы</w:t>
      </w:r>
    </w:p>
    <w:p w:rsidR="00576526" w:rsidRDefault="00576526" w:rsidP="00DF39A1">
      <w:pPr>
        <w:ind w:left="709"/>
        <w:jc w:val="center"/>
        <w:rPr>
          <w:b/>
          <w:sz w:val="28"/>
          <w:szCs w:val="28"/>
        </w:rPr>
      </w:pPr>
    </w:p>
    <w:p w:rsidR="005A4080" w:rsidRDefault="005A4080" w:rsidP="005A4080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Ресурсное обеспечение подпрограммы представлено в </w:t>
      </w:r>
      <w:hyperlink w:anchor="sub_3000" w:history="1">
        <w:r w:rsidRPr="006E191A">
          <w:rPr>
            <w:bCs/>
            <w:sz w:val="28"/>
            <w:szCs w:val="28"/>
          </w:rPr>
          <w:t>приложении</w:t>
        </w:r>
        <w:r>
          <w:rPr>
            <w:bCs/>
            <w:sz w:val="28"/>
            <w:szCs w:val="28"/>
          </w:rPr>
          <w:t xml:space="preserve"> </w:t>
        </w:r>
        <w:r w:rsidRPr="006E191A">
          <w:rPr>
            <w:bCs/>
            <w:sz w:val="28"/>
            <w:szCs w:val="28"/>
          </w:rPr>
          <w:t>№</w:t>
        </w:r>
        <w:r w:rsidRPr="006E191A">
          <w:rPr>
            <w:bCs/>
            <w:color w:val="106BBE"/>
            <w:sz w:val="28"/>
            <w:szCs w:val="28"/>
          </w:rPr>
          <w:t> </w:t>
        </w:r>
        <w:r w:rsidRPr="006E191A">
          <w:rPr>
            <w:bCs/>
            <w:sz w:val="28"/>
            <w:szCs w:val="28"/>
          </w:rPr>
          <w:t>3</w:t>
        </w:r>
      </w:hyperlink>
      <w:r w:rsidRPr="006E191A">
        <w:rPr>
          <w:sz w:val="28"/>
          <w:szCs w:val="28"/>
        </w:rPr>
        <w:t xml:space="preserve"> к настоящей </w:t>
      </w:r>
      <w:r>
        <w:rPr>
          <w:sz w:val="28"/>
          <w:szCs w:val="28"/>
        </w:rPr>
        <w:t>П</w:t>
      </w:r>
      <w:r w:rsidRPr="006E191A">
        <w:rPr>
          <w:sz w:val="28"/>
          <w:szCs w:val="28"/>
        </w:rPr>
        <w:t>рограмме.</w:t>
      </w:r>
    </w:p>
    <w:p w:rsidR="005A525E" w:rsidRDefault="005A525E" w:rsidP="005A40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на </w:t>
      </w:r>
      <w:proofErr w:type="gramStart"/>
      <w:r>
        <w:rPr>
          <w:sz w:val="28"/>
          <w:szCs w:val="28"/>
        </w:rPr>
        <w:t>реализацию  Подпрограммы</w:t>
      </w:r>
      <w:proofErr w:type="gramEnd"/>
      <w:r>
        <w:rPr>
          <w:sz w:val="28"/>
          <w:szCs w:val="28"/>
        </w:rPr>
        <w:t xml:space="preserve"> средств из федерального и областного бюджета и бюджетов поселений не планируется.</w:t>
      </w:r>
    </w:p>
    <w:p w:rsidR="005A525E" w:rsidRDefault="005A525E" w:rsidP="005A4080">
      <w:pPr>
        <w:ind w:firstLine="709"/>
        <w:jc w:val="both"/>
        <w:rPr>
          <w:sz w:val="28"/>
          <w:szCs w:val="28"/>
        </w:rPr>
      </w:pPr>
    </w:p>
    <w:p w:rsidR="00403A76" w:rsidRDefault="00FE5846" w:rsidP="00FE5846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403A76" w:rsidRPr="00403A76">
        <w:rPr>
          <w:b/>
          <w:sz w:val="28"/>
          <w:szCs w:val="28"/>
        </w:rPr>
        <w:t>Информация о значимости</w:t>
      </w:r>
      <w:r w:rsidR="002B462F">
        <w:rPr>
          <w:b/>
          <w:sz w:val="28"/>
          <w:szCs w:val="28"/>
        </w:rPr>
        <w:t xml:space="preserve"> П</w:t>
      </w:r>
      <w:r w:rsidR="00403A76" w:rsidRPr="00403A76">
        <w:rPr>
          <w:b/>
          <w:sz w:val="28"/>
          <w:szCs w:val="28"/>
        </w:rPr>
        <w:t>одпрограммы для достижения цели Программы.</w:t>
      </w:r>
    </w:p>
    <w:p w:rsidR="00576526" w:rsidRDefault="00576526" w:rsidP="00FE5846">
      <w:pPr>
        <w:ind w:left="709"/>
        <w:jc w:val="center"/>
        <w:rPr>
          <w:b/>
          <w:sz w:val="28"/>
          <w:szCs w:val="28"/>
        </w:rPr>
      </w:pPr>
    </w:p>
    <w:p w:rsidR="00C01CC2" w:rsidRPr="005D0E8B" w:rsidRDefault="00403A76" w:rsidP="00B17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значимости подпрограммы для достижения цели Программы признается равным </w:t>
      </w:r>
      <w:r w:rsidRPr="0009439F">
        <w:rPr>
          <w:sz w:val="28"/>
          <w:szCs w:val="28"/>
        </w:rPr>
        <w:t>0,1.</w:t>
      </w:r>
    </w:p>
    <w:bookmarkEnd w:id="9"/>
    <w:p w:rsidR="00C01CC2" w:rsidRPr="005D0E8B" w:rsidRDefault="00C01CC2" w:rsidP="00C01CC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C01CC2" w:rsidRPr="005D0E8B" w:rsidSect="006F114D">
          <w:headerReference w:type="even" r:id="rId34"/>
          <w:headerReference w:type="default" r:id="rId35"/>
          <w:pgSz w:w="11906" w:h="16838"/>
          <w:pgMar w:top="284" w:right="851" w:bottom="284" w:left="1701" w:header="284" w:footer="113" w:gutter="0"/>
          <w:cols w:space="720"/>
          <w:docGrid w:linePitch="326"/>
        </w:sectPr>
      </w:pPr>
    </w:p>
    <w:p w:rsidR="00403A76" w:rsidRPr="00FE54E8" w:rsidRDefault="00403A76" w:rsidP="00AE0D2F">
      <w:pPr>
        <w:pStyle w:val="1"/>
        <w:ind w:left="4820"/>
        <w:jc w:val="left"/>
      </w:pPr>
      <w:r w:rsidRPr="00AE0D2F">
        <w:lastRenderedPageBreak/>
        <w:t xml:space="preserve">Приложение № </w:t>
      </w:r>
      <w:r w:rsidR="00FE54E8">
        <w:t>10</w:t>
      </w:r>
    </w:p>
    <w:p w:rsidR="00403A76" w:rsidRPr="00E224E3" w:rsidRDefault="00403A76" w:rsidP="00403A76">
      <w:pPr>
        <w:pStyle w:val="1"/>
        <w:ind w:left="4820"/>
        <w:jc w:val="left"/>
        <w:rPr>
          <w:sz w:val="24"/>
          <w:szCs w:val="24"/>
        </w:rPr>
      </w:pPr>
      <w:r w:rsidRPr="00E224E3">
        <w:rPr>
          <w:sz w:val="24"/>
          <w:szCs w:val="24"/>
        </w:rPr>
        <w:t>к муниципальной программе «Обеспечение безопасности жизнедеятельности жителей Тоцкого района»</w:t>
      </w:r>
    </w:p>
    <w:p w:rsidR="001D64CA" w:rsidRPr="001D64CA" w:rsidRDefault="001D64CA" w:rsidP="00247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6526" w:rsidRDefault="00FC33DE" w:rsidP="00FC33DE">
      <w:pPr>
        <w:jc w:val="center"/>
        <w:rPr>
          <w:b/>
          <w:sz w:val="28"/>
          <w:szCs w:val="28"/>
        </w:rPr>
      </w:pPr>
      <w:r w:rsidRPr="0010610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аспорт </w:t>
      </w:r>
    </w:p>
    <w:p w:rsidR="00FC33DE" w:rsidRDefault="00FC33DE" w:rsidP="00FC3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</w:t>
      </w:r>
      <w:r w:rsidRPr="00106107">
        <w:rPr>
          <w:b/>
          <w:sz w:val="28"/>
          <w:szCs w:val="28"/>
        </w:rPr>
        <w:t>одпрограмм</w:t>
      </w:r>
      <w:r>
        <w:rPr>
          <w:b/>
          <w:sz w:val="28"/>
          <w:szCs w:val="28"/>
        </w:rPr>
        <w:t>ы</w:t>
      </w:r>
      <w:r w:rsidRPr="00106107">
        <w:rPr>
          <w:b/>
          <w:sz w:val="28"/>
          <w:szCs w:val="28"/>
        </w:rPr>
        <w:t xml:space="preserve"> </w:t>
      </w:r>
      <w:r w:rsidR="00B51C37">
        <w:rPr>
          <w:b/>
          <w:sz w:val="28"/>
          <w:szCs w:val="28"/>
        </w:rPr>
        <w:t xml:space="preserve">№ 6 </w:t>
      </w:r>
    </w:p>
    <w:p w:rsidR="00B51C37" w:rsidRDefault="00B51C37" w:rsidP="00FC33DE">
      <w:pPr>
        <w:jc w:val="center"/>
        <w:rPr>
          <w:b/>
          <w:sz w:val="28"/>
          <w:szCs w:val="28"/>
        </w:rPr>
      </w:pPr>
      <w:r w:rsidRPr="00B51C37">
        <w:rPr>
          <w:b/>
          <w:sz w:val="28"/>
          <w:szCs w:val="28"/>
        </w:rPr>
        <w:t>«Повышение безопасности дорожного движения в муниципальном образовании Тоцкий район»</w:t>
      </w:r>
    </w:p>
    <w:p w:rsidR="00576526" w:rsidRPr="00B51C37" w:rsidRDefault="00576526" w:rsidP="00FC3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(далее-Подпрограмма)</w:t>
      </w:r>
    </w:p>
    <w:p w:rsidR="00FC33DE" w:rsidRPr="00106107" w:rsidRDefault="00FC33DE" w:rsidP="00FC33DE">
      <w:pPr>
        <w:jc w:val="center"/>
        <w:rPr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138"/>
      </w:tblGrid>
      <w:tr w:rsidR="00FC33DE" w:rsidRPr="00106107" w:rsidTr="006420E0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106107" w:rsidRDefault="00B1793B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 исполнитель П</w:t>
            </w:r>
            <w:r w:rsidR="00FC33DE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Pr="00106107" w:rsidRDefault="00FC33DE" w:rsidP="006420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Районный отдел образования администрации Тоцкого района</w:t>
            </w:r>
          </w:p>
        </w:tc>
      </w:tr>
      <w:tr w:rsidR="00FC33DE" w:rsidRPr="00962E2F" w:rsidTr="006420E0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B1793B" w:rsidRDefault="00E057F4" w:rsidP="006420E0">
            <w:pPr>
              <w:rPr>
                <w:sz w:val="28"/>
                <w:szCs w:val="28"/>
              </w:rPr>
            </w:pPr>
            <w:r w:rsidRPr="00B1793B">
              <w:rPr>
                <w:sz w:val="28"/>
                <w:szCs w:val="28"/>
              </w:rPr>
              <w:t>Участники</w:t>
            </w:r>
            <w:r w:rsidR="00B1793B" w:rsidRPr="00B1793B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Pr="00B1793B" w:rsidRDefault="00E057F4" w:rsidP="006420E0">
            <w:pPr>
              <w:jc w:val="both"/>
              <w:rPr>
                <w:sz w:val="28"/>
                <w:szCs w:val="28"/>
              </w:rPr>
            </w:pPr>
            <w:r w:rsidRPr="00B1793B">
              <w:rPr>
                <w:sz w:val="28"/>
                <w:szCs w:val="28"/>
              </w:rPr>
              <w:t>отсутствуют</w:t>
            </w:r>
          </w:p>
        </w:tc>
      </w:tr>
      <w:tr w:rsidR="00FC33DE" w:rsidRPr="00106107" w:rsidTr="006420E0">
        <w:trPr>
          <w:trHeight w:val="66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106107" w:rsidRDefault="00FC33DE" w:rsidP="006420E0">
            <w:pPr>
              <w:rPr>
                <w:color w:val="000000"/>
                <w:sz w:val="28"/>
                <w:szCs w:val="28"/>
              </w:rPr>
            </w:pPr>
            <w:r w:rsidRPr="00106107">
              <w:rPr>
                <w:color w:val="000000"/>
                <w:sz w:val="28"/>
                <w:szCs w:val="28"/>
              </w:rPr>
              <w:t>Цель</w:t>
            </w:r>
          </w:p>
          <w:p w:rsidR="00FC33DE" w:rsidRPr="00106107" w:rsidRDefault="00B1793B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FC33DE" w:rsidRPr="00106107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Pr="00106107" w:rsidRDefault="00FC33DE" w:rsidP="006420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r w:rsidRPr="00106107">
              <w:rPr>
                <w:color w:val="000000"/>
                <w:sz w:val="28"/>
                <w:szCs w:val="28"/>
              </w:rPr>
              <w:t>овышение  безопасности</w:t>
            </w:r>
            <w:proofErr w:type="gramEnd"/>
            <w:r w:rsidRPr="00106107">
              <w:rPr>
                <w:color w:val="000000"/>
                <w:sz w:val="28"/>
                <w:szCs w:val="28"/>
              </w:rPr>
              <w:t xml:space="preserve">  дорожного  движения  в  Тоцком  районе</w:t>
            </w:r>
          </w:p>
        </w:tc>
      </w:tr>
      <w:tr w:rsidR="00FC33DE" w:rsidRPr="00106107" w:rsidTr="006420E0">
        <w:trPr>
          <w:trHeight w:val="9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106107" w:rsidRDefault="00B1793B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 П</w:t>
            </w:r>
            <w:r w:rsidR="00FC33DE" w:rsidRPr="00106107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Pr="00106107" w:rsidRDefault="00FC33DE" w:rsidP="006420E0">
            <w:pPr>
              <w:jc w:val="both"/>
              <w:rPr>
                <w:color w:val="000000"/>
                <w:sz w:val="28"/>
                <w:szCs w:val="28"/>
              </w:rPr>
            </w:pPr>
            <w:r w:rsidRPr="00106107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106107">
              <w:rPr>
                <w:color w:val="000000"/>
                <w:sz w:val="28"/>
                <w:szCs w:val="28"/>
              </w:rPr>
              <w:t>совершенствование  системы</w:t>
            </w:r>
            <w:proofErr w:type="gramEnd"/>
            <w:r w:rsidRPr="00106107">
              <w:rPr>
                <w:color w:val="000000"/>
                <w:sz w:val="28"/>
                <w:szCs w:val="28"/>
              </w:rPr>
              <w:t xml:space="preserve">  обучения  детей  и  подростков  правилам  безопасного  дорожного движения</w:t>
            </w:r>
          </w:p>
        </w:tc>
      </w:tr>
      <w:tr w:rsidR="00FC33DE" w:rsidRPr="00962E2F" w:rsidTr="006420E0">
        <w:trPr>
          <w:trHeight w:val="417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B1793B" w:rsidRDefault="00FC33DE" w:rsidP="006420E0">
            <w:pPr>
              <w:rPr>
                <w:sz w:val="28"/>
                <w:szCs w:val="28"/>
              </w:rPr>
            </w:pPr>
            <w:r w:rsidRPr="00B1793B">
              <w:rPr>
                <w:sz w:val="28"/>
                <w:szCs w:val="28"/>
              </w:rPr>
              <w:t>Приоритетные проекты</w:t>
            </w:r>
            <w:r w:rsidR="00B1793B" w:rsidRPr="00B1793B">
              <w:rPr>
                <w:sz w:val="28"/>
                <w:szCs w:val="28"/>
              </w:rPr>
              <w:t xml:space="preserve"> (пр</w:t>
            </w:r>
            <w:r w:rsidR="00AD53D8">
              <w:rPr>
                <w:sz w:val="28"/>
                <w:szCs w:val="28"/>
              </w:rPr>
              <w:t xml:space="preserve">ограммы), </w:t>
            </w:r>
            <w:r w:rsidR="0070778D">
              <w:rPr>
                <w:sz w:val="28"/>
                <w:szCs w:val="28"/>
              </w:rPr>
              <w:t xml:space="preserve">региональные проекты, </w:t>
            </w:r>
            <w:r w:rsidR="00AD53D8">
              <w:rPr>
                <w:sz w:val="28"/>
                <w:szCs w:val="28"/>
              </w:rPr>
              <w:t>реализуемые в рамках П</w:t>
            </w:r>
            <w:r w:rsidR="00B1793B" w:rsidRPr="00B1793B">
              <w:rPr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33DE" w:rsidRPr="00B1793B" w:rsidRDefault="00FC33DE" w:rsidP="006420E0">
            <w:pPr>
              <w:rPr>
                <w:sz w:val="28"/>
                <w:szCs w:val="28"/>
              </w:rPr>
            </w:pPr>
            <w:r w:rsidRPr="00B1793B">
              <w:rPr>
                <w:sz w:val="28"/>
                <w:szCs w:val="28"/>
              </w:rPr>
              <w:t>отсутствуют</w:t>
            </w:r>
          </w:p>
        </w:tc>
      </w:tr>
      <w:tr w:rsidR="00FC33DE" w:rsidRPr="00106107" w:rsidTr="006420E0">
        <w:trPr>
          <w:trHeight w:val="9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106107" w:rsidRDefault="006574FC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FC33DE" w:rsidRPr="00106107">
              <w:rPr>
                <w:color w:val="000000"/>
                <w:sz w:val="28"/>
                <w:szCs w:val="28"/>
              </w:rPr>
              <w:t>оказатели</w:t>
            </w:r>
          </w:p>
          <w:p w:rsidR="00FC33DE" w:rsidRPr="00106107" w:rsidRDefault="00FC33DE" w:rsidP="006420E0">
            <w:pPr>
              <w:rPr>
                <w:color w:val="000000"/>
                <w:sz w:val="28"/>
                <w:szCs w:val="28"/>
              </w:rPr>
            </w:pPr>
            <w:r w:rsidRPr="00106107">
              <w:rPr>
                <w:color w:val="000000"/>
                <w:sz w:val="28"/>
                <w:szCs w:val="28"/>
              </w:rPr>
              <w:t>(индикаторы)</w:t>
            </w:r>
          </w:p>
          <w:p w:rsidR="00FC33DE" w:rsidRPr="00106107" w:rsidRDefault="00AD53D8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FC33DE" w:rsidRPr="00106107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Default="00FC33DE" w:rsidP="006420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-обустройство мобильного автогородка на площадке образовательной организации (приобрет</w:t>
            </w:r>
            <w:r w:rsidR="00D0442C">
              <w:rPr>
                <w:color w:val="000000"/>
                <w:sz w:val="28"/>
                <w:szCs w:val="28"/>
              </w:rPr>
              <w:t>ение комплекта дорожных знаков);</w:t>
            </w:r>
          </w:p>
          <w:p w:rsidR="00D0442C" w:rsidRPr="00106107" w:rsidRDefault="00D0442C" w:rsidP="006420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-сокращение количества детей, пострадавших в ДТП.</w:t>
            </w:r>
          </w:p>
        </w:tc>
      </w:tr>
      <w:tr w:rsidR="00FC33DE" w:rsidRPr="00106107" w:rsidTr="006420E0">
        <w:trPr>
          <w:trHeight w:val="9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106107" w:rsidRDefault="00FC33DE" w:rsidP="006420E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06107">
              <w:rPr>
                <w:color w:val="000000"/>
                <w:sz w:val="28"/>
                <w:szCs w:val="28"/>
              </w:rPr>
              <w:t>Этапы  и</w:t>
            </w:r>
            <w:proofErr w:type="gramEnd"/>
          </w:p>
          <w:p w:rsidR="00FC33DE" w:rsidRPr="00106107" w:rsidRDefault="00AD53D8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реализации П</w:t>
            </w:r>
            <w:r w:rsidR="00FC33DE" w:rsidRPr="00106107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Pr="00106107" w:rsidRDefault="00FC33DE" w:rsidP="006420E0">
            <w:pPr>
              <w:jc w:val="both"/>
              <w:rPr>
                <w:color w:val="000000"/>
                <w:sz w:val="28"/>
                <w:szCs w:val="28"/>
              </w:rPr>
            </w:pPr>
            <w:r w:rsidRPr="0010610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1061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0610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106107">
              <w:rPr>
                <w:sz w:val="28"/>
                <w:szCs w:val="28"/>
              </w:rPr>
              <w:t xml:space="preserve"> годы</w:t>
            </w:r>
            <w:r w:rsidR="00E057F4">
              <w:rPr>
                <w:sz w:val="28"/>
                <w:szCs w:val="28"/>
              </w:rPr>
              <w:t>, этапы не выделяются</w:t>
            </w:r>
          </w:p>
        </w:tc>
      </w:tr>
      <w:tr w:rsidR="00FC33DE" w:rsidRPr="00106107" w:rsidTr="006420E0">
        <w:trPr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106107" w:rsidRDefault="00FC33DE" w:rsidP="006420E0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Объё</w:t>
            </w:r>
            <w:r w:rsidRPr="00106107">
              <w:rPr>
                <w:color w:val="000000"/>
                <w:sz w:val="28"/>
                <w:szCs w:val="28"/>
              </w:rPr>
              <w:t>мы  и</w:t>
            </w:r>
            <w:proofErr w:type="gramEnd"/>
          </w:p>
          <w:p w:rsidR="00FC33DE" w:rsidRPr="00106107" w:rsidRDefault="00FC33DE" w:rsidP="006420E0">
            <w:pPr>
              <w:rPr>
                <w:color w:val="000000"/>
                <w:sz w:val="28"/>
                <w:szCs w:val="28"/>
              </w:rPr>
            </w:pPr>
            <w:r w:rsidRPr="00106107">
              <w:rPr>
                <w:color w:val="000000"/>
                <w:sz w:val="28"/>
                <w:szCs w:val="28"/>
              </w:rPr>
              <w:t>источники</w:t>
            </w:r>
          </w:p>
          <w:p w:rsidR="00FC33DE" w:rsidRPr="00106107" w:rsidRDefault="00FC33DE" w:rsidP="006420E0">
            <w:pPr>
              <w:rPr>
                <w:color w:val="000000"/>
                <w:sz w:val="28"/>
                <w:szCs w:val="28"/>
              </w:rPr>
            </w:pPr>
            <w:r w:rsidRPr="00106107">
              <w:rPr>
                <w:color w:val="000000"/>
                <w:sz w:val="28"/>
                <w:szCs w:val="28"/>
              </w:rPr>
              <w:t>финансирования</w:t>
            </w:r>
          </w:p>
          <w:p w:rsidR="00FC33DE" w:rsidRPr="00106107" w:rsidRDefault="00AD53D8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FC33DE" w:rsidRPr="00106107">
              <w:rPr>
                <w:color w:val="000000"/>
                <w:sz w:val="28"/>
                <w:szCs w:val="28"/>
              </w:rPr>
              <w:t>од</w:t>
            </w:r>
            <w:r w:rsidR="00FC33DE">
              <w:rPr>
                <w:color w:val="000000"/>
                <w:sz w:val="28"/>
                <w:szCs w:val="28"/>
              </w:rPr>
              <w:t>п</w:t>
            </w:r>
            <w:r w:rsidR="00FC33DE" w:rsidRPr="00106107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526" w:rsidRPr="00490925" w:rsidRDefault="00576526" w:rsidP="00576526">
            <w:pPr>
              <w:spacing w:line="315" w:lineRule="atLeast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Объём финансирования мероприятий </w:t>
            </w:r>
            <w:proofErr w:type="gramStart"/>
            <w:r w:rsidRPr="00490925">
              <w:rPr>
                <w:sz w:val="28"/>
                <w:szCs w:val="28"/>
              </w:rPr>
              <w:t>подпрограммы  составит</w:t>
            </w:r>
            <w:proofErr w:type="gramEnd"/>
            <w:r w:rsidRPr="0049092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70,0 тыс. руб.</w:t>
            </w:r>
          </w:p>
          <w:p w:rsidR="00FC33DE" w:rsidRPr="00490925" w:rsidRDefault="00FC33DE" w:rsidP="006420E0">
            <w:pPr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2019 год – 20,0 тыс. рублей;</w:t>
            </w:r>
          </w:p>
          <w:p w:rsidR="00FC33DE" w:rsidRPr="00490925" w:rsidRDefault="00FC33DE" w:rsidP="006420E0">
            <w:pPr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2020 год – 10,0 тыс. рублей;</w:t>
            </w:r>
          </w:p>
          <w:p w:rsidR="00FC33DE" w:rsidRPr="00490925" w:rsidRDefault="00FC33DE" w:rsidP="006420E0">
            <w:pPr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 xml:space="preserve">2021 год – </w:t>
            </w:r>
            <w:r w:rsidR="00784328" w:rsidRPr="00490925">
              <w:rPr>
                <w:sz w:val="28"/>
                <w:szCs w:val="28"/>
              </w:rPr>
              <w:t>2</w:t>
            </w:r>
            <w:r w:rsidRPr="00490925">
              <w:rPr>
                <w:sz w:val="28"/>
                <w:szCs w:val="28"/>
              </w:rPr>
              <w:t>0</w:t>
            </w:r>
            <w:r w:rsidR="00784328" w:rsidRPr="00490925">
              <w:rPr>
                <w:sz w:val="28"/>
                <w:szCs w:val="28"/>
              </w:rPr>
              <w:t>,0</w:t>
            </w:r>
            <w:r w:rsidRPr="00490925">
              <w:rPr>
                <w:sz w:val="28"/>
                <w:szCs w:val="28"/>
              </w:rPr>
              <w:t xml:space="preserve"> тыс. рублей;</w:t>
            </w:r>
          </w:p>
          <w:p w:rsidR="00FC33DE" w:rsidRPr="000B5475" w:rsidRDefault="00FC33DE" w:rsidP="006420E0">
            <w:pPr>
              <w:jc w:val="both"/>
              <w:rPr>
                <w:sz w:val="28"/>
                <w:szCs w:val="28"/>
              </w:rPr>
            </w:pPr>
            <w:r w:rsidRPr="000B5475">
              <w:rPr>
                <w:sz w:val="28"/>
                <w:szCs w:val="28"/>
              </w:rPr>
              <w:t xml:space="preserve">2022 год – </w:t>
            </w:r>
            <w:r w:rsidR="00696575">
              <w:rPr>
                <w:sz w:val="28"/>
                <w:szCs w:val="28"/>
              </w:rPr>
              <w:t>2</w:t>
            </w:r>
            <w:r w:rsidRPr="000B5475">
              <w:rPr>
                <w:sz w:val="28"/>
                <w:szCs w:val="28"/>
              </w:rPr>
              <w:t>0,0 тыс. рублей;</w:t>
            </w:r>
          </w:p>
          <w:p w:rsidR="00FC33DE" w:rsidRPr="000B5475" w:rsidRDefault="00FC33DE" w:rsidP="006420E0">
            <w:pPr>
              <w:jc w:val="both"/>
              <w:rPr>
                <w:sz w:val="28"/>
                <w:szCs w:val="28"/>
              </w:rPr>
            </w:pPr>
            <w:r w:rsidRPr="000B5475">
              <w:rPr>
                <w:sz w:val="28"/>
                <w:szCs w:val="28"/>
              </w:rPr>
              <w:t>2023 год – 0,0 тыс. рублей;</w:t>
            </w:r>
          </w:p>
          <w:p w:rsidR="00FC33DE" w:rsidRPr="000B5475" w:rsidRDefault="00FC33DE" w:rsidP="006420E0">
            <w:pPr>
              <w:jc w:val="both"/>
              <w:rPr>
                <w:sz w:val="28"/>
                <w:szCs w:val="28"/>
              </w:rPr>
            </w:pPr>
            <w:r w:rsidRPr="000B5475">
              <w:rPr>
                <w:sz w:val="28"/>
                <w:szCs w:val="28"/>
              </w:rPr>
              <w:t>2024 год – 0,0 тыс. рублей.</w:t>
            </w:r>
          </w:p>
        </w:tc>
      </w:tr>
      <w:tr w:rsidR="00FC33DE" w:rsidRPr="00106107" w:rsidTr="006420E0">
        <w:trPr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Default="00FC33DE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AD53D8">
              <w:rPr>
                <w:color w:val="000000"/>
                <w:sz w:val="28"/>
                <w:szCs w:val="28"/>
              </w:rPr>
              <w:t>жидаемые результаты реализации П</w:t>
            </w:r>
            <w:r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Pr="00106107" w:rsidRDefault="00FC33DE" w:rsidP="006420E0">
            <w:pPr>
              <w:jc w:val="both"/>
              <w:rPr>
                <w:color w:val="000000"/>
                <w:sz w:val="28"/>
                <w:szCs w:val="28"/>
              </w:rPr>
            </w:pPr>
            <w:r w:rsidRPr="00106107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106107">
              <w:rPr>
                <w:color w:val="000000"/>
                <w:sz w:val="28"/>
                <w:szCs w:val="28"/>
              </w:rPr>
              <w:t>снижение  детского</w:t>
            </w:r>
            <w:proofErr w:type="gramEnd"/>
            <w:r w:rsidRPr="00106107">
              <w:rPr>
                <w:color w:val="000000"/>
                <w:sz w:val="28"/>
                <w:szCs w:val="28"/>
              </w:rPr>
              <w:t xml:space="preserve">  дор</w:t>
            </w:r>
            <w:r>
              <w:rPr>
                <w:color w:val="000000"/>
                <w:sz w:val="28"/>
                <w:szCs w:val="28"/>
              </w:rPr>
              <w:t>ожно-транспортного  травматизма.</w:t>
            </w:r>
          </w:p>
          <w:p w:rsidR="00FC33DE" w:rsidRPr="000B5475" w:rsidRDefault="00FC33DE" w:rsidP="006420E0">
            <w:pPr>
              <w:jc w:val="both"/>
              <w:rPr>
                <w:sz w:val="28"/>
                <w:szCs w:val="28"/>
              </w:rPr>
            </w:pPr>
          </w:p>
        </w:tc>
      </w:tr>
    </w:tbl>
    <w:p w:rsidR="00FC33DE" w:rsidRPr="0072756C" w:rsidRDefault="00FC33DE" w:rsidP="00FC33DE"/>
    <w:p w:rsidR="00FC33DE" w:rsidRPr="00BB7AA4" w:rsidRDefault="00AF318B" w:rsidP="00AF318B">
      <w:pPr>
        <w:tabs>
          <w:tab w:val="left" w:pos="3645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51C37">
        <w:rPr>
          <w:b/>
          <w:sz w:val="28"/>
          <w:szCs w:val="28"/>
        </w:rPr>
        <w:t>Общая характеристика сферы</w:t>
      </w:r>
      <w:r w:rsidR="00FC33DE" w:rsidRPr="00BB7AA4">
        <w:rPr>
          <w:b/>
          <w:sz w:val="28"/>
          <w:szCs w:val="28"/>
        </w:rPr>
        <w:t xml:space="preserve"> реали</w:t>
      </w:r>
      <w:r w:rsidR="00B51C37">
        <w:rPr>
          <w:b/>
          <w:sz w:val="28"/>
          <w:szCs w:val="28"/>
        </w:rPr>
        <w:t>зации П</w:t>
      </w:r>
      <w:r w:rsidR="00FC33DE" w:rsidRPr="00BB7AA4">
        <w:rPr>
          <w:b/>
          <w:sz w:val="28"/>
          <w:szCs w:val="28"/>
        </w:rPr>
        <w:t>одпро</w:t>
      </w:r>
      <w:r w:rsidR="00B51C37">
        <w:rPr>
          <w:b/>
          <w:sz w:val="28"/>
          <w:szCs w:val="28"/>
        </w:rPr>
        <w:t>граммы.</w:t>
      </w:r>
    </w:p>
    <w:p w:rsidR="00FC33DE" w:rsidRPr="00BB7AA4" w:rsidRDefault="00FC33DE" w:rsidP="00FC33DE">
      <w:pPr>
        <w:tabs>
          <w:tab w:val="left" w:pos="3645"/>
        </w:tabs>
        <w:ind w:left="360"/>
        <w:jc w:val="both"/>
        <w:rPr>
          <w:sz w:val="28"/>
          <w:szCs w:val="28"/>
        </w:rPr>
      </w:pPr>
      <w:r w:rsidRPr="00BB7AA4">
        <w:rPr>
          <w:sz w:val="28"/>
          <w:szCs w:val="28"/>
        </w:rPr>
        <w:tab/>
      </w:r>
    </w:p>
    <w:p w:rsidR="00FC33DE" w:rsidRPr="00BB7AA4" w:rsidRDefault="00FC33DE" w:rsidP="00FC33DE">
      <w:pPr>
        <w:jc w:val="both"/>
        <w:rPr>
          <w:sz w:val="28"/>
          <w:szCs w:val="28"/>
        </w:rPr>
      </w:pPr>
      <w:r w:rsidRPr="00BB7AA4">
        <w:rPr>
          <w:sz w:val="28"/>
          <w:szCs w:val="28"/>
        </w:rPr>
        <w:lastRenderedPageBreak/>
        <w:tab/>
        <w:t xml:space="preserve">Несмотря на долговременную тенденцию к снижению аварийности и травматизма     в     Тоцком       </w:t>
      </w:r>
      <w:proofErr w:type="gramStart"/>
      <w:r w:rsidRPr="00BB7AA4">
        <w:rPr>
          <w:sz w:val="28"/>
          <w:szCs w:val="28"/>
        </w:rPr>
        <w:t xml:space="preserve">районе,   </w:t>
      </w:r>
      <w:proofErr w:type="gramEnd"/>
      <w:r w:rsidRPr="00BB7AA4">
        <w:rPr>
          <w:sz w:val="28"/>
          <w:szCs w:val="28"/>
        </w:rPr>
        <w:t xml:space="preserve">  проблема     аварийности     на</w:t>
      </w:r>
    </w:p>
    <w:p w:rsidR="00FC33DE" w:rsidRPr="00BB7AA4" w:rsidRDefault="00FC33DE" w:rsidP="00FC33DE">
      <w:pPr>
        <w:jc w:val="both"/>
        <w:rPr>
          <w:sz w:val="28"/>
          <w:szCs w:val="28"/>
        </w:rPr>
      </w:pPr>
      <w:r w:rsidRPr="00BB7AA4">
        <w:rPr>
          <w:sz w:val="28"/>
          <w:szCs w:val="28"/>
        </w:rPr>
        <w:t>автотранспорте не утратила своей остроты. Причинами этого явились:</w:t>
      </w:r>
    </w:p>
    <w:p w:rsidR="00E057F4" w:rsidRDefault="00FC33DE" w:rsidP="00FC33DE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6D0743">
        <w:rPr>
          <w:sz w:val="28"/>
          <w:szCs w:val="28"/>
        </w:rPr>
        <w:t xml:space="preserve">нарастающая диспропорция между увеличением автомобилей и </w:t>
      </w:r>
    </w:p>
    <w:p w:rsidR="00FC33DE" w:rsidRPr="006D0743" w:rsidRDefault="00FC33DE" w:rsidP="00E057F4">
      <w:pPr>
        <w:pStyle w:val="ac"/>
        <w:ind w:left="0"/>
        <w:jc w:val="both"/>
        <w:rPr>
          <w:sz w:val="28"/>
          <w:szCs w:val="28"/>
        </w:rPr>
      </w:pPr>
      <w:r w:rsidRPr="006D0743">
        <w:rPr>
          <w:sz w:val="28"/>
          <w:szCs w:val="28"/>
        </w:rPr>
        <w:t xml:space="preserve">недостаточной </w:t>
      </w:r>
      <w:proofErr w:type="spellStart"/>
      <w:r w:rsidRPr="006D0743">
        <w:rPr>
          <w:sz w:val="28"/>
          <w:szCs w:val="28"/>
        </w:rPr>
        <w:t>оборудованностью</w:t>
      </w:r>
      <w:proofErr w:type="spellEnd"/>
      <w:r w:rsidRPr="006D0743">
        <w:rPr>
          <w:sz w:val="28"/>
          <w:szCs w:val="28"/>
        </w:rPr>
        <w:t xml:space="preserve"> улично-дорожной сети, не рассчитанной </w:t>
      </w:r>
      <w:proofErr w:type="gramStart"/>
      <w:r w:rsidRPr="006D0743">
        <w:rPr>
          <w:sz w:val="28"/>
          <w:szCs w:val="28"/>
        </w:rPr>
        <w:t>на  современные</w:t>
      </w:r>
      <w:proofErr w:type="gramEnd"/>
      <w:r w:rsidRPr="006D0743">
        <w:rPr>
          <w:sz w:val="28"/>
          <w:szCs w:val="28"/>
        </w:rPr>
        <w:t xml:space="preserve"> транспортные потоки;</w:t>
      </w:r>
    </w:p>
    <w:p w:rsidR="00E057F4" w:rsidRDefault="00FC33DE" w:rsidP="00FC33DE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6D0743">
        <w:rPr>
          <w:sz w:val="28"/>
          <w:szCs w:val="28"/>
        </w:rPr>
        <w:t xml:space="preserve">недостаточное финансирование мероприятий по обеспечению </w:t>
      </w:r>
    </w:p>
    <w:p w:rsidR="00FC33DE" w:rsidRPr="006D0743" w:rsidRDefault="00FC33DE" w:rsidP="00E057F4">
      <w:pPr>
        <w:pStyle w:val="ac"/>
        <w:ind w:left="0"/>
        <w:jc w:val="both"/>
        <w:rPr>
          <w:sz w:val="28"/>
          <w:szCs w:val="28"/>
        </w:rPr>
      </w:pPr>
      <w:r w:rsidRPr="006D0743">
        <w:rPr>
          <w:sz w:val="28"/>
          <w:szCs w:val="28"/>
        </w:rPr>
        <w:t>безопасности дорожного движения;</w:t>
      </w:r>
    </w:p>
    <w:p w:rsidR="00E057F4" w:rsidRDefault="00FC33DE" w:rsidP="00FC33DE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6D0743">
        <w:rPr>
          <w:sz w:val="28"/>
          <w:szCs w:val="28"/>
        </w:rPr>
        <w:t>уменьшение пассажирооборота общественного транспорта и сн</w:t>
      </w:r>
      <w:r>
        <w:rPr>
          <w:sz w:val="28"/>
          <w:szCs w:val="28"/>
        </w:rPr>
        <w:t xml:space="preserve">ижение </w:t>
      </w:r>
    </w:p>
    <w:p w:rsidR="00FC33DE" w:rsidRDefault="00FC33DE" w:rsidP="00E057F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его пассажировместимости</w:t>
      </w:r>
      <w:r w:rsidRPr="006D0743">
        <w:rPr>
          <w:sz w:val="28"/>
          <w:szCs w:val="28"/>
        </w:rPr>
        <w:t>;</w:t>
      </w:r>
    </w:p>
    <w:p w:rsidR="00FC33DE" w:rsidRPr="006D0743" w:rsidRDefault="00FC33DE" w:rsidP="00FC33DE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6D0743">
        <w:rPr>
          <w:sz w:val="28"/>
          <w:szCs w:val="28"/>
        </w:rPr>
        <w:t>слабая водительская дисциплина участников дорожного движения.</w:t>
      </w:r>
    </w:p>
    <w:p w:rsidR="00FC33DE" w:rsidRPr="00BB7AA4" w:rsidRDefault="00FC33DE" w:rsidP="00FC33DE">
      <w:pPr>
        <w:ind w:firstLine="709"/>
        <w:jc w:val="both"/>
        <w:rPr>
          <w:sz w:val="28"/>
          <w:szCs w:val="28"/>
        </w:rPr>
      </w:pPr>
      <w:r w:rsidRPr="00BB7AA4">
        <w:rPr>
          <w:sz w:val="28"/>
          <w:szCs w:val="28"/>
        </w:rPr>
        <w:t xml:space="preserve">К рискам реализации подпрограммы, которыми может </w:t>
      </w:r>
      <w:proofErr w:type="gramStart"/>
      <w:r w:rsidRPr="00BB7AA4">
        <w:rPr>
          <w:sz w:val="28"/>
          <w:szCs w:val="28"/>
        </w:rPr>
        <w:t>управлять  заказчик</w:t>
      </w:r>
      <w:proofErr w:type="gramEnd"/>
      <w:r w:rsidRPr="00BB7AA4">
        <w:rPr>
          <w:sz w:val="28"/>
          <w:szCs w:val="28"/>
        </w:rPr>
        <w:t>, уменьшая вероятность их возникновения, следует отнести следующие:</w:t>
      </w:r>
    </w:p>
    <w:p w:rsidR="00FC33DE" w:rsidRPr="00BB7AA4" w:rsidRDefault="00FC33DE" w:rsidP="00FC3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B7AA4">
        <w:rPr>
          <w:sz w:val="28"/>
          <w:szCs w:val="28"/>
        </w:rPr>
        <w:t>Институционально-правовые риски, связанные с отсутствием законодательного регулирования основных направлений подпрограммы на районном уровне и (или) недостаточно быстрым формированием механизмов и инструментов реализации основных мероприятий подпрограммы.</w:t>
      </w:r>
    </w:p>
    <w:p w:rsidR="00FC33DE" w:rsidRPr="00BB7AA4" w:rsidRDefault="00FC33DE" w:rsidP="00FC3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B7AA4">
        <w:rPr>
          <w:sz w:val="28"/>
          <w:szCs w:val="28"/>
        </w:rPr>
        <w:t>Организационные риски, связанные с ошибками управления реализацией подпро</w:t>
      </w:r>
      <w:r>
        <w:rPr>
          <w:sz w:val="28"/>
          <w:szCs w:val="28"/>
        </w:rPr>
        <w:t>граммы, в том числе отдельных её</w:t>
      </w:r>
      <w:r w:rsidRPr="00BB7AA4">
        <w:rPr>
          <w:sz w:val="28"/>
          <w:szCs w:val="28"/>
        </w:rPr>
        <w:t xml:space="preserve"> исполнителей, неготовности организационной инфраструктуры к решению задач, поставленных подпрограммой, что может привести к нецелевому и (или) неэффективному использованию бюджетных средств, невыполнению мероприятий или задержке в их выполнении.</w:t>
      </w:r>
    </w:p>
    <w:p w:rsidR="00FC33DE" w:rsidRDefault="00FC33DE" w:rsidP="00FC3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B7AA4">
        <w:rPr>
          <w:sz w:val="28"/>
          <w:szCs w:val="28"/>
        </w:rPr>
        <w:t xml:space="preserve">Финансовые риски, связанные с кризисными явлениями в экономике Тоцкого района,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снижению темпов экономического роста и доходов населения, а </w:t>
      </w:r>
      <w:r>
        <w:rPr>
          <w:sz w:val="28"/>
          <w:szCs w:val="28"/>
        </w:rPr>
        <w:t xml:space="preserve">также потребовать концентрации </w:t>
      </w:r>
      <w:r w:rsidRPr="00BB7AA4">
        <w:rPr>
          <w:sz w:val="28"/>
          <w:szCs w:val="28"/>
        </w:rPr>
        <w:t>бюджетных средств на преодоление последствий таких катастроф.</w:t>
      </w:r>
    </w:p>
    <w:p w:rsidR="00FC33DE" w:rsidRPr="00BB7AA4" w:rsidRDefault="00FC33DE" w:rsidP="00FC33DE">
      <w:pPr>
        <w:ind w:firstLine="709"/>
        <w:jc w:val="both"/>
        <w:rPr>
          <w:sz w:val="28"/>
          <w:szCs w:val="28"/>
        </w:rPr>
      </w:pPr>
      <w:r w:rsidRPr="00BB7AA4">
        <w:rPr>
          <w:sz w:val="28"/>
          <w:szCs w:val="28"/>
        </w:rPr>
        <w:t>Подпрограмма направлена на дальнейшее снижение аварийности и повышения безопасности дорожного движения в районе.</w:t>
      </w:r>
    </w:p>
    <w:p w:rsidR="00FC33DE" w:rsidRDefault="00FC33DE" w:rsidP="00FC33DE">
      <w:pPr>
        <w:ind w:firstLine="708"/>
        <w:jc w:val="both"/>
        <w:rPr>
          <w:sz w:val="28"/>
          <w:szCs w:val="28"/>
        </w:rPr>
      </w:pPr>
      <w:r w:rsidRPr="00BB7AA4">
        <w:rPr>
          <w:sz w:val="28"/>
          <w:szCs w:val="28"/>
        </w:rPr>
        <w:t>Основной целью подпрограммы является повышение безопасности дорожного движения в Тоцком районе.</w:t>
      </w:r>
    </w:p>
    <w:p w:rsidR="00FC33DE" w:rsidRDefault="00FC33DE" w:rsidP="00FC33DE">
      <w:pPr>
        <w:ind w:firstLine="708"/>
        <w:jc w:val="both"/>
        <w:rPr>
          <w:sz w:val="28"/>
          <w:szCs w:val="28"/>
        </w:rPr>
      </w:pPr>
      <w:r w:rsidRPr="00BB7AA4">
        <w:rPr>
          <w:sz w:val="28"/>
          <w:szCs w:val="28"/>
        </w:rPr>
        <w:t xml:space="preserve">Для достижения поставленной цели необходимо решить следующую задачу: </w:t>
      </w:r>
      <w:proofErr w:type="gramStart"/>
      <w:r w:rsidRPr="00BB7AA4">
        <w:rPr>
          <w:color w:val="000000"/>
          <w:sz w:val="28"/>
          <w:szCs w:val="28"/>
        </w:rPr>
        <w:t>совершенствование  системы</w:t>
      </w:r>
      <w:proofErr w:type="gramEnd"/>
      <w:r w:rsidRPr="00BB7AA4">
        <w:rPr>
          <w:color w:val="000000"/>
          <w:sz w:val="28"/>
          <w:szCs w:val="28"/>
        </w:rPr>
        <w:t xml:space="preserve">  обучения  детей  и  подростков  правилам  безопасно</w:t>
      </w:r>
      <w:r>
        <w:rPr>
          <w:color w:val="000000"/>
          <w:sz w:val="28"/>
          <w:szCs w:val="28"/>
        </w:rPr>
        <w:t>сти</w:t>
      </w:r>
      <w:r w:rsidRPr="00BB7AA4">
        <w:rPr>
          <w:color w:val="000000"/>
          <w:sz w:val="28"/>
          <w:szCs w:val="28"/>
        </w:rPr>
        <w:t xml:space="preserve">  дорожного движения.</w:t>
      </w:r>
    </w:p>
    <w:p w:rsidR="00FC33DE" w:rsidRDefault="00FC33DE" w:rsidP="00FC33DE">
      <w:pPr>
        <w:ind w:firstLine="708"/>
        <w:jc w:val="both"/>
        <w:rPr>
          <w:sz w:val="28"/>
          <w:szCs w:val="28"/>
        </w:rPr>
      </w:pPr>
      <w:r w:rsidRPr="00BB7AA4">
        <w:rPr>
          <w:sz w:val="28"/>
          <w:szCs w:val="28"/>
        </w:rPr>
        <w:t xml:space="preserve">Целевые показатели муниципальной </w:t>
      </w:r>
      <w:r>
        <w:rPr>
          <w:sz w:val="28"/>
          <w:szCs w:val="28"/>
        </w:rPr>
        <w:t>под</w:t>
      </w:r>
      <w:r w:rsidRPr="00BB7AA4">
        <w:rPr>
          <w:sz w:val="28"/>
          <w:szCs w:val="28"/>
        </w:rPr>
        <w:t xml:space="preserve">программы приведены в </w:t>
      </w:r>
      <w:hyperlink w:anchor="Par768" w:history="1">
        <w:r w:rsidRPr="00BB7AA4">
          <w:rPr>
            <w:sz w:val="28"/>
            <w:szCs w:val="28"/>
          </w:rPr>
          <w:t xml:space="preserve">приложении </w:t>
        </w:r>
      </w:hyperlink>
      <w:r w:rsidRPr="00BB7AA4">
        <w:rPr>
          <w:sz w:val="28"/>
          <w:szCs w:val="28"/>
        </w:rPr>
        <w:t xml:space="preserve">№ 1 к </w:t>
      </w:r>
      <w:r>
        <w:rPr>
          <w:sz w:val="28"/>
          <w:szCs w:val="28"/>
        </w:rPr>
        <w:t>п</w:t>
      </w:r>
      <w:r w:rsidRPr="00BB7AA4">
        <w:rPr>
          <w:sz w:val="28"/>
          <w:szCs w:val="28"/>
        </w:rPr>
        <w:t>рограмме.</w:t>
      </w:r>
    </w:p>
    <w:p w:rsidR="00E07037" w:rsidRPr="00BB7AA4" w:rsidRDefault="00E07037" w:rsidP="00FC33DE">
      <w:pPr>
        <w:ind w:firstLine="708"/>
        <w:jc w:val="both"/>
        <w:rPr>
          <w:sz w:val="28"/>
          <w:szCs w:val="28"/>
        </w:rPr>
      </w:pPr>
    </w:p>
    <w:p w:rsidR="00FC33DE" w:rsidRDefault="008F16E1" w:rsidP="008F16E1">
      <w:pPr>
        <w:widowControl w:val="0"/>
        <w:autoSpaceDE w:val="0"/>
        <w:autoSpaceDN w:val="0"/>
        <w:adjustRightInd w:val="0"/>
        <w:ind w:left="1702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FC33DE" w:rsidRPr="004033B6">
        <w:rPr>
          <w:b/>
          <w:sz w:val="28"/>
          <w:szCs w:val="28"/>
        </w:rPr>
        <w:t>Показатели (индикатор</w:t>
      </w:r>
      <w:r w:rsidR="004033B6" w:rsidRPr="004033B6">
        <w:rPr>
          <w:b/>
          <w:sz w:val="28"/>
          <w:szCs w:val="28"/>
        </w:rPr>
        <w:t>ы</w:t>
      </w:r>
      <w:r w:rsidR="00FC33DE" w:rsidRPr="004033B6">
        <w:rPr>
          <w:b/>
          <w:sz w:val="28"/>
          <w:szCs w:val="28"/>
        </w:rPr>
        <w:t xml:space="preserve">) </w:t>
      </w:r>
      <w:r w:rsidR="00AD53D8" w:rsidRPr="008F16E1">
        <w:rPr>
          <w:b/>
          <w:sz w:val="28"/>
          <w:szCs w:val="28"/>
        </w:rPr>
        <w:t>П</w:t>
      </w:r>
      <w:r w:rsidR="00FC33DE" w:rsidRPr="008F16E1">
        <w:rPr>
          <w:b/>
          <w:sz w:val="28"/>
          <w:szCs w:val="28"/>
        </w:rPr>
        <w:t>одпрограммы.</w:t>
      </w:r>
    </w:p>
    <w:p w:rsidR="008F16E1" w:rsidRPr="008F16E1" w:rsidRDefault="008F16E1" w:rsidP="008F16E1">
      <w:pPr>
        <w:widowControl w:val="0"/>
        <w:autoSpaceDE w:val="0"/>
        <w:autoSpaceDN w:val="0"/>
        <w:adjustRightInd w:val="0"/>
        <w:ind w:left="2062"/>
        <w:outlineLvl w:val="1"/>
        <w:rPr>
          <w:b/>
          <w:sz w:val="28"/>
          <w:szCs w:val="28"/>
        </w:rPr>
      </w:pPr>
    </w:p>
    <w:p w:rsidR="00FC33DE" w:rsidRDefault="00FC33DE" w:rsidP="005D45A8">
      <w:pPr>
        <w:ind w:firstLine="851"/>
        <w:rPr>
          <w:sz w:val="28"/>
          <w:szCs w:val="28"/>
        </w:rPr>
      </w:pPr>
      <w:r w:rsidRPr="004033B6">
        <w:rPr>
          <w:sz w:val="28"/>
          <w:szCs w:val="28"/>
        </w:rPr>
        <w:t>Показателям</w:t>
      </w:r>
      <w:r w:rsidR="004033B6">
        <w:rPr>
          <w:sz w:val="28"/>
          <w:szCs w:val="28"/>
        </w:rPr>
        <w:t>и (индикаторами) решения задач П</w:t>
      </w:r>
      <w:r w:rsidRPr="004033B6">
        <w:rPr>
          <w:sz w:val="28"/>
          <w:szCs w:val="28"/>
        </w:rPr>
        <w:t>одпрограммы являются:</w:t>
      </w:r>
    </w:p>
    <w:p w:rsidR="00D0442C" w:rsidRDefault="00D0442C" w:rsidP="005D45A8">
      <w:pPr>
        <w:ind w:firstLine="851"/>
        <w:rPr>
          <w:sz w:val="28"/>
          <w:szCs w:val="28"/>
        </w:rPr>
      </w:pPr>
      <w:r>
        <w:rPr>
          <w:sz w:val="28"/>
          <w:szCs w:val="28"/>
        </w:rPr>
        <w:t>-Сокращение количества детей, пострадавших в ДТП.</w:t>
      </w:r>
    </w:p>
    <w:p w:rsidR="005D45A8" w:rsidRPr="005D45A8" w:rsidRDefault="005D45A8" w:rsidP="005D45A8">
      <w:pPr>
        <w:ind w:firstLine="851"/>
        <w:rPr>
          <w:sz w:val="28"/>
          <w:szCs w:val="28"/>
        </w:rPr>
      </w:pPr>
      <w:r w:rsidRPr="005D45A8">
        <w:rPr>
          <w:sz w:val="28"/>
          <w:szCs w:val="28"/>
        </w:rPr>
        <w:t>-</w:t>
      </w:r>
      <w:r w:rsidR="00807F8B">
        <w:rPr>
          <w:color w:val="000000"/>
          <w:sz w:val="28"/>
          <w:szCs w:val="28"/>
        </w:rPr>
        <w:t xml:space="preserve"> </w:t>
      </w:r>
      <w:r w:rsidR="00807F8B" w:rsidRPr="00807F8B">
        <w:rPr>
          <w:sz w:val="28"/>
          <w:szCs w:val="28"/>
        </w:rPr>
        <w:t>Обустройство мобильного автогородка на площадке образовательной организации.</w:t>
      </w:r>
    </w:p>
    <w:p w:rsidR="005D45A8" w:rsidRPr="00AD53D8" w:rsidRDefault="005D45A8" w:rsidP="005D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53D8">
        <w:rPr>
          <w:sz w:val="28"/>
          <w:szCs w:val="28"/>
        </w:rPr>
        <w:t>Источником значения показателей является отчёт о достижении значений показателей (индикаторов) подпрограммы, размещаемый на официальном сайте администрации Тоцкого района в сети «Интернет».</w:t>
      </w:r>
    </w:p>
    <w:p w:rsidR="005D45A8" w:rsidRPr="00AD53D8" w:rsidRDefault="005D45A8" w:rsidP="005D45A8">
      <w:pPr>
        <w:ind w:firstLine="708"/>
        <w:jc w:val="both"/>
        <w:rPr>
          <w:sz w:val="28"/>
          <w:szCs w:val="28"/>
          <w:lang w:eastAsia="en-US"/>
        </w:rPr>
      </w:pPr>
      <w:r w:rsidRPr="00AD53D8">
        <w:rPr>
          <w:sz w:val="28"/>
          <w:szCs w:val="28"/>
          <w:lang w:eastAsia="en-US"/>
        </w:rPr>
        <w:t>Значение показателей (индикаторов) считается достигнутым в том случае, если их фактическое значение равно их плановому значению.</w:t>
      </w:r>
    </w:p>
    <w:p w:rsidR="005D45A8" w:rsidRDefault="005D45A8" w:rsidP="005D45A8">
      <w:pPr>
        <w:jc w:val="both"/>
        <w:rPr>
          <w:sz w:val="28"/>
          <w:szCs w:val="28"/>
          <w:lang w:eastAsia="en-US"/>
        </w:rPr>
      </w:pPr>
      <w:r w:rsidRPr="00AD53D8">
        <w:rPr>
          <w:sz w:val="28"/>
          <w:szCs w:val="28"/>
          <w:lang w:eastAsia="en-US"/>
        </w:rPr>
        <w:lastRenderedPageBreak/>
        <w:t xml:space="preserve">          Перечень показателей (индикаторов) Подпрограммы представлен</w:t>
      </w:r>
      <w:r>
        <w:rPr>
          <w:sz w:val="28"/>
          <w:szCs w:val="28"/>
          <w:lang w:eastAsia="en-US"/>
        </w:rPr>
        <w:t xml:space="preserve"> в приложении № 1 к Программе. </w:t>
      </w:r>
    </w:p>
    <w:p w:rsidR="005D45A8" w:rsidRDefault="00FC33DE" w:rsidP="005D45A8">
      <w:pPr>
        <w:ind w:firstLine="851"/>
        <w:rPr>
          <w:b/>
          <w:bCs/>
          <w:color w:val="FF0000"/>
          <w:sz w:val="28"/>
          <w:szCs w:val="28"/>
        </w:rPr>
      </w:pPr>
      <w:r w:rsidRPr="004033B6">
        <w:rPr>
          <w:sz w:val="28"/>
          <w:szCs w:val="28"/>
        </w:rPr>
        <w:t xml:space="preserve"> </w:t>
      </w:r>
      <w:bookmarkStart w:id="10" w:name="sub_1004"/>
    </w:p>
    <w:p w:rsidR="00FC33DE" w:rsidRPr="008F16E1" w:rsidRDefault="00FC33DE" w:rsidP="00FC33DE">
      <w:pPr>
        <w:ind w:firstLine="851"/>
        <w:jc w:val="center"/>
        <w:outlineLvl w:val="2"/>
        <w:rPr>
          <w:b/>
          <w:bCs/>
          <w:sz w:val="28"/>
          <w:szCs w:val="28"/>
        </w:rPr>
      </w:pPr>
      <w:r w:rsidRPr="008F16E1">
        <w:rPr>
          <w:b/>
          <w:bCs/>
          <w:sz w:val="28"/>
          <w:szCs w:val="28"/>
        </w:rPr>
        <w:t>3. Перечень</w:t>
      </w:r>
      <w:r w:rsidR="00576526">
        <w:rPr>
          <w:b/>
          <w:bCs/>
          <w:sz w:val="28"/>
          <w:szCs w:val="28"/>
        </w:rPr>
        <w:t xml:space="preserve"> </w:t>
      </w:r>
      <w:r w:rsidR="00836E84">
        <w:rPr>
          <w:b/>
          <w:bCs/>
          <w:sz w:val="28"/>
          <w:szCs w:val="28"/>
        </w:rPr>
        <w:t xml:space="preserve">и характеристика </w:t>
      </w:r>
      <w:r w:rsidR="00576526">
        <w:rPr>
          <w:b/>
          <w:bCs/>
          <w:sz w:val="28"/>
          <w:szCs w:val="28"/>
        </w:rPr>
        <w:t>структурных элементов</w:t>
      </w:r>
      <w:r w:rsidRPr="008F16E1">
        <w:rPr>
          <w:b/>
          <w:bCs/>
          <w:sz w:val="28"/>
          <w:szCs w:val="28"/>
        </w:rPr>
        <w:t xml:space="preserve"> П</w:t>
      </w:r>
      <w:r w:rsidR="00576526">
        <w:rPr>
          <w:b/>
          <w:bCs/>
          <w:sz w:val="28"/>
          <w:szCs w:val="28"/>
        </w:rPr>
        <w:t>одп</w:t>
      </w:r>
      <w:r w:rsidRPr="008F16E1">
        <w:rPr>
          <w:b/>
          <w:bCs/>
          <w:sz w:val="28"/>
          <w:szCs w:val="28"/>
        </w:rPr>
        <w:t>рограммы</w:t>
      </w:r>
    </w:p>
    <w:p w:rsidR="00FC33DE" w:rsidRPr="008F16E1" w:rsidRDefault="00FC33DE" w:rsidP="00FC33DE">
      <w:pPr>
        <w:ind w:firstLine="851"/>
        <w:rPr>
          <w:sz w:val="28"/>
          <w:szCs w:val="28"/>
        </w:rPr>
      </w:pPr>
    </w:p>
    <w:p w:rsidR="00576526" w:rsidRDefault="00576526" w:rsidP="00576526">
      <w:pPr>
        <w:ind w:firstLine="708"/>
        <w:jc w:val="both"/>
        <w:rPr>
          <w:sz w:val="28"/>
          <w:szCs w:val="28"/>
        </w:rPr>
      </w:pPr>
      <w:r w:rsidRPr="005A525E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структурных элементов П</w:t>
      </w:r>
      <w:r w:rsidRPr="005A525E">
        <w:rPr>
          <w:sz w:val="28"/>
          <w:szCs w:val="28"/>
        </w:rPr>
        <w:t xml:space="preserve">одпрограммы представлен в </w:t>
      </w:r>
      <w:proofErr w:type="gramStart"/>
      <w:r w:rsidRPr="005A525E">
        <w:rPr>
          <w:sz w:val="28"/>
          <w:szCs w:val="28"/>
        </w:rPr>
        <w:t>приложении  №</w:t>
      </w:r>
      <w:proofErr w:type="gramEnd"/>
      <w:r w:rsidRPr="005A525E">
        <w:rPr>
          <w:sz w:val="28"/>
          <w:szCs w:val="28"/>
        </w:rPr>
        <w:t xml:space="preserve"> 2  к Программе.</w:t>
      </w:r>
    </w:p>
    <w:p w:rsidR="00FC33DE" w:rsidRDefault="008F16E1" w:rsidP="00D0442C">
      <w:pPr>
        <w:rPr>
          <w:sz w:val="28"/>
          <w:szCs w:val="28"/>
        </w:rPr>
      </w:pPr>
      <w:r w:rsidRPr="008F16E1">
        <w:rPr>
          <w:sz w:val="28"/>
          <w:szCs w:val="28"/>
        </w:rPr>
        <w:t xml:space="preserve">    </w:t>
      </w:r>
      <w:r w:rsidR="00D0442C">
        <w:rPr>
          <w:sz w:val="28"/>
          <w:szCs w:val="28"/>
        </w:rPr>
        <w:t xml:space="preserve">          </w:t>
      </w:r>
      <w:bookmarkEnd w:id="10"/>
    </w:p>
    <w:p w:rsidR="00FC33DE" w:rsidRPr="00324284" w:rsidRDefault="00FC33DE" w:rsidP="00FC33D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</w:t>
      </w:r>
      <w:r w:rsidRPr="00324284">
        <w:rPr>
          <w:b/>
          <w:sz w:val="28"/>
          <w:szCs w:val="28"/>
        </w:rPr>
        <w:t xml:space="preserve">Ресурсное обеспечение </w:t>
      </w:r>
      <w:r w:rsidR="00B51C37">
        <w:rPr>
          <w:b/>
          <w:sz w:val="28"/>
          <w:szCs w:val="28"/>
        </w:rPr>
        <w:t>П</w:t>
      </w:r>
      <w:r w:rsidRPr="00324284">
        <w:rPr>
          <w:b/>
          <w:sz w:val="28"/>
          <w:szCs w:val="28"/>
        </w:rPr>
        <w:t>одпрограммы</w:t>
      </w:r>
    </w:p>
    <w:p w:rsidR="00FC33DE" w:rsidRPr="006E191A" w:rsidRDefault="00FC33DE" w:rsidP="00FC33DE">
      <w:pPr>
        <w:ind w:firstLine="709"/>
        <w:jc w:val="both"/>
        <w:rPr>
          <w:sz w:val="28"/>
          <w:szCs w:val="28"/>
        </w:rPr>
      </w:pPr>
    </w:p>
    <w:p w:rsidR="00B51C37" w:rsidRDefault="00FC33DE" w:rsidP="00FC33DE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Ресурсное обеспечение подпрограммы представлено в </w:t>
      </w:r>
      <w:hyperlink w:anchor="sub_3000" w:history="1">
        <w:r w:rsidRPr="006E191A">
          <w:rPr>
            <w:bCs/>
            <w:sz w:val="28"/>
            <w:szCs w:val="28"/>
          </w:rPr>
          <w:t>приложении</w:t>
        </w:r>
        <w:r>
          <w:rPr>
            <w:bCs/>
            <w:sz w:val="28"/>
            <w:szCs w:val="28"/>
          </w:rPr>
          <w:t xml:space="preserve"> </w:t>
        </w:r>
        <w:r w:rsidRPr="006E191A">
          <w:rPr>
            <w:bCs/>
            <w:sz w:val="28"/>
            <w:szCs w:val="28"/>
          </w:rPr>
          <w:t>№</w:t>
        </w:r>
        <w:r w:rsidRPr="006E191A">
          <w:rPr>
            <w:bCs/>
            <w:color w:val="106BBE"/>
            <w:sz w:val="28"/>
            <w:szCs w:val="28"/>
          </w:rPr>
          <w:t> </w:t>
        </w:r>
        <w:r w:rsidRPr="006E191A">
          <w:rPr>
            <w:bCs/>
            <w:sz w:val="28"/>
            <w:szCs w:val="28"/>
          </w:rPr>
          <w:t>3</w:t>
        </w:r>
      </w:hyperlink>
      <w:r w:rsidRPr="006E191A">
        <w:rPr>
          <w:sz w:val="28"/>
          <w:szCs w:val="28"/>
        </w:rPr>
        <w:t xml:space="preserve"> к настоящей </w:t>
      </w:r>
      <w:r>
        <w:rPr>
          <w:sz w:val="28"/>
          <w:szCs w:val="28"/>
        </w:rPr>
        <w:t>П</w:t>
      </w:r>
      <w:r w:rsidRPr="006E191A">
        <w:rPr>
          <w:sz w:val="28"/>
          <w:szCs w:val="28"/>
        </w:rPr>
        <w:t>рограмме.</w:t>
      </w:r>
    </w:p>
    <w:p w:rsidR="004033B6" w:rsidRDefault="004033B6" w:rsidP="00FC3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на реализацию Подпрограммы средств из федерального и областного бюджета и бюджета поселений не планируется.</w:t>
      </w:r>
    </w:p>
    <w:p w:rsidR="00B51C37" w:rsidRPr="00B51C37" w:rsidRDefault="00B51C37" w:rsidP="00B51C37">
      <w:pPr>
        <w:rPr>
          <w:sz w:val="28"/>
          <w:szCs w:val="28"/>
        </w:rPr>
      </w:pPr>
    </w:p>
    <w:p w:rsidR="00B51C37" w:rsidRDefault="00A86D44" w:rsidP="008F16E1">
      <w:pPr>
        <w:tabs>
          <w:tab w:val="left" w:pos="1461"/>
        </w:tabs>
        <w:ind w:left="18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FC33DE" w:rsidRPr="00B51C37">
        <w:rPr>
          <w:b/>
          <w:sz w:val="28"/>
          <w:szCs w:val="28"/>
        </w:rPr>
        <w:t xml:space="preserve">Информация о значимости </w:t>
      </w:r>
      <w:r w:rsidR="00B51C37" w:rsidRPr="00B51C37">
        <w:rPr>
          <w:b/>
        </w:rPr>
        <w:t>П</w:t>
      </w:r>
      <w:r w:rsidR="00FC33DE" w:rsidRPr="00B51C37">
        <w:rPr>
          <w:b/>
          <w:sz w:val="28"/>
          <w:szCs w:val="28"/>
        </w:rPr>
        <w:t>одпрограммы для достижения цели Программы</w:t>
      </w:r>
    </w:p>
    <w:p w:rsidR="00A86D44" w:rsidRPr="00B51C37" w:rsidRDefault="00A86D44" w:rsidP="00A86D44">
      <w:pPr>
        <w:tabs>
          <w:tab w:val="left" w:pos="1461"/>
        </w:tabs>
        <w:ind w:left="1849"/>
        <w:rPr>
          <w:b/>
          <w:sz w:val="28"/>
          <w:szCs w:val="28"/>
        </w:rPr>
      </w:pPr>
    </w:p>
    <w:p w:rsidR="00FC33DE" w:rsidRPr="00BB7AA4" w:rsidRDefault="00FC33DE" w:rsidP="00FC3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значимости подпрограммы для достижения цели Программы признается равным 0,15.</w:t>
      </w:r>
    </w:p>
    <w:p w:rsidR="00B51C37" w:rsidRDefault="005A4080" w:rsidP="00AE0D2F">
      <w:pPr>
        <w:rPr>
          <w:b/>
          <w:sz w:val="28"/>
          <w:szCs w:val="28"/>
        </w:rPr>
      </w:pPr>
      <w:bookmarkStart w:id="11" w:name="Par279"/>
      <w:bookmarkStart w:id="12" w:name="Par281"/>
      <w:bookmarkStart w:id="13" w:name="Par470"/>
      <w:bookmarkEnd w:id="11"/>
      <w:bookmarkEnd w:id="12"/>
      <w:bookmarkEnd w:id="13"/>
      <w:r>
        <w:rPr>
          <w:b/>
          <w:sz w:val="28"/>
          <w:szCs w:val="28"/>
        </w:rPr>
        <w:t xml:space="preserve"> </w:t>
      </w:r>
      <w:r w:rsidR="00CC7C80">
        <w:rPr>
          <w:b/>
          <w:sz w:val="28"/>
          <w:szCs w:val="28"/>
        </w:rPr>
        <w:t xml:space="preserve">                                                             </w:t>
      </w:r>
    </w:p>
    <w:p w:rsidR="00B51C37" w:rsidRDefault="00B51C37" w:rsidP="00AE0D2F">
      <w:pPr>
        <w:rPr>
          <w:b/>
          <w:sz w:val="28"/>
          <w:szCs w:val="28"/>
        </w:rPr>
      </w:pPr>
    </w:p>
    <w:p w:rsidR="00FE54E8" w:rsidRDefault="00DF5D32" w:rsidP="00DF5D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AA5B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:rsidR="00FE54E8" w:rsidRDefault="00FE54E8" w:rsidP="00DF5D32">
      <w:pPr>
        <w:rPr>
          <w:b/>
          <w:sz w:val="28"/>
          <w:szCs w:val="28"/>
        </w:rPr>
      </w:pPr>
    </w:p>
    <w:p w:rsidR="00FE54E8" w:rsidRDefault="00FE54E8" w:rsidP="00DF5D32">
      <w:pPr>
        <w:rPr>
          <w:b/>
          <w:sz w:val="28"/>
          <w:szCs w:val="28"/>
        </w:rPr>
      </w:pPr>
    </w:p>
    <w:p w:rsidR="00FE54E8" w:rsidRDefault="00FE54E8" w:rsidP="00DF5D32">
      <w:pPr>
        <w:rPr>
          <w:b/>
          <w:sz w:val="28"/>
          <w:szCs w:val="28"/>
        </w:rPr>
      </w:pPr>
    </w:p>
    <w:p w:rsidR="00FE54E8" w:rsidRDefault="00FE54E8" w:rsidP="00DF5D32">
      <w:pPr>
        <w:rPr>
          <w:b/>
          <w:sz w:val="28"/>
          <w:szCs w:val="28"/>
        </w:rPr>
      </w:pPr>
    </w:p>
    <w:p w:rsidR="00FE54E8" w:rsidRDefault="00FE54E8" w:rsidP="00DF5D32">
      <w:pPr>
        <w:rPr>
          <w:b/>
          <w:sz w:val="28"/>
          <w:szCs w:val="28"/>
        </w:rPr>
      </w:pPr>
    </w:p>
    <w:p w:rsidR="00704106" w:rsidRPr="00704106" w:rsidRDefault="00704106" w:rsidP="00FE54E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  <w:sectPr w:rsidR="00704106" w:rsidRPr="00704106" w:rsidSect="00EE15AC">
          <w:headerReference w:type="even" r:id="rId36"/>
          <w:headerReference w:type="default" r:id="rId37"/>
          <w:pgSz w:w="11906" w:h="16838" w:code="9"/>
          <w:pgMar w:top="284" w:right="849" w:bottom="284" w:left="993" w:header="0" w:footer="567" w:gutter="0"/>
          <w:cols w:space="708"/>
          <w:docGrid w:linePitch="360"/>
        </w:sectPr>
      </w:pPr>
    </w:p>
    <w:p w:rsidR="00DF5D32" w:rsidRPr="00AE0D2F" w:rsidRDefault="00DF5D32" w:rsidP="00DF5D3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FE54E8">
        <w:rPr>
          <w:b/>
          <w:sz w:val="28"/>
          <w:szCs w:val="28"/>
        </w:rPr>
        <w:t xml:space="preserve">                                                                  </w:t>
      </w:r>
      <w:r w:rsidR="00E07037">
        <w:rPr>
          <w:b/>
          <w:sz w:val="28"/>
          <w:szCs w:val="28"/>
        </w:rPr>
        <w:t xml:space="preserve"> </w:t>
      </w:r>
      <w:r w:rsidRPr="00AE0D2F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1</w:t>
      </w:r>
      <w:r w:rsidR="002F4352">
        <w:rPr>
          <w:b/>
          <w:sz w:val="28"/>
          <w:szCs w:val="28"/>
        </w:rPr>
        <w:t>1</w:t>
      </w:r>
      <w:r w:rsidRPr="00AE0D2F">
        <w:rPr>
          <w:b/>
          <w:sz w:val="28"/>
          <w:szCs w:val="28"/>
        </w:rPr>
        <w:t xml:space="preserve"> </w:t>
      </w:r>
    </w:p>
    <w:p w:rsidR="00DF5D32" w:rsidRPr="00E224E3" w:rsidRDefault="00DF5D32" w:rsidP="00DF5D32">
      <w:pPr>
        <w:pStyle w:val="1"/>
        <w:ind w:left="4820"/>
        <w:jc w:val="left"/>
        <w:rPr>
          <w:sz w:val="24"/>
          <w:szCs w:val="24"/>
        </w:rPr>
      </w:pPr>
      <w:r w:rsidRPr="00E224E3">
        <w:rPr>
          <w:sz w:val="24"/>
          <w:szCs w:val="24"/>
        </w:rPr>
        <w:t>к муниципальной программе</w:t>
      </w:r>
      <w:r>
        <w:rPr>
          <w:sz w:val="24"/>
          <w:szCs w:val="24"/>
        </w:rPr>
        <w:t xml:space="preserve"> </w:t>
      </w:r>
      <w:r w:rsidRPr="00E224E3">
        <w:rPr>
          <w:sz w:val="24"/>
          <w:szCs w:val="24"/>
        </w:rPr>
        <w:t>«Обеспечение безопасности жизнедеятельности жителей Тоцкого района»</w:t>
      </w:r>
    </w:p>
    <w:p w:rsidR="00DF5D32" w:rsidRDefault="00DF5D32" w:rsidP="00124777">
      <w:pPr>
        <w:jc w:val="center"/>
        <w:rPr>
          <w:sz w:val="28"/>
          <w:szCs w:val="28"/>
        </w:rPr>
      </w:pPr>
    </w:p>
    <w:p w:rsidR="00576526" w:rsidRDefault="00C6027C" w:rsidP="00C6027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E7295A">
        <w:rPr>
          <w:rFonts w:eastAsia="Calibri"/>
          <w:b/>
          <w:sz w:val="28"/>
          <w:szCs w:val="28"/>
          <w:lang w:eastAsia="en-US"/>
        </w:rPr>
        <w:t>Паспорт</w:t>
      </w:r>
    </w:p>
    <w:p w:rsidR="00C6027C" w:rsidRDefault="00C6027C" w:rsidP="00C6027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E7295A">
        <w:rPr>
          <w:rFonts w:eastAsia="Calibri"/>
          <w:b/>
          <w:sz w:val="28"/>
          <w:szCs w:val="28"/>
          <w:lang w:eastAsia="en-US"/>
        </w:rPr>
        <w:t xml:space="preserve"> муниципальной подпрограммы №</w:t>
      </w:r>
      <w:r>
        <w:rPr>
          <w:rFonts w:eastAsia="Calibri"/>
          <w:b/>
          <w:sz w:val="28"/>
          <w:szCs w:val="28"/>
          <w:lang w:eastAsia="en-US"/>
        </w:rPr>
        <w:t xml:space="preserve"> 7</w:t>
      </w:r>
      <w:r w:rsidRPr="00E7295A">
        <w:rPr>
          <w:rFonts w:eastAsia="Calibri"/>
          <w:b/>
          <w:sz w:val="28"/>
          <w:szCs w:val="28"/>
          <w:lang w:eastAsia="en-US"/>
        </w:rPr>
        <w:t xml:space="preserve"> «Профилактика экстремизма на территории муниципального образования Тоцкий район» </w:t>
      </w:r>
    </w:p>
    <w:p w:rsidR="00576526" w:rsidRDefault="00576526" w:rsidP="00C6027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(далее-Подпрограмма)</w:t>
      </w:r>
    </w:p>
    <w:p w:rsidR="00BD4662" w:rsidRPr="00E7295A" w:rsidRDefault="00BD4662" w:rsidP="00C6027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6268"/>
      </w:tblGrid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31126" w:rsidRDefault="00B41431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Архивный</w:t>
            </w:r>
            <w:r w:rsidR="00576526">
              <w:rPr>
                <w:rFonts w:eastAsia="Calibri"/>
                <w:sz w:val="28"/>
                <w:szCs w:val="28"/>
                <w:lang w:eastAsia="en-US"/>
              </w:rPr>
              <w:t xml:space="preserve"> отдел а</w:t>
            </w:r>
            <w:r w:rsidR="00C6027C">
              <w:rPr>
                <w:rFonts w:eastAsia="Calibri"/>
                <w:sz w:val="28"/>
                <w:szCs w:val="28"/>
                <w:lang w:eastAsia="en-US"/>
              </w:rPr>
              <w:t>дминистраци</w:t>
            </w:r>
            <w:r w:rsidR="00576526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C6027C">
              <w:rPr>
                <w:rFonts w:eastAsia="Calibri"/>
                <w:sz w:val="28"/>
                <w:szCs w:val="28"/>
                <w:lang w:eastAsia="en-US"/>
              </w:rPr>
              <w:t xml:space="preserve"> Тоцкого района </w:t>
            </w:r>
          </w:p>
        </w:tc>
      </w:tr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Участники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A69D2" w:rsidRDefault="00B166FA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  <w:bookmarkStart w:id="14" w:name="_GoBack"/>
            <w:bookmarkEnd w:id="14"/>
          </w:p>
        </w:tc>
      </w:tr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Цель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A69D2" w:rsidRDefault="00C6027C" w:rsidP="005112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участие в реализации государственной политики в сфере профилактики экстремизма путём совершенствования системы профилактических мер антиэкстремистской   направленности на территории муниципального образования Тоцкий район</w:t>
            </w:r>
          </w:p>
        </w:tc>
      </w:tr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Задачи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A69D2" w:rsidRDefault="00C6027C" w:rsidP="00511243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проведение профилактической и информационно-пропагандистской работы, направленной на формирование у граждан   толерантного поведения, способствующего противодействию экстремизму в обществе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Приоритетные проекты (программы), региональные проекты, реализуемые в рамках Подпрограммы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A69D2" w:rsidRDefault="00C6027C" w:rsidP="00511243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Показатели</w:t>
            </w: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(индикаторы)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EE15AC" w:rsidRPr="00EE15AC" w:rsidRDefault="00C6027C" w:rsidP="00EE15A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E15AC">
              <w:t xml:space="preserve"> </w:t>
            </w:r>
            <w:r w:rsidR="00DE0500" w:rsidRPr="00DE0500">
              <w:rPr>
                <w:sz w:val="28"/>
                <w:szCs w:val="28"/>
              </w:rPr>
              <w:t>р</w:t>
            </w:r>
            <w:r w:rsidR="00EE15AC" w:rsidRPr="00DE0500">
              <w:rPr>
                <w:sz w:val="28"/>
                <w:szCs w:val="28"/>
              </w:rPr>
              <w:t>а</w:t>
            </w:r>
            <w:r w:rsidR="00EE15AC" w:rsidRPr="00EE15AC">
              <w:rPr>
                <w:sz w:val="28"/>
                <w:szCs w:val="28"/>
              </w:rPr>
              <w:t xml:space="preserve">змещение материалов в средствах массовой информации Тоцкого района, </w:t>
            </w:r>
            <w:proofErr w:type="gramStart"/>
            <w:r w:rsidR="00EE15AC" w:rsidRPr="00EE15AC">
              <w:rPr>
                <w:sz w:val="28"/>
                <w:szCs w:val="28"/>
              </w:rPr>
              <w:t>направленных  на</w:t>
            </w:r>
            <w:proofErr w:type="gramEnd"/>
            <w:r w:rsidR="00EE15AC" w:rsidRPr="00EE15AC">
              <w:rPr>
                <w:sz w:val="28"/>
                <w:szCs w:val="28"/>
              </w:rPr>
              <w:t xml:space="preserve"> информирование населения о безопасном пове</w:t>
            </w:r>
            <w:r w:rsidR="00EE15AC">
              <w:rPr>
                <w:sz w:val="28"/>
                <w:szCs w:val="28"/>
              </w:rPr>
              <w:t>дении в экстремальных ситуациях;</w:t>
            </w:r>
          </w:p>
          <w:p w:rsidR="00EE15AC" w:rsidRDefault="00EE15AC" w:rsidP="00EE15A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 w:rsidRPr="00704106">
              <w:rPr>
                <w:sz w:val="28"/>
                <w:szCs w:val="28"/>
              </w:rPr>
              <w:t>охват  учреждений</w:t>
            </w:r>
            <w:proofErr w:type="gramEnd"/>
            <w:r w:rsidRPr="00704106">
              <w:rPr>
                <w:sz w:val="28"/>
                <w:szCs w:val="28"/>
              </w:rPr>
              <w:t xml:space="preserve"> образования Тоцкого района циклом лекций и бесед, мероприятий, направленных на профилактику проявлений экстремизма,  преступлений против личности, общества, государ</w:t>
            </w:r>
            <w:r>
              <w:rPr>
                <w:sz w:val="28"/>
                <w:szCs w:val="28"/>
              </w:rPr>
              <w:t>ства (уровень показателя 100 %);</w:t>
            </w:r>
          </w:p>
          <w:p w:rsidR="00C6027C" w:rsidRPr="006A69D2" w:rsidRDefault="00EE15AC" w:rsidP="00EE15A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Pr="00BF5D4D">
              <w:rPr>
                <w:sz w:val="28"/>
                <w:szCs w:val="28"/>
              </w:rPr>
              <w:t xml:space="preserve">хват учреждений Тоцкого района учебными </w:t>
            </w:r>
            <w:proofErr w:type="gramStart"/>
            <w:r w:rsidRPr="00BF5D4D">
              <w:rPr>
                <w:sz w:val="28"/>
                <w:szCs w:val="28"/>
              </w:rPr>
              <w:t>тренировками</w:t>
            </w:r>
            <w:r w:rsidRPr="00BF5D4D">
              <w:rPr>
                <w:sz w:val="28"/>
                <w:szCs w:val="28"/>
                <w:lang w:val="en-US"/>
              </w:rPr>
              <w:t> </w:t>
            </w:r>
            <w:r w:rsidRPr="00BF5D4D">
              <w:rPr>
                <w:sz w:val="28"/>
                <w:szCs w:val="28"/>
              </w:rPr>
              <w:t xml:space="preserve"> с</w:t>
            </w:r>
            <w:proofErr w:type="gramEnd"/>
            <w:r w:rsidRPr="00BF5D4D">
              <w:rPr>
                <w:sz w:val="28"/>
                <w:szCs w:val="28"/>
              </w:rPr>
              <w:t xml:space="preserve">  персоналом по вопросам предупреждения экстремистских актов и </w:t>
            </w:r>
            <w:r w:rsidRPr="00BF5D4D">
              <w:rPr>
                <w:sz w:val="28"/>
                <w:szCs w:val="28"/>
              </w:rPr>
              <w:lastRenderedPageBreak/>
              <w:t>алгоритму действий при   возникновении чрезвычайных ситуаций.</w:t>
            </w:r>
          </w:p>
        </w:tc>
      </w:tr>
      <w:tr w:rsidR="00C6027C" w:rsidRPr="00704106" w:rsidTr="00576526">
        <w:trPr>
          <w:trHeight w:val="643"/>
        </w:trPr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Срок реализации 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2019-2024 годы</w:t>
            </w:r>
            <w:r>
              <w:rPr>
                <w:rFonts w:eastAsia="Calibri"/>
                <w:sz w:val="28"/>
                <w:szCs w:val="28"/>
                <w:lang w:eastAsia="en-US"/>
              </w:rPr>
              <w:t>, этапы не выделяются</w:t>
            </w: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027C" w:rsidRPr="00704106" w:rsidTr="00576526">
        <w:trPr>
          <w:trHeight w:val="3057"/>
        </w:trPr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Объёмы бюджетных</w:t>
            </w: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ассигнований 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490925" w:rsidRDefault="00576526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C6027C">
              <w:rPr>
                <w:rFonts w:eastAsia="Calibri"/>
                <w:sz w:val="28"/>
                <w:szCs w:val="28"/>
                <w:lang w:eastAsia="en-US"/>
              </w:rPr>
              <w:t>бъё</w:t>
            </w:r>
            <w:r w:rsidR="00C6027C" w:rsidRPr="006A69D2">
              <w:rPr>
                <w:rFonts w:eastAsia="Calibri"/>
                <w:sz w:val="28"/>
                <w:szCs w:val="28"/>
                <w:lang w:eastAsia="en-US"/>
              </w:rPr>
              <w:t xml:space="preserve">м </w:t>
            </w:r>
            <w:proofErr w:type="gramStart"/>
            <w:r w:rsidR="00C6027C" w:rsidRPr="006A69D2">
              <w:rPr>
                <w:rFonts w:eastAsia="Calibri"/>
                <w:sz w:val="28"/>
                <w:szCs w:val="28"/>
                <w:lang w:eastAsia="en-US"/>
              </w:rPr>
              <w:t xml:space="preserve">финансирования </w:t>
            </w:r>
            <w:r w:rsidR="00C6027C">
              <w:rPr>
                <w:rFonts w:eastAsia="Calibri"/>
                <w:sz w:val="28"/>
                <w:szCs w:val="28"/>
                <w:lang w:eastAsia="en-US"/>
              </w:rPr>
              <w:t xml:space="preserve"> подп</w:t>
            </w:r>
            <w:r w:rsidR="00C6027C" w:rsidRPr="006A69D2">
              <w:rPr>
                <w:rFonts w:eastAsia="Calibri"/>
                <w:sz w:val="28"/>
                <w:szCs w:val="28"/>
                <w:lang w:eastAsia="en-US"/>
              </w:rPr>
              <w:t>рограммы</w:t>
            </w:r>
            <w:proofErr w:type="gramEnd"/>
            <w:r w:rsidR="00C6027C" w:rsidRPr="006A69D2">
              <w:rPr>
                <w:rFonts w:eastAsia="Calibri"/>
                <w:sz w:val="28"/>
                <w:szCs w:val="28"/>
                <w:lang w:eastAsia="en-US"/>
              </w:rPr>
              <w:t xml:space="preserve"> за сч</w:t>
            </w:r>
            <w:r w:rsidR="00C6027C"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="00C6027C" w:rsidRPr="006A69D2">
              <w:rPr>
                <w:rFonts w:eastAsia="Calibri"/>
                <w:sz w:val="28"/>
                <w:szCs w:val="28"/>
                <w:lang w:eastAsia="en-US"/>
              </w:rPr>
              <w:t xml:space="preserve">т </w:t>
            </w:r>
            <w:r w:rsidR="00C6027C" w:rsidRPr="00490925">
              <w:rPr>
                <w:rFonts w:eastAsia="Calibri"/>
                <w:sz w:val="28"/>
                <w:szCs w:val="28"/>
                <w:lang w:eastAsia="en-US"/>
              </w:rPr>
              <w:t>средств районного бюджета  составляет</w:t>
            </w:r>
            <w:r>
              <w:rPr>
                <w:rFonts w:eastAsia="Calibri"/>
                <w:sz w:val="28"/>
                <w:szCs w:val="28"/>
                <w:lang w:eastAsia="en-US"/>
              </w:rPr>
              <w:t>:- 44,9 тыс. руб.,</w:t>
            </w:r>
            <w:r w:rsidR="00C6027C" w:rsidRPr="00490925">
              <w:rPr>
                <w:rFonts w:eastAsia="Calibri"/>
                <w:sz w:val="28"/>
                <w:szCs w:val="28"/>
                <w:lang w:eastAsia="en-US"/>
              </w:rPr>
              <w:t xml:space="preserve"> по годам:</w:t>
            </w:r>
          </w:p>
          <w:p w:rsidR="00C6027C" w:rsidRPr="00490925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90925">
              <w:rPr>
                <w:rFonts w:eastAsia="Calibri"/>
                <w:sz w:val="28"/>
                <w:szCs w:val="28"/>
                <w:lang w:eastAsia="en-US"/>
              </w:rPr>
              <w:t>2019 год -15,0 тыс. рублей;</w:t>
            </w:r>
          </w:p>
          <w:p w:rsidR="00C6027C" w:rsidRPr="00490925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90925">
              <w:rPr>
                <w:rFonts w:eastAsia="Calibri"/>
                <w:sz w:val="28"/>
                <w:szCs w:val="28"/>
                <w:lang w:eastAsia="en-US"/>
              </w:rPr>
              <w:t>2020 год - 10,0 тыс. рублей;</w:t>
            </w:r>
          </w:p>
          <w:p w:rsidR="00C6027C" w:rsidRPr="00490925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90925">
              <w:rPr>
                <w:rFonts w:eastAsia="Calibri"/>
                <w:sz w:val="28"/>
                <w:szCs w:val="28"/>
                <w:lang w:eastAsia="en-US"/>
              </w:rPr>
              <w:t xml:space="preserve">2021 год - </w:t>
            </w:r>
            <w:r w:rsidR="00696557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490925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96557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49092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2022  год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696575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,0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2023 год- 0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0 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proofErr w:type="gramEnd"/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 рублей;</w:t>
            </w:r>
          </w:p>
          <w:p w:rsidR="00C6027C" w:rsidRPr="006A69D2" w:rsidRDefault="00C6027C" w:rsidP="0057652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2024 год- 0</w:t>
            </w:r>
            <w:r>
              <w:rPr>
                <w:rFonts w:eastAsia="Calibri"/>
                <w:sz w:val="28"/>
                <w:szCs w:val="28"/>
                <w:lang w:eastAsia="en-US"/>
              </w:rPr>
              <w:t>,0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Ожидаемые результаты</w:t>
            </w: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реализации 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A69D2" w:rsidRDefault="00C6027C" w:rsidP="005112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повышение эффективности системы мониторинга, профилактики экстремизма;</w:t>
            </w:r>
          </w:p>
          <w:p w:rsidR="00C6027C" w:rsidRPr="006A69D2" w:rsidRDefault="00C6027C" w:rsidP="005112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создание условий для утверждения принципов толерантности в обществе;</w:t>
            </w:r>
          </w:p>
          <w:p w:rsidR="00C6027C" w:rsidRPr="006A69D2" w:rsidRDefault="00C6027C" w:rsidP="005112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развитие организационных форм и механизмов профилактики социальной напряж</w:t>
            </w:r>
            <w:r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нности в социальных группах;</w:t>
            </w:r>
          </w:p>
          <w:p w:rsidR="00C6027C" w:rsidRPr="006A69D2" w:rsidRDefault="00C6027C" w:rsidP="005112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снижение степени распространенности проявлений ксенофобии, религиозной и этнической нетерпимости, этнического и религиозного экстремизма;</w:t>
            </w:r>
          </w:p>
          <w:p w:rsidR="00C6027C" w:rsidRPr="006A69D2" w:rsidRDefault="00C6027C" w:rsidP="00511243">
            <w:pPr>
              <w:widowControl w:val="0"/>
              <w:jc w:val="both"/>
              <w:rPr>
                <w:sz w:val="28"/>
                <w:szCs w:val="28"/>
              </w:rPr>
            </w:pPr>
            <w:r w:rsidRPr="006A69D2">
              <w:rPr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6A69D2">
              <w:rPr>
                <w:sz w:val="28"/>
                <w:szCs w:val="28"/>
              </w:rPr>
              <w:t>материалов,  размещ</w:t>
            </w:r>
            <w:r>
              <w:rPr>
                <w:sz w:val="28"/>
                <w:szCs w:val="28"/>
              </w:rPr>
              <w:t>ё</w:t>
            </w:r>
            <w:r w:rsidRPr="006A69D2">
              <w:rPr>
                <w:sz w:val="28"/>
                <w:szCs w:val="28"/>
              </w:rPr>
              <w:t>нных</w:t>
            </w:r>
            <w:proofErr w:type="gramEnd"/>
            <w:r w:rsidRPr="006A69D2">
              <w:rPr>
                <w:sz w:val="28"/>
                <w:szCs w:val="28"/>
              </w:rPr>
              <w:t xml:space="preserve"> в средствах массовой информации Тоцкого района, направленных на   информирование населения  о безопасном поведении  в экстремальных ситуациях, по профилактике и борьбе с экстремизмом;</w:t>
            </w:r>
          </w:p>
          <w:p w:rsidR="00C6027C" w:rsidRPr="006A69D2" w:rsidRDefault="00C6027C" w:rsidP="00511243">
            <w:pPr>
              <w:jc w:val="both"/>
              <w:rPr>
                <w:sz w:val="28"/>
                <w:szCs w:val="28"/>
              </w:rPr>
            </w:pPr>
            <w:r w:rsidRPr="006A69D2">
              <w:rPr>
                <w:sz w:val="28"/>
                <w:szCs w:val="28"/>
              </w:rPr>
              <w:t xml:space="preserve">полный </w:t>
            </w:r>
            <w:proofErr w:type="gramStart"/>
            <w:r w:rsidRPr="006A69D2">
              <w:rPr>
                <w:sz w:val="28"/>
                <w:szCs w:val="28"/>
              </w:rPr>
              <w:t>охват  учреждений</w:t>
            </w:r>
            <w:proofErr w:type="gramEnd"/>
            <w:r w:rsidRPr="006A69D2">
              <w:rPr>
                <w:sz w:val="28"/>
                <w:szCs w:val="28"/>
              </w:rPr>
              <w:t xml:space="preserve">  образования Тоцкого района  циклом лекций и бесед,                направленных на профилактику проявлений экстремизма, преступлений против личности, общества, государства.</w:t>
            </w:r>
          </w:p>
          <w:p w:rsidR="00C6027C" w:rsidRPr="006A69D2" w:rsidRDefault="00C6027C" w:rsidP="00511243">
            <w:pPr>
              <w:jc w:val="both"/>
              <w:rPr>
                <w:sz w:val="28"/>
                <w:szCs w:val="28"/>
              </w:rPr>
            </w:pPr>
          </w:p>
        </w:tc>
      </w:tr>
    </w:tbl>
    <w:p w:rsidR="00DE0500" w:rsidRDefault="00DE0500" w:rsidP="00C6027C">
      <w:pPr>
        <w:widowControl w:val="0"/>
        <w:autoSpaceDE w:val="0"/>
        <w:autoSpaceDN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6027C" w:rsidRPr="0062417D" w:rsidRDefault="00C6027C" w:rsidP="00C6027C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62417D">
        <w:rPr>
          <w:rFonts w:eastAsia="Calibri"/>
          <w:b/>
          <w:sz w:val="28"/>
          <w:szCs w:val="28"/>
          <w:lang w:eastAsia="en-US"/>
        </w:rPr>
        <w:t xml:space="preserve">1. </w:t>
      </w:r>
      <w:r w:rsidRPr="0062417D">
        <w:rPr>
          <w:b/>
          <w:sz w:val="28"/>
          <w:szCs w:val="28"/>
        </w:rPr>
        <w:t xml:space="preserve">Общая характеристика </w:t>
      </w:r>
      <w:r>
        <w:rPr>
          <w:b/>
          <w:sz w:val="28"/>
          <w:szCs w:val="28"/>
        </w:rPr>
        <w:t xml:space="preserve">сферы </w:t>
      </w:r>
      <w:r w:rsidRPr="0062417D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П</w:t>
      </w:r>
      <w:r w:rsidRPr="0062417D">
        <w:rPr>
          <w:b/>
          <w:sz w:val="28"/>
          <w:szCs w:val="28"/>
        </w:rPr>
        <w:t>одпрограммы</w:t>
      </w:r>
    </w:p>
    <w:p w:rsidR="00C6027C" w:rsidRPr="00704106" w:rsidRDefault="00C6027C" w:rsidP="00C602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 xml:space="preserve">Экстремизм, как </w:t>
      </w:r>
      <w:proofErr w:type="gramStart"/>
      <w:r w:rsidRPr="00704106">
        <w:rPr>
          <w:rFonts w:eastAsia="Calibri"/>
          <w:sz w:val="28"/>
          <w:szCs w:val="28"/>
          <w:lang w:eastAsia="en-US"/>
        </w:rPr>
        <w:t>социальное  явление</w:t>
      </w:r>
      <w:proofErr w:type="gramEnd"/>
      <w:r w:rsidRPr="00704106">
        <w:rPr>
          <w:rFonts w:eastAsia="Calibri"/>
          <w:sz w:val="28"/>
          <w:szCs w:val="28"/>
          <w:lang w:eastAsia="en-US"/>
        </w:rPr>
        <w:t xml:space="preserve"> в современных условиях постоянно меняется. При этом серь</w:t>
      </w:r>
      <w:r>
        <w:rPr>
          <w:rFonts w:eastAsia="Calibri"/>
          <w:sz w:val="28"/>
          <w:szCs w:val="28"/>
          <w:lang w:eastAsia="en-US"/>
        </w:rPr>
        <w:t>ё</w:t>
      </w:r>
      <w:r w:rsidRPr="00704106">
        <w:rPr>
          <w:rFonts w:eastAsia="Calibri"/>
          <w:sz w:val="28"/>
          <w:szCs w:val="28"/>
          <w:lang w:eastAsia="en-US"/>
        </w:rPr>
        <w:t>зно возрастают масштабы людских потерь, существенно поднимается уровень материального и морального ущерба для граждан, всего общества, расширяется спектр этого ущерба.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lastRenderedPageBreak/>
        <w:t>Прямые или косвенные деструктивные последствия экстремистской деятельности затрагивают все основные сферы общественной жизни: политическую, экономическую, социальную, духовную. Все это выдвигает целый ряд новых требований к организации и содержанию противодействия   экстремизму на всех уровнях и во всех аспектах этой работы, в том числе в сфере его  профилактики, борьбы с носителями потенциальных угроз, а также в области минимизации последствий их деятельности.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 xml:space="preserve">Предупреждение   экстремистских проявлений заключается в выявлении, устранении, нейтрализации, локализации и минимизации воздействия тех факторов, которые либо их порождают, либо им благоприятствуют. Данные профилактические мероприятия осуществляются на </w:t>
      </w:r>
      <w:proofErr w:type="gramStart"/>
      <w:r w:rsidRPr="00704106">
        <w:rPr>
          <w:rFonts w:eastAsia="Calibri"/>
          <w:sz w:val="28"/>
          <w:szCs w:val="28"/>
          <w:lang w:eastAsia="en-US"/>
        </w:rPr>
        <w:t>начальных  стадиях</w:t>
      </w:r>
      <w:proofErr w:type="gramEnd"/>
      <w:r w:rsidRPr="00704106">
        <w:rPr>
          <w:rFonts w:eastAsia="Calibri"/>
          <w:sz w:val="28"/>
          <w:szCs w:val="28"/>
          <w:lang w:eastAsia="en-US"/>
        </w:rPr>
        <w:t xml:space="preserve"> развития негативных процессов, когда формируется мотивация противоправного поведения. </w:t>
      </w:r>
      <w:proofErr w:type="gramStart"/>
      <w:r w:rsidRPr="00704106">
        <w:rPr>
          <w:rFonts w:eastAsia="Calibri"/>
          <w:sz w:val="28"/>
          <w:szCs w:val="28"/>
          <w:lang w:eastAsia="en-US"/>
        </w:rPr>
        <w:t>Противостоять  экстремизму</w:t>
      </w:r>
      <w:proofErr w:type="gramEnd"/>
      <w:r w:rsidRPr="00704106">
        <w:rPr>
          <w:rFonts w:eastAsia="Calibri"/>
          <w:sz w:val="28"/>
          <w:szCs w:val="28"/>
          <w:lang w:eastAsia="en-US"/>
        </w:rPr>
        <w:t xml:space="preserve"> можно лишь на основе взаимодействия органов местного самоуправления, организаций независимо от форм собственности, а также общественных объединений и граждан с привлечением специалистов в различных отраслях знаний, средств массовой информации, в связи с чем проблема противодействия экстремизму  должна решаться с использованием программно-целевого метода. В противном случае, не исключено резкое снижение эффективности антиэкстремистской деятельности, способное привести к значительному всплеску преступлений данной категории, особенно в молодёжной среде.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 xml:space="preserve">Реализация </w:t>
      </w:r>
      <w:proofErr w:type="gramStart"/>
      <w:r w:rsidRPr="00704106">
        <w:rPr>
          <w:rFonts w:eastAsia="Calibri"/>
          <w:sz w:val="28"/>
          <w:szCs w:val="28"/>
          <w:lang w:eastAsia="en-US"/>
        </w:rPr>
        <w:t>мероприятий  подпрограммы</w:t>
      </w:r>
      <w:proofErr w:type="gramEnd"/>
      <w:r w:rsidRPr="00704106">
        <w:rPr>
          <w:rFonts w:eastAsia="Calibri"/>
          <w:sz w:val="28"/>
          <w:szCs w:val="28"/>
          <w:lang w:eastAsia="en-US"/>
        </w:rPr>
        <w:t xml:space="preserve">  позволит к концу 2024 года обеспечить благоприятные условия для устранения предпосылок проявлений экстремизма, разжигания социальной, национальной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04106">
        <w:rPr>
          <w:rFonts w:eastAsia="Calibri"/>
          <w:sz w:val="28"/>
          <w:szCs w:val="28"/>
          <w:lang w:eastAsia="en-US"/>
        </w:rPr>
        <w:t>и религиозной розни</w:t>
      </w:r>
      <w:r>
        <w:rPr>
          <w:rFonts w:eastAsia="Calibri"/>
          <w:sz w:val="28"/>
          <w:szCs w:val="28"/>
          <w:lang w:eastAsia="en-US"/>
        </w:rPr>
        <w:t>,</w:t>
      </w:r>
      <w:r w:rsidRPr="00704106">
        <w:rPr>
          <w:rFonts w:eastAsia="Calibri"/>
          <w:sz w:val="28"/>
          <w:szCs w:val="28"/>
          <w:lang w:eastAsia="en-US"/>
        </w:rPr>
        <w:t xml:space="preserve"> и гармонизации  этноконфессиональных отношений в Тоцком районе.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 xml:space="preserve">Разработка настоящей подпрограммы вызвана необходимостью выработки системного, комплексного подхода к решению проблемы </w:t>
      </w:r>
      <w:proofErr w:type="gramStart"/>
      <w:r w:rsidRPr="00704106">
        <w:rPr>
          <w:rFonts w:eastAsia="Calibri"/>
          <w:sz w:val="28"/>
          <w:szCs w:val="28"/>
          <w:lang w:eastAsia="en-US"/>
        </w:rPr>
        <w:t>профилактики  экстремизма</w:t>
      </w:r>
      <w:proofErr w:type="gramEnd"/>
      <w:r w:rsidRPr="00704106">
        <w:rPr>
          <w:rFonts w:eastAsia="Calibri"/>
          <w:sz w:val="28"/>
          <w:szCs w:val="28"/>
          <w:lang w:eastAsia="en-US"/>
        </w:rPr>
        <w:t>. Подпрограмма призвана стать составной частью антитеррористической политики в соответствии с Федеральными законами от 25 июля 2002 года № 114-ФЗ «О противодействии экстремистской деятельности», от 6 марта 2006 года № 35-ФЗ «О противодействии терроризму», Концепции противодействия терроризму в Российской Федерации, утвержденной Президентом Российской Федерации 5 октября 2009 года, Стратегии противодействия экстремизму в Российской Федерации до 2025 года,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04106">
        <w:rPr>
          <w:rFonts w:eastAsia="Calibri"/>
          <w:sz w:val="28"/>
          <w:szCs w:val="28"/>
          <w:lang w:eastAsia="en-US"/>
        </w:rPr>
        <w:t>утвержденной Президентом Российской Федерации 28 ноября 2014 года, иными федеральными нормативными правовыми актами и нормативными правовыми актами Оренбургской области.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04106">
        <w:rPr>
          <w:rFonts w:eastAsia="Calibri"/>
          <w:sz w:val="28"/>
          <w:szCs w:val="28"/>
          <w:lang w:eastAsia="en-US"/>
        </w:rPr>
        <w:t>Настоящая  подпрограмма</w:t>
      </w:r>
      <w:proofErr w:type="gramEnd"/>
      <w:r w:rsidRPr="00704106">
        <w:rPr>
          <w:rFonts w:eastAsia="Calibri"/>
          <w:sz w:val="28"/>
          <w:szCs w:val="28"/>
          <w:lang w:eastAsia="en-US"/>
        </w:rPr>
        <w:t xml:space="preserve"> разработана для обеспечения безопасного проживания и жизнедеятельности населения Тоцкого района. Её успешная реализация по локализации экстремистских угроз будет способствовать достижению перспективных целей развития муниципального образования Тоцкий район. 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>Подпрограмма носит социальный характер, результаты её реализации позволят создать условия, способствующие устойчивому социально-экономическому развитию Тоцкого района.</w:t>
      </w:r>
    </w:p>
    <w:p w:rsidR="00C6027C" w:rsidRPr="00704106" w:rsidRDefault="00C6027C" w:rsidP="00C6027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6027C" w:rsidRDefault="00C6027C" w:rsidP="00C6027C">
      <w:pPr>
        <w:autoSpaceDE w:val="0"/>
        <w:autoSpaceDN w:val="0"/>
        <w:adjustRightInd w:val="0"/>
        <w:spacing w:line="276" w:lineRule="auto"/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2.П</w:t>
      </w:r>
      <w:r w:rsidRPr="00704106">
        <w:rPr>
          <w:rFonts w:eastAsia="Calibri"/>
          <w:b/>
          <w:sz w:val="28"/>
          <w:szCs w:val="28"/>
          <w:lang w:eastAsia="en-US"/>
        </w:rPr>
        <w:t>оказател</w:t>
      </w:r>
      <w:r>
        <w:rPr>
          <w:rFonts w:eastAsia="Calibri"/>
          <w:b/>
          <w:sz w:val="28"/>
          <w:szCs w:val="28"/>
          <w:lang w:eastAsia="en-US"/>
        </w:rPr>
        <w:t>и (</w:t>
      </w:r>
      <w:r w:rsidRPr="00704106">
        <w:rPr>
          <w:rFonts w:eastAsia="Calibri"/>
          <w:b/>
          <w:sz w:val="28"/>
          <w:szCs w:val="28"/>
          <w:lang w:eastAsia="en-US"/>
        </w:rPr>
        <w:t>индикатор</w:t>
      </w:r>
      <w:r>
        <w:rPr>
          <w:rFonts w:eastAsia="Calibri"/>
          <w:b/>
          <w:sz w:val="28"/>
          <w:szCs w:val="28"/>
          <w:lang w:eastAsia="en-US"/>
        </w:rPr>
        <w:t>ы) П</w:t>
      </w:r>
      <w:r w:rsidRPr="00704106">
        <w:rPr>
          <w:rFonts w:eastAsia="Calibri"/>
          <w:b/>
          <w:sz w:val="28"/>
          <w:szCs w:val="28"/>
          <w:lang w:eastAsia="en-US"/>
        </w:rPr>
        <w:t>одпрограммы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C6027C" w:rsidRPr="00704106" w:rsidRDefault="00C6027C" w:rsidP="00C6027C">
      <w:pPr>
        <w:autoSpaceDE w:val="0"/>
        <w:autoSpaceDN w:val="0"/>
        <w:adjustRightInd w:val="0"/>
        <w:spacing w:line="276" w:lineRule="auto"/>
        <w:ind w:left="720"/>
        <w:rPr>
          <w:rFonts w:eastAsia="Calibri"/>
          <w:b/>
          <w:sz w:val="28"/>
          <w:szCs w:val="28"/>
          <w:lang w:eastAsia="en-US"/>
        </w:rPr>
      </w:pPr>
    </w:p>
    <w:p w:rsidR="00C6027C" w:rsidRDefault="00C6027C" w:rsidP="00C6027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Показателями (индикаторами) решения задач Подпрограммы являются:</w:t>
      </w:r>
    </w:p>
    <w:p w:rsidR="00EE15AC" w:rsidRPr="00EE15AC" w:rsidRDefault="00EE15A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E15AC">
        <w:t xml:space="preserve"> </w:t>
      </w:r>
      <w:r w:rsidR="00DE0500" w:rsidRPr="00DE0500">
        <w:rPr>
          <w:sz w:val="28"/>
          <w:szCs w:val="28"/>
        </w:rPr>
        <w:t>р</w:t>
      </w:r>
      <w:r w:rsidRPr="00EE15AC">
        <w:rPr>
          <w:sz w:val="28"/>
          <w:szCs w:val="28"/>
        </w:rPr>
        <w:t xml:space="preserve">азмещение материалов в средствах массовой информации Тоцкого района, </w:t>
      </w:r>
      <w:proofErr w:type="gramStart"/>
      <w:r w:rsidRPr="00EE15AC">
        <w:rPr>
          <w:sz w:val="28"/>
          <w:szCs w:val="28"/>
        </w:rPr>
        <w:t>направленных  на</w:t>
      </w:r>
      <w:proofErr w:type="gramEnd"/>
      <w:r w:rsidRPr="00EE15AC">
        <w:rPr>
          <w:sz w:val="28"/>
          <w:szCs w:val="28"/>
        </w:rPr>
        <w:t xml:space="preserve"> информирование населения о безопасном пове</w:t>
      </w:r>
      <w:r>
        <w:rPr>
          <w:sz w:val="28"/>
          <w:szCs w:val="28"/>
        </w:rPr>
        <w:t>дении в экстремальных ситуациях;</w:t>
      </w:r>
    </w:p>
    <w:p w:rsidR="00C6027C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Pr="00704106">
        <w:rPr>
          <w:sz w:val="28"/>
          <w:szCs w:val="28"/>
        </w:rPr>
        <w:t>охват  учреждений</w:t>
      </w:r>
      <w:proofErr w:type="gramEnd"/>
      <w:r w:rsidRPr="00704106">
        <w:rPr>
          <w:sz w:val="28"/>
          <w:szCs w:val="28"/>
        </w:rPr>
        <w:t xml:space="preserve"> образования Тоцкого района циклом лекций и бесед, мероприятий, направленных на профилактику проявлений экстремизма,  преступлений против личности, общества, государ</w:t>
      </w:r>
      <w:r>
        <w:rPr>
          <w:sz w:val="28"/>
          <w:szCs w:val="28"/>
        </w:rPr>
        <w:t>ства (уровень показателя 100 %);</w:t>
      </w:r>
    </w:p>
    <w:p w:rsidR="00C6027C" w:rsidRPr="00BF5D4D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BF5D4D">
        <w:rPr>
          <w:sz w:val="28"/>
          <w:szCs w:val="28"/>
        </w:rPr>
        <w:t xml:space="preserve">хват учреждений Тоцкого района учебными </w:t>
      </w:r>
      <w:proofErr w:type="gramStart"/>
      <w:r w:rsidRPr="00BF5D4D">
        <w:rPr>
          <w:sz w:val="28"/>
          <w:szCs w:val="28"/>
        </w:rPr>
        <w:t>тренировками</w:t>
      </w:r>
      <w:r w:rsidRPr="00BF5D4D">
        <w:rPr>
          <w:sz w:val="28"/>
          <w:szCs w:val="28"/>
          <w:lang w:val="en-US"/>
        </w:rPr>
        <w:t> </w:t>
      </w:r>
      <w:r w:rsidRPr="00BF5D4D">
        <w:rPr>
          <w:sz w:val="28"/>
          <w:szCs w:val="28"/>
        </w:rPr>
        <w:t xml:space="preserve"> с</w:t>
      </w:r>
      <w:proofErr w:type="gramEnd"/>
      <w:r w:rsidRPr="00BF5D4D">
        <w:rPr>
          <w:sz w:val="28"/>
          <w:szCs w:val="28"/>
        </w:rPr>
        <w:t xml:space="preserve">  персоналом по вопросам предупреждения экстремистских актов и алгоритму действий при   возникновении чрезвычайных ситуаций.</w:t>
      </w:r>
    </w:p>
    <w:p w:rsidR="00C6027C" w:rsidRPr="00AD53D8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3D8">
        <w:rPr>
          <w:sz w:val="28"/>
          <w:szCs w:val="28"/>
        </w:rPr>
        <w:t>Источником значения показателей является отчёт о достижении знач</w:t>
      </w:r>
      <w:r>
        <w:rPr>
          <w:sz w:val="28"/>
          <w:szCs w:val="28"/>
        </w:rPr>
        <w:t>ений показателей (индикаторов) П</w:t>
      </w:r>
      <w:r w:rsidRPr="00AD53D8">
        <w:rPr>
          <w:sz w:val="28"/>
          <w:szCs w:val="28"/>
        </w:rPr>
        <w:t>одпрограммы, размещаемый на официальном сайте администрации Тоцкого района в сети «Интернет».</w:t>
      </w:r>
    </w:p>
    <w:p w:rsidR="00C6027C" w:rsidRPr="00AD53D8" w:rsidRDefault="00C6027C" w:rsidP="00C6027C">
      <w:pPr>
        <w:ind w:firstLine="708"/>
        <w:jc w:val="both"/>
        <w:rPr>
          <w:sz w:val="28"/>
          <w:szCs w:val="28"/>
          <w:lang w:eastAsia="en-US"/>
        </w:rPr>
      </w:pPr>
      <w:r w:rsidRPr="00AD53D8">
        <w:rPr>
          <w:sz w:val="28"/>
          <w:szCs w:val="28"/>
          <w:lang w:eastAsia="en-US"/>
        </w:rPr>
        <w:t>Значение показателей (индикаторов) считается достигнутым в том случае, если их фактическое значение равно их плановому значению.</w:t>
      </w:r>
    </w:p>
    <w:p w:rsidR="00C6027C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 xml:space="preserve">Сведения о целевых показателях (индикаторах) </w:t>
      </w:r>
      <w:r>
        <w:rPr>
          <w:rFonts w:eastAsia="Calibri"/>
          <w:sz w:val="28"/>
          <w:szCs w:val="28"/>
          <w:lang w:eastAsia="en-US"/>
        </w:rPr>
        <w:t>П</w:t>
      </w:r>
      <w:r w:rsidRPr="00704106">
        <w:rPr>
          <w:rFonts w:eastAsia="Calibri"/>
          <w:sz w:val="28"/>
          <w:szCs w:val="28"/>
          <w:lang w:eastAsia="en-US"/>
        </w:rPr>
        <w:t>одпрограммы с указанием значений представлены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04106">
        <w:rPr>
          <w:rFonts w:eastAsia="Calibri"/>
          <w:sz w:val="28"/>
          <w:szCs w:val="28"/>
          <w:lang w:eastAsia="en-US"/>
        </w:rPr>
        <w:t>в приложении</w:t>
      </w:r>
      <w:r>
        <w:rPr>
          <w:rFonts w:eastAsia="Calibri"/>
          <w:sz w:val="28"/>
          <w:szCs w:val="28"/>
          <w:lang w:eastAsia="en-US"/>
        </w:rPr>
        <w:t xml:space="preserve"> №</w:t>
      </w:r>
      <w:r w:rsidRPr="00704106">
        <w:rPr>
          <w:rFonts w:eastAsia="Calibri"/>
          <w:sz w:val="28"/>
          <w:szCs w:val="28"/>
          <w:lang w:eastAsia="en-US"/>
        </w:rPr>
        <w:t xml:space="preserve">1 к </w:t>
      </w:r>
      <w:r>
        <w:rPr>
          <w:rFonts w:eastAsia="Calibri"/>
          <w:sz w:val="28"/>
          <w:szCs w:val="28"/>
          <w:lang w:eastAsia="en-US"/>
        </w:rPr>
        <w:t>П</w:t>
      </w:r>
      <w:r w:rsidRPr="00704106">
        <w:rPr>
          <w:rFonts w:eastAsia="Calibri"/>
          <w:sz w:val="28"/>
          <w:szCs w:val="28"/>
          <w:lang w:eastAsia="en-US"/>
        </w:rPr>
        <w:t>рограмме.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6027C" w:rsidRDefault="00AF5A30" w:rsidP="00AF5A30">
      <w:pPr>
        <w:widowControl w:val="0"/>
        <w:autoSpaceDE w:val="0"/>
        <w:autoSpaceDN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C6027C">
        <w:rPr>
          <w:b/>
          <w:sz w:val="28"/>
          <w:szCs w:val="28"/>
        </w:rPr>
        <w:t>Перечень</w:t>
      </w:r>
      <w:r w:rsidR="00836E84">
        <w:rPr>
          <w:b/>
          <w:sz w:val="28"/>
          <w:szCs w:val="28"/>
        </w:rPr>
        <w:t xml:space="preserve"> и </w:t>
      </w:r>
      <w:proofErr w:type="gramStart"/>
      <w:r w:rsidR="00836E84">
        <w:rPr>
          <w:b/>
          <w:sz w:val="28"/>
          <w:szCs w:val="28"/>
        </w:rPr>
        <w:t xml:space="preserve">характеристика </w:t>
      </w:r>
      <w:r w:rsidR="00C6027C">
        <w:rPr>
          <w:b/>
          <w:sz w:val="28"/>
          <w:szCs w:val="28"/>
        </w:rPr>
        <w:t xml:space="preserve"> </w:t>
      </w:r>
      <w:r w:rsidR="00576526">
        <w:rPr>
          <w:b/>
          <w:sz w:val="28"/>
          <w:szCs w:val="28"/>
        </w:rPr>
        <w:t>структурных</w:t>
      </w:r>
      <w:proofErr w:type="gramEnd"/>
      <w:r w:rsidR="00576526">
        <w:rPr>
          <w:b/>
          <w:sz w:val="28"/>
          <w:szCs w:val="28"/>
        </w:rPr>
        <w:t xml:space="preserve"> элементов </w:t>
      </w:r>
      <w:r w:rsidR="00C6027C">
        <w:rPr>
          <w:b/>
          <w:sz w:val="28"/>
          <w:szCs w:val="28"/>
        </w:rPr>
        <w:t>П</w:t>
      </w:r>
      <w:r w:rsidR="00C6027C" w:rsidRPr="00704106">
        <w:rPr>
          <w:b/>
          <w:sz w:val="28"/>
          <w:szCs w:val="28"/>
        </w:rPr>
        <w:t>одпрограммы</w:t>
      </w:r>
    </w:p>
    <w:p w:rsidR="00C6027C" w:rsidRPr="00A60EFE" w:rsidRDefault="00C6027C" w:rsidP="00C6027C">
      <w:pPr>
        <w:widowControl w:val="0"/>
        <w:autoSpaceDE w:val="0"/>
        <w:autoSpaceDN w:val="0"/>
        <w:ind w:left="720"/>
        <w:rPr>
          <w:sz w:val="28"/>
          <w:szCs w:val="28"/>
        </w:rPr>
      </w:pPr>
    </w:p>
    <w:p w:rsidR="00C6027C" w:rsidRPr="00704106" w:rsidRDefault="00C6027C" w:rsidP="00C6027C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proofErr w:type="gramStart"/>
      <w:r w:rsidRPr="00704106">
        <w:rPr>
          <w:sz w:val="28"/>
          <w:szCs w:val="28"/>
        </w:rPr>
        <w:t xml:space="preserve">Перечень  </w:t>
      </w:r>
      <w:r w:rsidR="00576526">
        <w:rPr>
          <w:sz w:val="28"/>
          <w:szCs w:val="28"/>
        </w:rPr>
        <w:t>структурных</w:t>
      </w:r>
      <w:proofErr w:type="gramEnd"/>
      <w:r w:rsidR="00576526">
        <w:rPr>
          <w:sz w:val="28"/>
          <w:szCs w:val="28"/>
        </w:rPr>
        <w:t xml:space="preserve"> элементов</w:t>
      </w:r>
      <w:r w:rsidRPr="0070410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04106">
        <w:rPr>
          <w:sz w:val="28"/>
          <w:szCs w:val="28"/>
        </w:rPr>
        <w:t xml:space="preserve">одпрограммы приведён в приложении </w:t>
      </w:r>
      <w:r>
        <w:rPr>
          <w:sz w:val="28"/>
          <w:szCs w:val="28"/>
        </w:rPr>
        <w:t>№ 2 к П</w:t>
      </w:r>
      <w:r w:rsidRPr="00704106">
        <w:rPr>
          <w:sz w:val="28"/>
          <w:szCs w:val="28"/>
        </w:rPr>
        <w:t>рограмме.</w:t>
      </w:r>
    </w:p>
    <w:p w:rsidR="00C6027C" w:rsidRDefault="00C6027C" w:rsidP="00C6027C">
      <w:pPr>
        <w:ind w:firstLine="709"/>
        <w:jc w:val="center"/>
        <w:rPr>
          <w:b/>
          <w:sz w:val="28"/>
          <w:szCs w:val="28"/>
        </w:rPr>
      </w:pPr>
    </w:p>
    <w:p w:rsidR="00C6027C" w:rsidRPr="00324284" w:rsidRDefault="00C6027C" w:rsidP="00C6027C">
      <w:pPr>
        <w:numPr>
          <w:ilvl w:val="0"/>
          <w:numId w:val="39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р</w:t>
      </w:r>
      <w:r w:rsidRPr="00324284">
        <w:rPr>
          <w:b/>
          <w:sz w:val="28"/>
          <w:szCs w:val="28"/>
        </w:rPr>
        <w:t>есурсно</w:t>
      </w:r>
      <w:r>
        <w:rPr>
          <w:b/>
          <w:sz w:val="28"/>
          <w:szCs w:val="28"/>
        </w:rPr>
        <w:t>м</w:t>
      </w:r>
      <w:r w:rsidRPr="00324284">
        <w:rPr>
          <w:b/>
          <w:sz w:val="28"/>
          <w:szCs w:val="28"/>
        </w:rPr>
        <w:t xml:space="preserve"> обеспечени</w:t>
      </w:r>
      <w:r>
        <w:rPr>
          <w:b/>
          <w:sz w:val="28"/>
          <w:szCs w:val="28"/>
        </w:rPr>
        <w:t>и П</w:t>
      </w:r>
      <w:r w:rsidRPr="00324284">
        <w:rPr>
          <w:b/>
          <w:sz w:val="28"/>
          <w:szCs w:val="28"/>
        </w:rPr>
        <w:t>одпрограммы</w:t>
      </w:r>
    </w:p>
    <w:p w:rsidR="00C6027C" w:rsidRPr="006E191A" w:rsidRDefault="00C6027C" w:rsidP="00C6027C">
      <w:pPr>
        <w:ind w:firstLine="709"/>
        <w:jc w:val="both"/>
        <w:rPr>
          <w:sz w:val="28"/>
          <w:szCs w:val="28"/>
        </w:rPr>
      </w:pPr>
    </w:p>
    <w:p w:rsidR="00C6027C" w:rsidRDefault="00C6027C" w:rsidP="00C60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П</w:t>
      </w:r>
      <w:r w:rsidRPr="006E191A">
        <w:rPr>
          <w:sz w:val="28"/>
          <w:szCs w:val="28"/>
        </w:rPr>
        <w:t xml:space="preserve">одпрограммы представлено в </w:t>
      </w:r>
      <w:hyperlink w:anchor="sub_3000" w:history="1">
        <w:r w:rsidRPr="006E191A">
          <w:rPr>
            <w:bCs/>
            <w:sz w:val="28"/>
            <w:szCs w:val="28"/>
          </w:rPr>
          <w:t>приложении</w:t>
        </w:r>
        <w:r>
          <w:rPr>
            <w:bCs/>
            <w:sz w:val="28"/>
            <w:szCs w:val="28"/>
          </w:rPr>
          <w:t xml:space="preserve"> </w:t>
        </w:r>
        <w:r w:rsidRPr="006E191A">
          <w:rPr>
            <w:bCs/>
            <w:sz w:val="28"/>
            <w:szCs w:val="28"/>
          </w:rPr>
          <w:t>№</w:t>
        </w:r>
        <w:r w:rsidRPr="006E191A">
          <w:rPr>
            <w:bCs/>
            <w:color w:val="106BBE"/>
            <w:sz w:val="28"/>
            <w:szCs w:val="28"/>
          </w:rPr>
          <w:t> </w:t>
        </w:r>
        <w:r w:rsidRPr="006E191A">
          <w:rPr>
            <w:bCs/>
            <w:sz w:val="28"/>
            <w:szCs w:val="28"/>
          </w:rPr>
          <w:t>3</w:t>
        </w:r>
      </w:hyperlink>
      <w:r w:rsidRPr="006E191A">
        <w:rPr>
          <w:sz w:val="28"/>
          <w:szCs w:val="28"/>
        </w:rPr>
        <w:t xml:space="preserve"> к настоящей </w:t>
      </w:r>
      <w:r>
        <w:rPr>
          <w:sz w:val="28"/>
          <w:szCs w:val="28"/>
        </w:rPr>
        <w:t>П</w:t>
      </w:r>
      <w:r w:rsidRPr="006E191A">
        <w:rPr>
          <w:sz w:val="28"/>
          <w:szCs w:val="28"/>
        </w:rPr>
        <w:t>рограмме.</w:t>
      </w:r>
      <w:r>
        <w:rPr>
          <w:sz w:val="28"/>
          <w:szCs w:val="28"/>
        </w:rPr>
        <w:t xml:space="preserve"> Привлечение на реализацию Подпрограммы средств из федерального и областного бюджета и бюджетов поселений не планируется.</w:t>
      </w:r>
    </w:p>
    <w:p w:rsidR="00C6027C" w:rsidRDefault="00C6027C" w:rsidP="00C6027C">
      <w:pPr>
        <w:ind w:firstLine="709"/>
        <w:jc w:val="both"/>
        <w:rPr>
          <w:sz w:val="28"/>
          <w:szCs w:val="28"/>
        </w:rPr>
      </w:pPr>
    </w:p>
    <w:p w:rsidR="00C6027C" w:rsidRDefault="00C6027C" w:rsidP="00C6027C">
      <w:pPr>
        <w:numPr>
          <w:ilvl w:val="0"/>
          <w:numId w:val="39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1B3F">
        <w:rPr>
          <w:b/>
          <w:sz w:val="28"/>
          <w:szCs w:val="28"/>
        </w:rPr>
        <w:t>Информация о значимости подпрограммы для до</w:t>
      </w:r>
      <w:r>
        <w:rPr>
          <w:b/>
          <w:sz w:val="28"/>
          <w:szCs w:val="28"/>
        </w:rPr>
        <w:t xml:space="preserve">стижения </w:t>
      </w:r>
      <w:r w:rsidRPr="00B71B3F">
        <w:rPr>
          <w:b/>
          <w:sz w:val="28"/>
          <w:szCs w:val="28"/>
        </w:rPr>
        <w:t>цели Программы.</w:t>
      </w:r>
    </w:p>
    <w:p w:rsidR="00C6027C" w:rsidRDefault="00C6027C" w:rsidP="00C6027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6027C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значимости подпрограммы для достижения цели Программы признается равным 0,15.</w:t>
      </w:r>
    </w:p>
    <w:p w:rsidR="00C6027C" w:rsidRDefault="00C6027C" w:rsidP="00124777">
      <w:pPr>
        <w:jc w:val="center"/>
        <w:rPr>
          <w:sz w:val="28"/>
          <w:szCs w:val="28"/>
        </w:rPr>
      </w:pPr>
    </w:p>
    <w:p w:rsidR="00C6027C" w:rsidRDefault="00C6027C" w:rsidP="00124777">
      <w:pPr>
        <w:jc w:val="center"/>
        <w:rPr>
          <w:sz w:val="28"/>
          <w:szCs w:val="28"/>
        </w:rPr>
      </w:pPr>
    </w:p>
    <w:p w:rsidR="00C6027C" w:rsidRDefault="00C6027C" w:rsidP="00124777">
      <w:pPr>
        <w:jc w:val="center"/>
        <w:rPr>
          <w:sz w:val="28"/>
          <w:szCs w:val="28"/>
        </w:rPr>
      </w:pPr>
    </w:p>
    <w:p w:rsidR="00C6027C" w:rsidRDefault="00C6027C" w:rsidP="00124777">
      <w:pPr>
        <w:jc w:val="center"/>
        <w:rPr>
          <w:sz w:val="28"/>
          <w:szCs w:val="28"/>
        </w:rPr>
      </w:pPr>
    </w:p>
    <w:p w:rsidR="00C6027C" w:rsidRDefault="00C6027C" w:rsidP="00124777">
      <w:pPr>
        <w:jc w:val="center"/>
        <w:rPr>
          <w:sz w:val="28"/>
          <w:szCs w:val="28"/>
        </w:rPr>
      </w:pPr>
    </w:p>
    <w:p w:rsidR="00C6027C" w:rsidRDefault="00C6027C" w:rsidP="00124777">
      <w:pPr>
        <w:jc w:val="center"/>
        <w:rPr>
          <w:sz w:val="28"/>
          <w:szCs w:val="28"/>
        </w:rPr>
      </w:pPr>
    </w:p>
    <w:p w:rsidR="00DC19E4" w:rsidRDefault="00DC19E4" w:rsidP="00E8195B">
      <w:pPr>
        <w:rPr>
          <w:sz w:val="28"/>
          <w:szCs w:val="28"/>
        </w:rPr>
      </w:pPr>
    </w:p>
    <w:p w:rsidR="00E8195B" w:rsidRDefault="00E8195B" w:rsidP="00E8195B">
      <w:pPr>
        <w:rPr>
          <w:color w:val="000000"/>
          <w:sz w:val="28"/>
          <w:szCs w:val="28"/>
        </w:rPr>
      </w:pPr>
    </w:p>
    <w:p w:rsidR="002F4352" w:rsidRDefault="002F4352" w:rsidP="00124777">
      <w:pPr>
        <w:jc w:val="center"/>
        <w:rPr>
          <w:color w:val="000000"/>
          <w:sz w:val="28"/>
          <w:szCs w:val="28"/>
        </w:rPr>
      </w:pPr>
    </w:p>
    <w:p w:rsidR="002F4352" w:rsidRPr="00AE0D2F" w:rsidRDefault="002F4352" w:rsidP="002F435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</w:t>
      </w:r>
      <w:r w:rsidR="00935F9D">
        <w:rPr>
          <w:b/>
          <w:sz w:val="28"/>
          <w:szCs w:val="28"/>
        </w:rPr>
        <w:t xml:space="preserve"> </w:t>
      </w:r>
      <w:r w:rsidR="00784328">
        <w:rPr>
          <w:b/>
          <w:sz w:val="28"/>
          <w:szCs w:val="28"/>
        </w:rPr>
        <w:t xml:space="preserve">                 </w:t>
      </w:r>
      <w:r w:rsidR="00E8195B">
        <w:rPr>
          <w:b/>
          <w:sz w:val="28"/>
          <w:szCs w:val="28"/>
        </w:rPr>
        <w:t xml:space="preserve"> </w:t>
      </w:r>
      <w:r w:rsidR="00784328">
        <w:rPr>
          <w:b/>
          <w:sz w:val="28"/>
          <w:szCs w:val="28"/>
        </w:rPr>
        <w:t xml:space="preserve">  </w:t>
      </w:r>
      <w:r w:rsidRPr="00AE0D2F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12</w:t>
      </w:r>
      <w:r w:rsidRPr="00AE0D2F">
        <w:rPr>
          <w:b/>
          <w:sz w:val="28"/>
          <w:szCs w:val="28"/>
        </w:rPr>
        <w:t xml:space="preserve"> </w:t>
      </w:r>
    </w:p>
    <w:p w:rsidR="002F4352" w:rsidRPr="00E224E3" w:rsidRDefault="002F4352" w:rsidP="002F4352">
      <w:pPr>
        <w:pStyle w:val="1"/>
        <w:ind w:left="4820"/>
        <w:jc w:val="left"/>
        <w:rPr>
          <w:sz w:val="24"/>
          <w:szCs w:val="24"/>
        </w:rPr>
      </w:pPr>
      <w:r w:rsidRPr="00E224E3">
        <w:rPr>
          <w:sz w:val="24"/>
          <w:szCs w:val="24"/>
        </w:rPr>
        <w:t>к муниципальной программе</w:t>
      </w:r>
      <w:r>
        <w:rPr>
          <w:sz w:val="24"/>
          <w:szCs w:val="24"/>
        </w:rPr>
        <w:t xml:space="preserve"> </w:t>
      </w:r>
      <w:r w:rsidRPr="00E224E3">
        <w:rPr>
          <w:sz w:val="24"/>
          <w:szCs w:val="24"/>
        </w:rPr>
        <w:t>«Обеспечение безопасности жизнедеятельности жителей Тоцкого района»</w:t>
      </w:r>
    </w:p>
    <w:p w:rsidR="002F4352" w:rsidRDefault="002F4352" w:rsidP="002F4352">
      <w:pPr>
        <w:rPr>
          <w:sz w:val="28"/>
          <w:szCs w:val="28"/>
        </w:rPr>
      </w:pPr>
    </w:p>
    <w:p w:rsidR="00C6027C" w:rsidRPr="00DF5D32" w:rsidRDefault="00C6027C" w:rsidP="00C6027C">
      <w:pPr>
        <w:jc w:val="center"/>
        <w:rPr>
          <w:b/>
          <w:sz w:val="28"/>
          <w:szCs w:val="28"/>
        </w:rPr>
      </w:pPr>
      <w:r w:rsidRPr="00DF5D32">
        <w:rPr>
          <w:b/>
          <w:sz w:val="28"/>
          <w:szCs w:val="28"/>
        </w:rPr>
        <w:t>Паспорт</w:t>
      </w:r>
    </w:p>
    <w:p w:rsidR="00C6027C" w:rsidRDefault="00C6027C" w:rsidP="00C6027C">
      <w:pPr>
        <w:jc w:val="center"/>
        <w:rPr>
          <w:b/>
          <w:sz w:val="28"/>
          <w:szCs w:val="28"/>
        </w:rPr>
      </w:pPr>
      <w:r w:rsidRPr="00DF5D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DF5D32">
        <w:rPr>
          <w:b/>
          <w:sz w:val="28"/>
          <w:szCs w:val="28"/>
        </w:rPr>
        <w:t>подпрограммы</w:t>
      </w:r>
      <w:r>
        <w:rPr>
          <w:b/>
          <w:sz w:val="28"/>
          <w:szCs w:val="28"/>
        </w:rPr>
        <w:t xml:space="preserve"> № </w:t>
      </w:r>
      <w:proofErr w:type="gramStart"/>
      <w:r>
        <w:rPr>
          <w:b/>
          <w:sz w:val="28"/>
          <w:szCs w:val="28"/>
        </w:rPr>
        <w:t xml:space="preserve">8 </w:t>
      </w:r>
      <w:r w:rsidRPr="00DF5D32">
        <w:rPr>
          <w:b/>
          <w:sz w:val="28"/>
          <w:szCs w:val="28"/>
        </w:rPr>
        <w:t xml:space="preserve"> </w:t>
      </w:r>
      <w:r w:rsidRPr="002F4352">
        <w:rPr>
          <w:b/>
          <w:sz w:val="28"/>
          <w:szCs w:val="28"/>
        </w:rPr>
        <w:t>«</w:t>
      </w:r>
      <w:proofErr w:type="gramEnd"/>
      <w:r w:rsidR="00CA6DEB">
        <w:rPr>
          <w:b/>
          <w:sz w:val="28"/>
          <w:szCs w:val="28"/>
        </w:rPr>
        <w:t>Противодействие и п</w:t>
      </w:r>
      <w:r w:rsidRPr="002F4352">
        <w:rPr>
          <w:b/>
          <w:sz w:val="28"/>
          <w:szCs w:val="28"/>
        </w:rPr>
        <w:t>рофилактика терроризма на территории муниципального образования Тоцкий район»</w:t>
      </w:r>
    </w:p>
    <w:p w:rsidR="00DC19E4" w:rsidRDefault="00DC19E4" w:rsidP="00C60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(далее-Подпрограмма)</w:t>
      </w:r>
    </w:p>
    <w:p w:rsidR="00BD4662" w:rsidRPr="00F37870" w:rsidRDefault="00BD4662" w:rsidP="00C6027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8"/>
        <w:gridCol w:w="5943"/>
      </w:tblGrid>
      <w:tr w:rsidR="00C6027C" w:rsidRPr="00F37870" w:rsidTr="00511243">
        <w:tc>
          <w:tcPr>
            <w:tcW w:w="3628" w:type="dxa"/>
          </w:tcPr>
          <w:p w:rsidR="00C6027C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943" w:type="dxa"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143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</w:t>
            </w:r>
            <w:r w:rsidR="00B41431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Тоцкого района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proofErr w:type="gramStart"/>
            <w:r w:rsidRPr="00F37870">
              <w:rPr>
                <w:sz w:val="28"/>
                <w:szCs w:val="28"/>
              </w:rPr>
              <w:t xml:space="preserve">Участники  </w:t>
            </w:r>
            <w:r>
              <w:rPr>
                <w:sz w:val="28"/>
                <w:szCs w:val="28"/>
              </w:rPr>
              <w:t>Под</w:t>
            </w:r>
            <w:r w:rsidRPr="00F37870">
              <w:rPr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5943" w:type="dxa"/>
            <w:hideMark/>
          </w:tcPr>
          <w:p w:rsidR="00C6027C" w:rsidRPr="00F37870" w:rsidRDefault="00C16FCA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="00504212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МТОД администрации Тоцкого района», главный специалист ГОЧС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</w:t>
            </w:r>
            <w:r w:rsidRPr="00F37870">
              <w:rPr>
                <w:sz w:val="28"/>
                <w:szCs w:val="28"/>
              </w:rPr>
              <w:t>одпрограммы</w:t>
            </w:r>
          </w:p>
        </w:tc>
        <w:tc>
          <w:tcPr>
            <w:tcW w:w="5943" w:type="dxa"/>
            <w:hideMark/>
          </w:tcPr>
          <w:p w:rsidR="00C6027C" w:rsidRPr="00F37870" w:rsidRDefault="00C6027C" w:rsidP="005112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>Реализация государственной политики в сфере профилактики терроризма пут</w:t>
            </w:r>
            <w:r>
              <w:rPr>
                <w:sz w:val="28"/>
                <w:szCs w:val="28"/>
              </w:rPr>
              <w:t>ё</w:t>
            </w:r>
            <w:r w:rsidRPr="00F37870">
              <w:rPr>
                <w:sz w:val="28"/>
                <w:szCs w:val="28"/>
              </w:rPr>
              <w:t xml:space="preserve">м </w:t>
            </w:r>
            <w:r>
              <w:rPr>
                <w:sz w:val="28"/>
                <w:szCs w:val="28"/>
              </w:rPr>
              <w:t>с</w:t>
            </w:r>
            <w:r w:rsidRPr="00F37870">
              <w:rPr>
                <w:sz w:val="28"/>
                <w:szCs w:val="28"/>
              </w:rPr>
              <w:t>овершенствования системы профилактических мер антитеррористической направленности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F37870">
              <w:rPr>
                <w:sz w:val="28"/>
                <w:szCs w:val="28"/>
              </w:rPr>
              <w:t>одпрограммы</w:t>
            </w:r>
          </w:p>
        </w:tc>
        <w:tc>
          <w:tcPr>
            <w:tcW w:w="5943" w:type="dxa"/>
            <w:hideMark/>
          </w:tcPr>
          <w:p w:rsidR="00C6027C" w:rsidRPr="009E554D" w:rsidRDefault="00C6027C" w:rsidP="0051124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37870">
              <w:rPr>
                <w:rFonts w:eastAsia="Calibri"/>
                <w:sz w:val="28"/>
                <w:szCs w:val="28"/>
                <w:lang w:eastAsia="en-US"/>
              </w:rPr>
              <w:t>Выполнение требований действующего законодательства по обеспечению антитеррористической защищ</w:t>
            </w:r>
            <w:r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Pr="00F37870">
              <w:rPr>
                <w:rFonts w:eastAsia="Calibri"/>
                <w:sz w:val="28"/>
                <w:szCs w:val="28"/>
                <w:lang w:eastAsia="en-US"/>
              </w:rPr>
              <w:t>нности граждан, объектов с массовым пребыванием людей, территорий, зданий, расположенных на территории муниципального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образования.</w:t>
            </w:r>
          </w:p>
        </w:tc>
      </w:tr>
      <w:tr w:rsidR="00C6027C" w:rsidRPr="00F37870" w:rsidTr="00511243">
        <w:tc>
          <w:tcPr>
            <w:tcW w:w="3628" w:type="dxa"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Приоритетные проекты (программы), региональные проекты, реализуемые в рамках Подпрограммы</w:t>
            </w:r>
          </w:p>
        </w:tc>
        <w:tc>
          <w:tcPr>
            <w:tcW w:w="5943" w:type="dxa"/>
          </w:tcPr>
          <w:p w:rsidR="00C6027C" w:rsidRPr="00F37870" w:rsidRDefault="00C6027C" w:rsidP="0051124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 xml:space="preserve">Показатели (индикаторы) </w:t>
            </w:r>
            <w:r>
              <w:rPr>
                <w:sz w:val="28"/>
                <w:szCs w:val="28"/>
              </w:rPr>
              <w:t>П</w:t>
            </w:r>
            <w:r w:rsidRPr="00F37870">
              <w:rPr>
                <w:sz w:val="28"/>
                <w:szCs w:val="28"/>
              </w:rPr>
              <w:t>одпрограммы</w:t>
            </w:r>
          </w:p>
        </w:tc>
        <w:tc>
          <w:tcPr>
            <w:tcW w:w="5943" w:type="dxa"/>
            <w:hideMark/>
          </w:tcPr>
          <w:p w:rsidR="00C6027C" w:rsidRPr="00F37870" w:rsidRDefault="00C6027C" w:rsidP="005112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940C3">
              <w:rPr>
                <w:sz w:val="28"/>
                <w:szCs w:val="28"/>
              </w:rPr>
              <w:t xml:space="preserve"> количество </w:t>
            </w:r>
            <w:r w:rsidRPr="00CA6B5F">
              <w:rPr>
                <w:sz w:val="28"/>
                <w:szCs w:val="28"/>
              </w:rPr>
              <w:t>изготовлен</w:t>
            </w:r>
            <w:r w:rsidR="003940C3">
              <w:rPr>
                <w:sz w:val="28"/>
                <w:szCs w:val="28"/>
              </w:rPr>
              <w:t>ной</w:t>
            </w:r>
            <w:r w:rsidRPr="00CA6B5F">
              <w:rPr>
                <w:sz w:val="28"/>
                <w:szCs w:val="28"/>
              </w:rPr>
              <w:t xml:space="preserve"> и распространен</w:t>
            </w:r>
            <w:r w:rsidR="003940C3">
              <w:rPr>
                <w:sz w:val="28"/>
                <w:szCs w:val="28"/>
              </w:rPr>
              <w:t>ной</w:t>
            </w:r>
            <w:r w:rsidRPr="00CA6B5F">
              <w:rPr>
                <w:sz w:val="28"/>
                <w:szCs w:val="28"/>
              </w:rPr>
              <w:t xml:space="preserve"> наглядно-агитационной продукции, баннеров антит</w:t>
            </w:r>
            <w:r>
              <w:rPr>
                <w:sz w:val="28"/>
                <w:szCs w:val="28"/>
              </w:rPr>
              <w:t>еррористической направленности;</w:t>
            </w:r>
          </w:p>
          <w:p w:rsidR="00C6027C" w:rsidRPr="00F37870" w:rsidRDefault="00F8387B" w:rsidP="00F8387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sz w:val="28"/>
                <w:szCs w:val="28"/>
              </w:rPr>
              <w:t>-приобретение дос</w:t>
            </w:r>
            <w:r w:rsidR="00C6027C" w:rsidRPr="007754E1">
              <w:rPr>
                <w:sz w:val="28"/>
                <w:szCs w:val="28"/>
              </w:rPr>
              <w:t>мотровой техник</w:t>
            </w:r>
            <w:r>
              <w:rPr>
                <w:sz w:val="28"/>
                <w:szCs w:val="28"/>
              </w:rPr>
              <w:t>и для применения в местах массового пребывания людей</w:t>
            </w:r>
            <w:r w:rsidR="00C6027C" w:rsidRPr="007754E1">
              <w:rPr>
                <w:sz w:val="28"/>
                <w:szCs w:val="28"/>
              </w:rPr>
              <w:t>.</w:t>
            </w:r>
            <w:r w:rsidR="00C6027C">
              <w:rPr>
                <w:sz w:val="28"/>
                <w:szCs w:val="28"/>
              </w:rPr>
              <w:t xml:space="preserve"> 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 этапы реализации П</w:t>
            </w:r>
            <w:r w:rsidRPr="00F37870">
              <w:rPr>
                <w:sz w:val="28"/>
                <w:szCs w:val="28"/>
              </w:rPr>
              <w:t>одпрограммы</w:t>
            </w:r>
          </w:p>
        </w:tc>
        <w:tc>
          <w:tcPr>
            <w:tcW w:w="5943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2019-2024</w:t>
            </w:r>
            <w:r w:rsidRPr="00F37870">
              <w:rPr>
                <w:color w:val="000000"/>
                <w:sz w:val="28"/>
                <w:szCs w:val="28"/>
              </w:rPr>
              <w:t xml:space="preserve"> годы</w:t>
            </w:r>
            <w:r>
              <w:rPr>
                <w:color w:val="000000"/>
                <w:sz w:val="28"/>
                <w:szCs w:val="28"/>
              </w:rPr>
              <w:t>, этапы не выделяются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ём бюджетных ассигнований П</w:t>
            </w:r>
            <w:r w:rsidRPr="00F37870">
              <w:rPr>
                <w:sz w:val="28"/>
                <w:szCs w:val="28"/>
              </w:rPr>
              <w:t>одпрограммы</w:t>
            </w:r>
          </w:p>
        </w:tc>
        <w:tc>
          <w:tcPr>
            <w:tcW w:w="5943" w:type="dxa"/>
            <w:hideMark/>
          </w:tcPr>
          <w:p w:rsidR="00C6027C" w:rsidRPr="00490925" w:rsidRDefault="00C6027C" w:rsidP="00511243">
            <w:pPr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 xml:space="preserve">Общий объём финансирования мероприятий подпрограммы </w:t>
            </w:r>
            <w:proofErr w:type="gramStart"/>
            <w:r w:rsidR="00DC19E4">
              <w:rPr>
                <w:sz w:val="28"/>
                <w:szCs w:val="28"/>
              </w:rPr>
              <w:t>составляет:-</w:t>
            </w:r>
            <w:proofErr w:type="gramEnd"/>
            <w:r w:rsidR="00DC19E4">
              <w:rPr>
                <w:sz w:val="28"/>
                <w:szCs w:val="28"/>
              </w:rPr>
              <w:t xml:space="preserve">18,6 тыс. руб., </w:t>
            </w:r>
            <w:r w:rsidR="00490925" w:rsidRPr="00490925">
              <w:rPr>
                <w:sz w:val="28"/>
                <w:szCs w:val="28"/>
              </w:rPr>
              <w:t>по годам</w:t>
            </w:r>
            <w:r w:rsidRPr="00490925">
              <w:rPr>
                <w:sz w:val="28"/>
                <w:szCs w:val="28"/>
              </w:rPr>
              <w:t xml:space="preserve">: </w:t>
            </w:r>
          </w:p>
          <w:p w:rsidR="00C6027C" w:rsidRPr="00490925" w:rsidRDefault="00002677" w:rsidP="005112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8</w:t>
            </w:r>
            <w:r w:rsidR="00C6027C" w:rsidRPr="0049092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C6027C" w:rsidRPr="00490925">
              <w:rPr>
                <w:sz w:val="28"/>
                <w:szCs w:val="28"/>
              </w:rPr>
              <w:t xml:space="preserve"> тысяч рублей;</w:t>
            </w:r>
          </w:p>
          <w:p w:rsidR="00C6027C" w:rsidRPr="00490925" w:rsidRDefault="00C6027C" w:rsidP="00511243">
            <w:pPr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в 2020 году -</w:t>
            </w:r>
            <w:r w:rsidR="00002677">
              <w:rPr>
                <w:sz w:val="28"/>
                <w:szCs w:val="28"/>
              </w:rPr>
              <w:t>10,0</w:t>
            </w:r>
            <w:r w:rsidRPr="00490925">
              <w:rPr>
                <w:sz w:val="28"/>
                <w:szCs w:val="28"/>
              </w:rPr>
              <w:t xml:space="preserve"> тысяч рублей;</w:t>
            </w:r>
          </w:p>
          <w:p w:rsidR="00C6027C" w:rsidRPr="00490925" w:rsidRDefault="00C6027C" w:rsidP="00511243">
            <w:pPr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 xml:space="preserve">в 2021 году - </w:t>
            </w:r>
            <w:r w:rsidR="00490925" w:rsidRPr="00490925">
              <w:rPr>
                <w:sz w:val="28"/>
                <w:szCs w:val="28"/>
              </w:rPr>
              <w:t>1</w:t>
            </w:r>
            <w:r w:rsidRPr="00490925">
              <w:rPr>
                <w:sz w:val="28"/>
                <w:szCs w:val="28"/>
              </w:rPr>
              <w:t>0,0 тысяч рублей;</w:t>
            </w:r>
          </w:p>
          <w:p w:rsidR="00C6027C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- 0,0 тысяч рублей;</w:t>
            </w:r>
          </w:p>
          <w:p w:rsidR="00C6027C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2023 году - </w:t>
            </w:r>
            <w:r w:rsidRPr="00F37870">
              <w:rPr>
                <w:sz w:val="28"/>
                <w:szCs w:val="28"/>
              </w:rPr>
              <w:t>0,0 тысяч рублей</w:t>
            </w:r>
            <w:r>
              <w:rPr>
                <w:sz w:val="28"/>
                <w:szCs w:val="28"/>
              </w:rPr>
              <w:t>;</w:t>
            </w:r>
          </w:p>
          <w:p w:rsidR="00C6027C" w:rsidRPr="00F37870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- </w:t>
            </w:r>
            <w:r w:rsidRPr="00F37870">
              <w:rPr>
                <w:sz w:val="28"/>
                <w:szCs w:val="28"/>
              </w:rPr>
              <w:t>0,0 тысяч рублей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lastRenderedPageBreak/>
              <w:t>О</w:t>
            </w:r>
            <w:r>
              <w:rPr>
                <w:sz w:val="28"/>
                <w:szCs w:val="28"/>
              </w:rPr>
              <w:t>жидаемые результаты реализации П</w:t>
            </w:r>
            <w:r w:rsidRPr="00F37870">
              <w:rPr>
                <w:sz w:val="28"/>
                <w:szCs w:val="28"/>
              </w:rPr>
              <w:t>одпрограммы</w:t>
            </w:r>
          </w:p>
        </w:tc>
        <w:tc>
          <w:tcPr>
            <w:tcW w:w="5943" w:type="dxa"/>
            <w:hideMark/>
          </w:tcPr>
          <w:p w:rsidR="00C6027C" w:rsidRPr="00F37870" w:rsidRDefault="00C6027C" w:rsidP="0051124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 xml:space="preserve">Повышение класса </w:t>
            </w:r>
            <w:proofErr w:type="gramStart"/>
            <w:r w:rsidRPr="00F37870">
              <w:rPr>
                <w:sz w:val="28"/>
                <w:szCs w:val="28"/>
              </w:rPr>
              <w:t>защищ</w:t>
            </w:r>
            <w:r>
              <w:rPr>
                <w:sz w:val="28"/>
                <w:szCs w:val="28"/>
              </w:rPr>
              <w:t>ё</w:t>
            </w:r>
            <w:r w:rsidRPr="00F37870">
              <w:rPr>
                <w:sz w:val="28"/>
                <w:szCs w:val="28"/>
              </w:rPr>
              <w:t>нности</w:t>
            </w:r>
            <w:r>
              <w:rPr>
                <w:sz w:val="28"/>
                <w:szCs w:val="28"/>
              </w:rPr>
              <w:t xml:space="preserve"> </w:t>
            </w:r>
            <w:r w:rsidRPr="00F37870">
              <w:rPr>
                <w:sz w:val="28"/>
                <w:szCs w:val="28"/>
              </w:rPr>
              <w:t xml:space="preserve"> здания</w:t>
            </w:r>
            <w:proofErr w:type="gramEnd"/>
            <w:r w:rsidRPr="00F37870">
              <w:rPr>
                <w:sz w:val="28"/>
                <w:szCs w:val="28"/>
              </w:rPr>
              <w:t xml:space="preserve"> администрации Тоцкого района;</w:t>
            </w:r>
          </w:p>
          <w:p w:rsidR="00C6027C" w:rsidRPr="00F37870" w:rsidRDefault="00C6027C" w:rsidP="00511243">
            <w:pPr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>Изготовление и распространение наглядно-агитационной продукции, баннеров антитеррористической направленности; </w:t>
            </w:r>
          </w:p>
          <w:p w:rsidR="00C6027C" w:rsidRPr="00F37870" w:rsidRDefault="00C6027C" w:rsidP="00511243">
            <w:pPr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>Проведение информационно-пропагандистской работы, направленной на формирование у граждан бдительности по отношению к террористическим проявлениям.</w:t>
            </w:r>
          </w:p>
        </w:tc>
      </w:tr>
    </w:tbl>
    <w:p w:rsidR="00C6027C" w:rsidRPr="0000125D" w:rsidRDefault="00C6027C" w:rsidP="00C6027C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00125D">
        <w:rPr>
          <w:rFonts w:cs="Arial"/>
          <w:b/>
          <w:sz w:val="28"/>
          <w:szCs w:val="28"/>
        </w:rPr>
        <w:t>Общая характеристика сфер</w:t>
      </w:r>
      <w:r>
        <w:rPr>
          <w:rFonts w:cs="Arial"/>
          <w:b/>
          <w:sz w:val="28"/>
          <w:szCs w:val="28"/>
        </w:rPr>
        <w:t>ы реализации Подпрограммы</w:t>
      </w:r>
    </w:p>
    <w:p w:rsidR="00C6027C" w:rsidRPr="00F37870" w:rsidRDefault="002B2ED3" w:rsidP="00C60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027C" w:rsidRPr="00F37870">
        <w:rPr>
          <w:sz w:val="28"/>
          <w:szCs w:val="28"/>
        </w:rPr>
        <w:t>В настоящее время Президентом Российской Федерации и Правительством Российской Федерации задача предотвращения террористических проявлений рассматривается в качестве приоритетной. По сведениям национального антитеррористического комитета,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 Остается значительным масштаб незаконного оборота оружия, боеприпасов и других средств совершения террора.</w:t>
      </w:r>
    </w:p>
    <w:p w:rsidR="00C6027C" w:rsidRPr="00F37870" w:rsidRDefault="00C6027C" w:rsidP="00C6027C">
      <w:pPr>
        <w:ind w:firstLine="709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Основными недостатками в антитеррористической защищ</w:t>
      </w:r>
      <w:r>
        <w:rPr>
          <w:sz w:val="28"/>
          <w:szCs w:val="28"/>
        </w:rPr>
        <w:t>ё</w:t>
      </w:r>
      <w:r w:rsidRPr="00F37870">
        <w:rPr>
          <w:sz w:val="28"/>
          <w:szCs w:val="28"/>
        </w:rPr>
        <w:t>нности объектов образования, культуры и спорта является их недостаточная оснащ</w:t>
      </w:r>
      <w:r>
        <w:rPr>
          <w:sz w:val="28"/>
          <w:szCs w:val="28"/>
        </w:rPr>
        <w:t>ё</w:t>
      </w:r>
      <w:r w:rsidRPr="00F37870">
        <w:rPr>
          <w:sz w:val="28"/>
          <w:szCs w:val="28"/>
        </w:rPr>
        <w:t>нность современными системами антитеррористической защиты.</w:t>
      </w:r>
    </w:p>
    <w:p w:rsidR="00C6027C" w:rsidRPr="00F37870" w:rsidRDefault="00C6027C" w:rsidP="00C6027C">
      <w:pPr>
        <w:ind w:firstLine="709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В условиях развития современного общества особого внимания требует профилактика терроризма в молод</w:t>
      </w:r>
      <w:r>
        <w:rPr>
          <w:sz w:val="28"/>
          <w:szCs w:val="28"/>
        </w:rPr>
        <w:t>ё</w:t>
      </w:r>
      <w:r w:rsidRPr="00F37870">
        <w:rPr>
          <w:sz w:val="28"/>
          <w:szCs w:val="28"/>
        </w:rPr>
        <w:t xml:space="preserve">жной среде. Нередко формирующийся у молодых людей комплекс социальных обид принимает форму этнического протеста, что создает благоприятные условия для роста на этой почве разного рода этно- и </w:t>
      </w:r>
      <w:proofErr w:type="spellStart"/>
      <w:r w:rsidRPr="00F37870">
        <w:rPr>
          <w:sz w:val="28"/>
          <w:szCs w:val="28"/>
        </w:rPr>
        <w:t>мигрантофобий</w:t>
      </w:r>
      <w:proofErr w:type="spellEnd"/>
      <w:r w:rsidRPr="00F37870">
        <w:rPr>
          <w:sz w:val="28"/>
          <w:szCs w:val="28"/>
        </w:rPr>
        <w:t>. В этих условиях проникновение в молод</w:t>
      </w:r>
      <w:r>
        <w:rPr>
          <w:sz w:val="28"/>
          <w:szCs w:val="28"/>
        </w:rPr>
        <w:t>ё</w:t>
      </w:r>
      <w:r w:rsidRPr="00F37870">
        <w:rPr>
          <w:sz w:val="28"/>
          <w:szCs w:val="28"/>
        </w:rPr>
        <w:t>жную среду террористических в</w:t>
      </w:r>
      <w:r>
        <w:rPr>
          <w:sz w:val="28"/>
          <w:szCs w:val="28"/>
        </w:rPr>
        <w:t>зглядов,</w:t>
      </w:r>
      <w:r w:rsidRPr="00F37870">
        <w:rPr>
          <w:sz w:val="28"/>
          <w:szCs w:val="28"/>
        </w:rPr>
        <w:t xml:space="preserve"> идей приводит к применению насилия в отношении мигрантов, иностранных граждан.</w:t>
      </w:r>
    </w:p>
    <w:p w:rsidR="00C6027C" w:rsidRPr="00F37870" w:rsidRDefault="00C6027C" w:rsidP="00C6027C">
      <w:pPr>
        <w:ind w:firstLine="720"/>
        <w:jc w:val="both"/>
        <w:rPr>
          <w:bCs/>
          <w:sz w:val="28"/>
          <w:szCs w:val="28"/>
        </w:rPr>
      </w:pPr>
      <w:r w:rsidRPr="00F37870">
        <w:rPr>
          <w:bCs/>
          <w:sz w:val="28"/>
          <w:szCs w:val="28"/>
        </w:rPr>
        <w:t>Предупреждение террористических проявлений заключается в выявлении, устранении, нейтрализации, локализации и минимизации воздействия тех факторов, которые либо их порождают, либо им благоприятствуют. Данные профилактические мероприятия осуществляются на начальных стадиях развития, когда формируется мотивация противоправного поведения.</w:t>
      </w:r>
    </w:p>
    <w:p w:rsidR="00C6027C" w:rsidRPr="00F37870" w:rsidRDefault="00C6027C" w:rsidP="00C6027C">
      <w:pPr>
        <w:ind w:firstLine="720"/>
        <w:jc w:val="both"/>
        <w:rPr>
          <w:bCs/>
          <w:sz w:val="28"/>
          <w:szCs w:val="28"/>
        </w:rPr>
      </w:pPr>
      <w:r w:rsidRPr="00F37870">
        <w:rPr>
          <w:bCs/>
          <w:sz w:val="28"/>
          <w:szCs w:val="28"/>
        </w:rPr>
        <w:t>Реализация мероприятий подпрограммы позволит обеспечить благоприятные условия для устранения предпосылок проявлений терроризма на территории муниципального образования Тоцкий район.</w:t>
      </w:r>
    </w:p>
    <w:p w:rsidR="00C6027C" w:rsidRPr="00F37870" w:rsidRDefault="00C6027C" w:rsidP="00C6027C">
      <w:pPr>
        <w:tabs>
          <w:tab w:val="left" w:pos="-7440"/>
        </w:tabs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Для преодоления сложившихся негативных тенденций, в целях придания системности и скоординированной деятельности органов власти необходимо применение программно-целевого метода.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 xml:space="preserve">Применение программно-целевого метода позволит создать условия для обеспечения безопасности граждан, сохранения имущества, повышения эффективности системы предупреждения террористических актов, оперативности реагирования, развития системы профилактических мероприятий </w:t>
      </w:r>
      <w:r w:rsidRPr="00F37870">
        <w:rPr>
          <w:sz w:val="28"/>
          <w:szCs w:val="28"/>
        </w:rPr>
        <w:lastRenderedPageBreak/>
        <w:t>направленных на достижение целей благополучного развития общества, предусмотренного в стратегии экономического развития муниципального образования Тоцкий район, на основе: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определения целей, задач, состава и структуры мероприятий и запланированных результатов;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концентрации и планового распределения ресурсов для реализации мероприятий, соответствующих приоритетным целям и задачам в сфере обеспечения антитеррористической безопасности;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повышения эффективности муниципального управления в области обеспечения антитеррористической безопасности;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повышения результативности муниципальных инвестиций, использования материальных и финансовых ресурсов.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Применение программно-целевого метода позволит осуществить: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развитие и использование научного потенциала при исследовании причин возникновения терр</w:t>
      </w:r>
      <w:r>
        <w:rPr>
          <w:sz w:val="28"/>
          <w:szCs w:val="28"/>
        </w:rPr>
        <w:t>ористических актов и проявлений</w:t>
      </w:r>
      <w:r w:rsidRPr="00F37870">
        <w:rPr>
          <w:sz w:val="28"/>
          <w:szCs w:val="28"/>
        </w:rPr>
        <w:t>, а также формирование основ и приоритетных направлений профилактики терро</w:t>
      </w:r>
      <w:r>
        <w:rPr>
          <w:sz w:val="28"/>
          <w:szCs w:val="28"/>
        </w:rPr>
        <w:t>ристических актов и проявлений,</w:t>
      </w:r>
      <w:r w:rsidRPr="00F37870">
        <w:rPr>
          <w:sz w:val="28"/>
          <w:szCs w:val="28"/>
        </w:rPr>
        <w:t xml:space="preserve"> снижения тяжести их последствий;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координацию деятельности органов власти в области обеспечения антитеррористической безопасности;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реализацию комплекса мероприятий, в том числе профилактического характера, направленных на снижение (исключение) количества террористических актов с пострадавшими и количества лиц, погибших в результате террористических актов;</w:t>
      </w:r>
    </w:p>
    <w:p w:rsidR="00C6027C" w:rsidRPr="00F37870" w:rsidRDefault="00C6027C" w:rsidP="00B41431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 xml:space="preserve">оперативное реагирование органов местного самоуправления на возникающие террористические акты и, как следствие, спасение людей и имущества на начальной стадии его развития. </w:t>
      </w:r>
    </w:p>
    <w:p w:rsidR="00C6027C" w:rsidRPr="0016278C" w:rsidRDefault="00C6027C" w:rsidP="00C6027C">
      <w:pPr>
        <w:numPr>
          <w:ilvl w:val="0"/>
          <w:numId w:val="37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B32B9">
        <w:rPr>
          <w:b/>
          <w:sz w:val="28"/>
          <w:szCs w:val="28"/>
        </w:rPr>
        <w:t>оказател</w:t>
      </w:r>
      <w:r>
        <w:rPr>
          <w:b/>
          <w:sz w:val="28"/>
          <w:szCs w:val="28"/>
        </w:rPr>
        <w:t>и (</w:t>
      </w:r>
      <w:r w:rsidRPr="00AB32B9">
        <w:rPr>
          <w:b/>
          <w:sz w:val="28"/>
          <w:szCs w:val="28"/>
        </w:rPr>
        <w:t>индикатор</w:t>
      </w:r>
      <w:r>
        <w:rPr>
          <w:b/>
          <w:sz w:val="28"/>
          <w:szCs w:val="28"/>
        </w:rPr>
        <w:t>ы) П</w:t>
      </w:r>
      <w:r w:rsidRPr="00AB32B9">
        <w:rPr>
          <w:b/>
          <w:sz w:val="28"/>
          <w:szCs w:val="28"/>
        </w:rPr>
        <w:t>одпрограммы</w:t>
      </w:r>
    </w:p>
    <w:p w:rsidR="00C6027C" w:rsidRPr="00A60EFE" w:rsidRDefault="00C6027C" w:rsidP="00C6027C">
      <w:pPr>
        <w:ind w:firstLine="680"/>
        <w:jc w:val="both"/>
        <w:rPr>
          <w:sz w:val="28"/>
          <w:szCs w:val="28"/>
        </w:rPr>
      </w:pPr>
      <w:r w:rsidRPr="00A60EFE">
        <w:rPr>
          <w:sz w:val="28"/>
          <w:szCs w:val="28"/>
        </w:rPr>
        <w:t xml:space="preserve">Показателями (индикаторами) решения задач Подпрограммы являются: </w:t>
      </w:r>
    </w:p>
    <w:p w:rsidR="00C6027C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Pr="00B57D32">
        <w:rPr>
          <w:sz w:val="28"/>
          <w:szCs w:val="28"/>
        </w:rPr>
        <w:t xml:space="preserve">оличество изготовленной и распространенной наглядно-агитационной продукции, баннеров антитеррористической направленности. </w:t>
      </w:r>
    </w:p>
    <w:p w:rsidR="00F8387B" w:rsidRPr="00B57D32" w:rsidRDefault="00C6027C" w:rsidP="00AD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387B">
        <w:rPr>
          <w:sz w:val="28"/>
          <w:szCs w:val="28"/>
        </w:rPr>
        <w:t xml:space="preserve"> приобретение</w:t>
      </w:r>
      <w:r w:rsidRPr="00B57D32">
        <w:rPr>
          <w:sz w:val="28"/>
          <w:szCs w:val="28"/>
        </w:rPr>
        <w:t xml:space="preserve"> досмотровой техник</w:t>
      </w:r>
      <w:r w:rsidR="00F8387B">
        <w:rPr>
          <w:sz w:val="28"/>
          <w:szCs w:val="28"/>
        </w:rPr>
        <w:t>и для применения в мес</w:t>
      </w:r>
      <w:r w:rsidR="00AD623F">
        <w:rPr>
          <w:sz w:val="28"/>
          <w:szCs w:val="28"/>
        </w:rPr>
        <w:t xml:space="preserve">тах </w:t>
      </w:r>
      <w:proofErr w:type="gramStart"/>
      <w:r w:rsidR="00AD623F">
        <w:rPr>
          <w:sz w:val="28"/>
          <w:szCs w:val="28"/>
        </w:rPr>
        <w:t>массового  пребывания</w:t>
      </w:r>
      <w:proofErr w:type="gramEnd"/>
      <w:r w:rsidR="00AD623F">
        <w:rPr>
          <w:sz w:val="28"/>
          <w:szCs w:val="28"/>
        </w:rPr>
        <w:t xml:space="preserve"> людей.</w:t>
      </w:r>
    </w:p>
    <w:p w:rsidR="00C6027C" w:rsidRPr="00AD53D8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3D8">
        <w:rPr>
          <w:sz w:val="28"/>
          <w:szCs w:val="28"/>
        </w:rPr>
        <w:t>Источником значения показателей является отчёт о достижении значений показателей (индикаторов) подпрограммы, размещаемый на официальном сайте администрации Тоцкого района в сети «Интернет».</w:t>
      </w:r>
    </w:p>
    <w:p w:rsidR="00C6027C" w:rsidRPr="00AD53D8" w:rsidRDefault="00C6027C" w:rsidP="00C6027C">
      <w:pPr>
        <w:ind w:firstLine="708"/>
        <w:jc w:val="both"/>
        <w:rPr>
          <w:sz w:val="28"/>
          <w:szCs w:val="28"/>
          <w:lang w:eastAsia="en-US"/>
        </w:rPr>
      </w:pPr>
      <w:r w:rsidRPr="00AD53D8">
        <w:rPr>
          <w:sz w:val="28"/>
          <w:szCs w:val="28"/>
          <w:lang w:eastAsia="en-US"/>
        </w:rPr>
        <w:t>Значение показателей (индикаторов) считается достигнутым в том случае, если их фактическое значение равно их плановому значению.</w:t>
      </w:r>
    </w:p>
    <w:p w:rsidR="00C6027C" w:rsidRDefault="00C6027C" w:rsidP="00C6027C">
      <w:pPr>
        <w:ind w:firstLine="68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Сведения о показателях (индикаторах) муниципальной подпрог</w:t>
      </w:r>
      <w:r>
        <w:rPr>
          <w:sz w:val="28"/>
          <w:szCs w:val="28"/>
        </w:rPr>
        <w:t xml:space="preserve">раммы, их значение приведены </w:t>
      </w:r>
      <w:proofErr w:type="gramStart"/>
      <w:r>
        <w:rPr>
          <w:sz w:val="28"/>
          <w:szCs w:val="28"/>
        </w:rPr>
        <w:t xml:space="preserve">в </w:t>
      </w:r>
      <w:r w:rsidRPr="00F3787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и</w:t>
      </w:r>
      <w:proofErr w:type="gramEnd"/>
      <w:r w:rsidRPr="00F37870">
        <w:rPr>
          <w:sz w:val="28"/>
          <w:szCs w:val="28"/>
        </w:rPr>
        <w:t xml:space="preserve"> </w:t>
      </w:r>
      <w:r w:rsidRPr="00F37870">
        <w:rPr>
          <w:color w:val="000000"/>
          <w:sz w:val="28"/>
          <w:szCs w:val="28"/>
        </w:rPr>
        <w:t>№ 1</w:t>
      </w:r>
      <w:r w:rsidRPr="00F37870">
        <w:rPr>
          <w:sz w:val="28"/>
          <w:szCs w:val="28"/>
        </w:rPr>
        <w:t xml:space="preserve"> к </w:t>
      </w:r>
      <w:r>
        <w:rPr>
          <w:sz w:val="28"/>
          <w:szCs w:val="28"/>
        </w:rPr>
        <w:t>П</w:t>
      </w:r>
      <w:r w:rsidRPr="00F37870">
        <w:rPr>
          <w:sz w:val="28"/>
          <w:szCs w:val="28"/>
        </w:rPr>
        <w:t>рограмме.</w:t>
      </w:r>
    </w:p>
    <w:p w:rsidR="00C6027C" w:rsidRPr="00F37870" w:rsidRDefault="00C6027C" w:rsidP="00C6027C">
      <w:pPr>
        <w:ind w:firstLine="680"/>
        <w:jc w:val="both"/>
        <w:rPr>
          <w:sz w:val="28"/>
          <w:szCs w:val="28"/>
        </w:rPr>
      </w:pPr>
    </w:p>
    <w:p w:rsidR="00C6027C" w:rsidRPr="00860D0E" w:rsidRDefault="00C6027C" w:rsidP="00C6027C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860D0E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="00836E84">
        <w:rPr>
          <w:b/>
          <w:sz w:val="28"/>
          <w:szCs w:val="28"/>
        </w:rPr>
        <w:t xml:space="preserve">и характеристика </w:t>
      </w:r>
      <w:r w:rsidR="00DC19E4">
        <w:rPr>
          <w:b/>
          <w:sz w:val="28"/>
          <w:szCs w:val="28"/>
        </w:rPr>
        <w:t>структурных элементов</w:t>
      </w:r>
      <w:r w:rsidRPr="00860D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860D0E">
        <w:rPr>
          <w:b/>
          <w:sz w:val="28"/>
          <w:szCs w:val="28"/>
        </w:rPr>
        <w:t>одпрограммы</w:t>
      </w:r>
    </w:p>
    <w:p w:rsidR="006E5291" w:rsidRDefault="006E5291" w:rsidP="00C6027C">
      <w:pPr>
        <w:ind w:firstLine="709"/>
        <w:jc w:val="both"/>
        <w:rPr>
          <w:sz w:val="28"/>
          <w:szCs w:val="28"/>
        </w:rPr>
      </w:pPr>
    </w:p>
    <w:p w:rsidR="006E5291" w:rsidRPr="003D6DC8" w:rsidRDefault="006E5291" w:rsidP="006E5291">
      <w:pPr>
        <w:widowControl w:val="0"/>
        <w:autoSpaceDE w:val="0"/>
        <w:autoSpaceDN w:val="0"/>
        <w:adjustRightInd w:val="0"/>
        <w:ind w:firstLine="696"/>
        <w:jc w:val="both"/>
        <w:outlineLvl w:val="1"/>
        <w:rPr>
          <w:sz w:val="28"/>
          <w:szCs w:val="28"/>
        </w:rPr>
      </w:pPr>
      <w:r w:rsidRPr="003D6DC8">
        <w:rPr>
          <w:sz w:val="28"/>
          <w:szCs w:val="28"/>
        </w:rPr>
        <w:t>Перечень структурных элементов подпрограммы представлен в приложении № 2 к Программе.</w:t>
      </w:r>
    </w:p>
    <w:p w:rsidR="006E5291" w:rsidRDefault="006E5291" w:rsidP="00C6027C">
      <w:pPr>
        <w:ind w:firstLine="709"/>
        <w:jc w:val="both"/>
        <w:rPr>
          <w:sz w:val="28"/>
          <w:szCs w:val="28"/>
        </w:rPr>
      </w:pPr>
    </w:p>
    <w:p w:rsidR="00C6027C" w:rsidRPr="00324284" w:rsidRDefault="00C6027C" w:rsidP="00C6027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4.Информация о р</w:t>
      </w:r>
      <w:r w:rsidRPr="00324284">
        <w:rPr>
          <w:b/>
          <w:sz w:val="28"/>
          <w:szCs w:val="28"/>
        </w:rPr>
        <w:t>есурсно</w:t>
      </w:r>
      <w:r>
        <w:rPr>
          <w:b/>
          <w:sz w:val="28"/>
          <w:szCs w:val="28"/>
        </w:rPr>
        <w:t>м</w:t>
      </w:r>
      <w:r w:rsidRPr="00324284">
        <w:rPr>
          <w:b/>
          <w:sz w:val="28"/>
          <w:szCs w:val="28"/>
        </w:rPr>
        <w:t xml:space="preserve"> обеспечени</w:t>
      </w:r>
      <w:r>
        <w:rPr>
          <w:b/>
          <w:sz w:val="28"/>
          <w:szCs w:val="28"/>
        </w:rPr>
        <w:t>и П</w:t>
      </w:r>
      <w:r w:rsidRPr="00324284">
        <w:rPr>
          <w:b/>
          <w:sz w:val="28"/>
          <w:szCs w:val="28"/>
        </w:rPr>
        <w:t>одпрограммы</w:t>
      </w:r>
    </w:p>
    <w:p w:rsidR="00C6027C" w:rsidRDefault="00C6027C" w:rsidP="00C6027C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Ресурсное обеспечение подпрограммы представлено в </w:t>
      </w:r>
      <w:hyperlink w:anchor="sub_3000" w:history="1">
        <w:r w:rsidRPr="006E191A">
          <w:rPr>
            <w:bCs/>
            <w:sz w:val="28"/>
            <w:szCs w:val="28"/>
          </w:rPr>
          <w:t>приложении</w:t>
        </w:r>
        <w:r>
          <w:rPr>
            <w:bCs/>
            <w:sz w:val="28"/>
            <w:szCs w:val="28"/>
          </w:rPr>
          <w:t xml:space="preserve"> </w:t>
        </w:r>
        <w:r w:rsidRPr="006E191A">
          <w:rPr>
            <w:bCs/>
            <w:sz w:val="28"/>
            <w:szCs w:val="28"/>
          </w:rPr>
          <w:t>№</w:t>
        </w:r>
        <w:r w:rsidRPr="006E191A">
          <w:rPr>
            <w:bCs/>
            <w:color w:val="106BBE"/>
            <w:sz w:val="28"/>
            <w:szCs w:val="28"/>
          </w:rPr>
          <w:t> </w:t>
        </w:r>
        <w:r w:rsidRPr="006E191A">
          <w:rPr>
            <w:bCs/>
            <w:sz w:val="28"/>
            <w:szCs w:val="28"/>
          </w:rPr>
          <w:t>3</w:t>
        </w:r>
      </w:hyperlink>
      <w:r w:rsidRPr="006E191A">
        <w:rPr>
          <w:sz w:val="28"/>
          <w:szCs w:val="28"/>
        </w:rPr>
        <w:t xml:space="preserve"> к настоящей </w:t>
      </w:r>
      <w:r>
        <w:rPr>
          <w:sz w:val="28"/>
          <w:szCs w:val="28"/>
        </w:rPr>
        <w:t>П</w:t>
      </w:r>
      <w:r w:rsidRPr="006E191A">
        <w:rPr>
          <w:sz w:val="28"/>
          <w:szCs w:val="28"/>
        </w:rPr>
        <w:t>рограмме.</w:t>
      </w:r>
    </w:p>
    <w:p w:rsidR="00C6027C" w:rsidRDefault="00C6027C" w:rsidP="00C60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на </w:t>
      </w:r>
      <w:proofErr w:type="gramStart"/>
      <w:r>
        <w:rPr>
          <w:sz w:val="28"/>
          <w:szCs w:val="28"/>
        </w:rPr>
        <w:t>реализацию  Подпрограммы</w:t>
      </w:r>
      <w:proofErr w:type="gramEnd"/>
      <w:r>
        <w:rPr>
          <w:sz w:val="28"/>
          <w:szCs w:val="28"/>
        </w:rPr>
        <w:t xml:space="preserve"> средств из федерального и областного бюджета и бюджетов поселений не планируется.</w:t>
      </w:r>
    </w:p>
    <w:p w:rsidR="00C6027C" w:rsidRDefault="00C6027C" w:rsidP="00C6027C">
      <w:pPr>
        <w:ind w:left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 w:rsidRPr="00B71B3F">
        <w:rPr>
          <w:b/>
          <w:sz w:val="28"/>
          <w:szCs w:val="28"/>
        </w:rPr>
        <w:t xml:space="preserve"> Инфор</w:t>
      </w:r>
      <w:r>
        <w:rPr>
          <w:b/>
          <w:sz w:val="28"/>
          <w:szCs w:val="28"/>
        </w:rPr>
        <w:t>мация о значимости Подпрограммы</w:t>
      </w:r>
      <w:r w:rsidRPr="00B71B3F">
        <w:rPr>
          <w:b/>
          <w:sz w:val="28"/>
          <w:szCs w:val="28"/>
        </w:rPr>
        <w:t>.</w:t>
      </w:r>
    </w:p>
    <w:p w:rsidR="00C6027C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значимости подпрограммы для достижения цели Программы признается равным 0,1.</w:t>
      </w:r>
    </w:p>
    <w:p w:rsidR="002F4352" w:rsidRPr="00F37870" w:rsidRDefault="002F4352" w:rsidP="00124777">
      <w:pPr>
        <w:jc w:val="center"/>
        <w:rPr>
          <w:color w:val="000000"/>
          <w:sz w:val="28"/>
          <w:szCs w:val="28"/>
        </w:rPr>
        <w:sectPr w:rsidR="002F4352" w:rsidRPr="00F37870" w:rsidSect="00BF5D4D">
          <w:pgSz w:w="11906" w:h="16838"/>
          <w:pgMar w:top="0" w:right="851" w:bottom="567" w:left="1418" w:header="709" w:footer="709" w:gutter="0"/>
          <w:cols w:space="708"/>
          <w:docGrid w:linePitch="360"/>
        </w:sectPr>
      </w:pPr>
    </w:p>
    <w:p w:rsidR="00124777" w:rsidRDefault="00124777" w:rsidP="00D70A8D">
      <w:pPr>
        <w:tabs>
          <w:tab w:val="left" w:pos="5812"/>
        </w:tabs>
        <w:autoSpaceDE w:val="0"/>
        <w:autoSpaceDN w:val="0"/>
        <w:adjustRightInd w:val="0"/>
        <w:jc w:val="right"/>
        <w:rPr>
          <w:color w:val="292929"/>
          <w:sz w:val="28"/>
          <w:szCs w:val="28"/>
        </w:rPr>
      </w:pPr>
    </w:p>
    <w:sectPr w:rsidR="00124777" w:rsidSect="0032385A">
      <w:pgSz w:w="16838" w:h="11905" w:orient="landscape"/>
      <w:pgMar w:top="851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4AE" w:rsidRDefault="00FC44AE" w:rsidP="00F26F13">
      <w:r>
        <w:separator/>
      </w:r>
    </w:p>
  </w:endnote>
  <w:endnote w:type="continuationSeparator" w:id="0">
    <w:p w:rsidR="00FC44AE" w:rsidRDefault="00FC44AE" w:rsidP="00F2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4AE" w:rsidRDefault="00FC44AE" w:rsidP="00F26F13">
      <w:r>
        <w:separator/>
      </w:r>
    </w:p>
  </w:footnote>
  <w:footnote w:type="continuationSeparator" w:id="0">
    <w:p w:rsidR="00FC44AE" w:rsidRDefault="00FC44AE" w:rsidP="00F2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AAC" w:rsidRDefault="006A5AAC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AAC" w:rsidRDefault="006A5AAC" w:rsidP="00C01CC2">
    <w:pPr>
      <w:pStyle w:val="af6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6A5AAC" w:rsidRDefault="006A5AAC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AAC" w:rsidRDefault="006A5AAC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AAC" w:rsidRDefault="006A5AAC" w:rsidP="00704106">
    <w:pPr>
      <w:pStyle w:val="af6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1</w:t>
    </w:r>
    <w:r>
      <w:rPr>
        <w:rStyle w:val="afa"/>
      </w:rPr>
      <w:fldChar w:fldCharType="end"/>
    </w:r>
  </w:p>
  <w:p w:rsidR="006A5AAC" w:rsidRDefault="006A5AAC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AAC" w:rsidRPr="00160CCE" w:rsidRDefault="006A5AAC" w:rsidP="00704106">
    <w:pPr>
      <w:pStyle w:val="af6"/>
      <w:framePr w:wrap="around" w:vAnchor="text" w:hAnchor="margin" w:xAlign="center" w:y="1"/>
      <w:rPr>
        <w:rStyle w:val="afa"/>
      </w:rPr>
    </w:pPr>
  </w:p>
  <w:p w:rsidR="006A5AAC" w:rsidRDefault="006A5AAC">
    <w:pPr>
      <w:pStyle w:val="af6"/>
    </w:pPr>
  </w:p>
  <w:p w:rsidR="006A5AAC" w:rsidRDefault="006A5AA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Arial"/>
        <w:color w:val="2D2D2D"/>
        <w:spacing w:val="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2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6BF75BC"/>
    <w:multiLevelType w:val="hybridMultilevel"/>
    <w:tmpl w:val="49D852F6"/>
    <w:lvl w:ilvl="0" w:tplc="A1AE117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8350FED"/>
    <w:multiLevelType w:val="hybridMultilevel"/>
    <w:tmpl w:val="4B4AE616"/>
    <w:lvl w:ilvl="0" w:tplc="0419000F">
      <w:start w:val="202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716B0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2"/>
      </w:rPr>
    </w:lvl>
  </w:abstractNum>
  <w:abstractNum w:abstractNumId="9" w15:restartNumberingAfterBreak="0">
    <w:nsid w:val="10594BAA"/>
    <w:multiLevelType w:val="hybridMultilevel"/>
    <w:tmpl w:val="148A68E6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C439B"/>
    <w:multiLevelType w:val="hybridMultilevel"/>
    <w:tmpl w:val="06728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36D9E"/>
    <w:multiLevelType w:val="hybridMultilevel"/>
    <w:tmpl w:val="4D1235B6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9585B"/>
    <w:multiLevelType w:val="hybridMultilevel"/>
    <w:tmpl w:val="27568994"/>
    <w:lvl w:ilvl="0" w:tplc="0419000F">
      <w:start w:val="202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3A4FC9"/>
    <w:multiLevelType w:val="hybridMultilevel"/>
    <w:tmpl w:val="6F78DEB8"/>
    <w:lvl w:ilvl="0" w:tplc="0419000F">
      <w:start w:val="202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DC0F1F"/>
    <w:multiLevelType w:val="hybridMultilevel"/>
    <w:tmpl w:val="E8FA5ADA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A73F75"/>
    <w:multiLevelType w:val="hybridMultilevel"/>
    <w:tmpl w:val="615A4944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E3B17"/>
    <w:multiLevelType w:val="hybridMultilevel"/>
    <w:tmpl w:val="24789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D5795"/>
    <w:multiLevelType w:val="hybridMultilevel"/>
    <w:tmpl w:val="62B2B5C6"/>
    <w:lvl w:ilvl="0" w:tplc="BC2A21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09497E"/>
    <w:multiLevelType w:val="hybridMultilevel"/>
    <w:tmpl w:val="51DA7F74"/>
    <w:lvl w:ilvl="0" w:tplc="FF8EB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A5DBF"/>
    <w:multiLevelType w:val="hybridMultilevel"/>
    <w:tmpl w:val="BE3CBBD0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20382"/>
    <w:multiLevelType w:val="hybridMultilevel"/>
    <w:tmpl w:val="94EA5A60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312CF"/>
    <w:multiLevelType w:val="hybridMultilevel"/>
    <w:tmpl w:val="F5B47E4A"/>
    <w:lvl w:ilvl="0" w:tplc="C75233A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0FA3234"/>
    <w:multiLevelType w:val="hybridMultilevel"/>
    <w:tmpl w:val="5204BF86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90618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2"/>
      </w:rPr>
    </w:lvl>
  </w:abstractNum>
  <w:abstractNum w:abstractNumId="24" w15:restartNumberingAfterBreak="0">
    <w:nsid w:val="33686539"/>
    <w:multiLevelType w:val="hybridMultilevel"/>
    <w:tmpl w:val="14845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A6E35"/>
    <w:multiLevelType w:val="hybridMultilevel"/>
    <w:tmpl w:val="AF086CE2"/>
    <w:lvl w:ilvl="0" w:tplc="89284912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5A94A51"/>
    <w:multiLevelType w:val="hybridMultilevel"/>
    <w:tmpl w:val="6D8CECB0"/>
    <w:lvl w:ilvl="0" w:tplc="8654BB8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5410157"/>
    <w:multiLevelType w:val="hybridMultilevel"/>
    <w:tmpl w:val="567A0C6A"/>
    <w:lvl w:ilvl="0" w:tplc="FF8EB1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7BE106C"/>
    <w:multiLevelType w:val="hybridMultilevel"/>
    <w:tmpl w:val="96863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D4680"/>
    <w:multiLevelType w:val="hybridMultilevel"/>
    <w:tmpl w:val="02249318"/>
    <w:lvl w:ilvl="0" w:tplc="765AD1EC">
      <w:start w:val="1"/>
      <w:numFmt w:val="decimal"/>
      <w:lvlText w:val="%1)"/>
      <w:lvlJc w:val="left"/>
      <w:pPr>
        <w:ind w:left="1924" w:hanging="12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B4397D"/>
    <w:multiLevelType w:val="hybridMultilevel"/>
    <w:tmpl w:val="9D8A29BC"/>
    <w:lvl w:ilvl="0" w:tplc="479EC50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B2167FD"/>
    <w:multiLevelType w:val="hybridMultilevel"/>
    <w:tmpl w:val="973C5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513A0"/>
    <w:multiLevelType w:val="hybridMultilevel"/>
    <w:tmpl w:val="0CF8C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21291"/>
    <w:multiLevelType w:val="hybridMultilevel"/>
    <w:tmpl w:val="A928FEE0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F0A8D"/>
    <w:multiLevelType w:val="hybridMultilevel"/>
    <w:tmpl w:val="0B726386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865349"/>
    <w:multiLevelType w:val="hybridMultilevel"/>
    <w:tmpl w:val="17D24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A84303"/>
    <w:multiLevelType w:val="hybridMultilevel"/>
    <w:tmpl w:val="AB9E5732"/>
    <w:lvl w:ilvl="0" w:tplc="C7883C2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7AC2805"/>
    <w:multiLevelType w:val="hybridMultilevel"/>
    <w:tmpl w:val="00F07080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CA1FED"/>
    <w:multiLevelType w:val="hybridMultilevel"/>
    <w:tmpl w:val="EBD62198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1387F"/>
    <w:multiLevelType w:val="hybridMultilevel"/>
    <w:tmpl w:val="2BF81CAE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D14CE"/>
    <w:multiLevelType w:val="hybridMultilevel"/>
    <w:tmpl w:val="B1F452D2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42C68"/>
    <w:multiLevelType w:val="hybridMultilevel"/>
    <w:tmpl w:val="AEFCA3A8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B6DA3"/>
    <w:multiLevelType w:val="hybridMultilevel"/>
    <w:tmpl w:val="9C5E5D32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75E9A"/>
    <w:multiLevelType w:val="hybridMultilevel"/>
    <w:tmpl w:val="196EE416"/>
    <w:lvl w:ilvl="0" w:tplc="48D6BA64">
      <w:start w:val="4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4" w15:restartNumberingAfterBreak="0">
    <w:nsid w:val="6CC16A98"/>
    <w:multiLevelType w:val="hybridMultilevel"/>
    <w:tmpl w:val="10A4B044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027FD"/>
    <w:multiLevelType w:val="hybridMultilevel"/>
    <w:tmpl w:val="44C2466E"/>
    <w:lvl w:ilvl="0" w:tplc="C7883C2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4227B56"/>
    <w:multiLevelType w:val="multilevel"/>
    <w:tmpl w:val="D96A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EA3CEE"/>
    <w:multiLevelType w:val="hybridMultilevel"/>
    <w:tmpl w:val="7144AABA"/>
    <w:lvl w:ilvl="0" w:tplc="BC2A21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7C1C024E"/>
    <w:multiLevelType w:val="multilevel"/>
    <w:tmpl w:val="873C8B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pacing w:val="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2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0"/>
  </w:num>
  <w:num w:numId="5">
    <w:abstractNumId w:val="18"/>
  </w:num>
  <w:num w:numId="6">
    <w:abstractNumId w:val="27"/>
  </w:num>
  <w:num w:numId="7">
    <w:abstractNumId w:val="38"/>
  </w:num>
  <w:num w:numId="8">
    <w:abstractNumId w:val="14"/>
  </w:num>
  <w:num w:numId="9">
    <w:abstractNumId w:val="15"/>
  </w:num>
  <w:num w:numId="10">
    <w:abstractNumId w:val="41"/>
  </w:num>
  <w:num w:numId="11">
    <w:abstractNumId w:val="37"/>
  </w:num>
  <w:num w:numId="12">
    <w:abstractNumId w:val="22"/>
  </w:num>
  <w:num w:numId="13">
    <w:abstractNumId w:val="26"/>
  </w:num>
  <w:num w:numId="14">
    <w:abstractNumId w:val="0"/>
  </w:num>
  <w:num w:numId="15">
    <w:abstractNumId w:val="3"/>
  </w:num>
  <w:num w:numId="16">
    <w:abstractNumId w:val="5"/>
  </w:num>
  <w:num w:numId="17">
    <w:abstractNumId w:val="24"/>
  </w:num>
  <w:num w:numId="18">
    <w:abstractNumId w:val="33"/>
  </w:num>
  <w:num w:numId="19">
    <w:abstractNumId w:val="6"/>
  </w:num>
  <w:num w:numId="20">
    <w:abstractNumId w:val="17"/>
  </w:num>
  <w:num w:numId="21">
    <w:abstractNumId w:val="8"/>
  </w:num>
  <w:num w:numId="22">
    <w:abstractNumId w:val="23"/>
  </w:num>
  <w:num w:numId="23">
    <w:abstractNumId w:val="48"/>
  </w:num>
  <w:num w:numId="24">
    <w:abstractNumId w:val="44"/>
  </w:num>
  <w:num w:numId="25">
    <w:abstractNumId w:val="47"/>
  </w:num>
  <w:num w:numId="26">
    <w:abstractNumId w:val="9"/>
  </w:num>
  <w:num w:numId="27">
    <w:abstractNumId w:val="39"/>
  </w:num>
  <w:num w:numId="28">
    <w:abstractNumId w:val="21"/>
  </w:num>
  <w:num w:numId="29">
    <w:abstractNumId w:val="19"/>
  </w:num>
  <w:num w:numId="30">
    <w:abstractNumId w:val="42"/>
  </w:num>
  <w:num w:numId="31">
    <w:abstractNumId w:val="11"/>
  </w:num>
  <w:num w:numId="32">
    <w:abstractNumId w:val="20"/>
  </w:num>
  <w:num w:numId="33">
    <w:abstractNumId w:val="40"/>
  </w:num>
  <w:num w:numId="34">
    <w:abstractNumId w:val="34"/>
  </w:num>
  <w:num w:numId="35">
    <w:abstractNumId w:val="31"/>
  </w:num>
  <w:num w:numId="36">
    <w:abstractNumId w:val="16"/>
  </w:num>
  <w:num w:numId="37">
    <w:abstractNumId w:val="32"/>
  </w:num>
  <w:num w:numId="38">
    <w:abstractNumId w:val="43"/>
  </w:num>
  <w:num w:numId="39">
    <w:abstractNumId w:val="45"/>
  </w:num>
  <w:num w:numId="40">
    <w:abstractNumId w:val="7"/>
  </w:num>
  <w:num w:numId="41">
    <w:abstractNumId w:val="12"/>
  </w:num>
  <w:num w:numId="42">
    <w:abstractNumId w:val="13"/>
  </w:num>
  <w:num w:numId="43">
    <w:abstractNumId w:val="25"/>
  </w:num>
  <w:num w:numId="44">
    <w:abstractNumId w:val="46"/>
  </w:num>
  <w:num w:numId="45">
    <w:abstractNumId w:val="29"/>
  </w:num>
  <w:num w:numId="46">
    <w:abstractNumId w:val="36"/>
  </w:num>
  <w:num w:numId="47">
    <w:abstractNumId w:val="28"/>
  </w:num>
  <w:num w:numId="48">
    <w:abstractNumId w:val="10"/>
  </w:num>
  <w:num w:numId="49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E0"/>
    <w:rsid w:val="00000C01"/>
    <w:rsid w:val="00002677"/>
    <w:rsid w:val="0000497C"/>
    <w:rsid w:val="0000645A"/>
    <w:rsid w:val="000078CB"/>
    <w:rsid w:val="00007C24"/>
    <w:rsid w:val="000123D7"/>
    <w:rsid w:val="00012447"/>
    <w:rsid w:val="00014753"/>
    <w:rsid w:val="00014A69"/>
    <w:rsid w:val="00017D20"/>
    <w:rsid w:val="00020540"/>
    <w:rsid w:val="00023A8C"/>
    <w:rsid w:val="00026C38"/>
    <w:rsid w:val="000279A1"/>
    <w:rsid w:val="0003039A"/>
    <w:rsid w:val="000316B1"/>
    <w:rsid w:val="00031708"/>
    <w:rsid w:val="00032465"/>
    <w:rsid w:val="00032486"/>
    <w:rsid w:val="000340B7"/>
    <w:rsid w:val="000343F5"/>
    <w:rsid w:val="00036F02"/>
    <w:rsid w:val="00037DDB"/>
    <w:rsid w:val="00041169"/>
    <w:rsid w:val="00041B4F"/>
    <w:rsid w:val="0004505D"/>
    <w:rsid w:val="000450EE"/>
    <w:rsid w:val="00047A3F"/>
    <w:rsid w:val="00051278"/>
    <w:rsid w:val="00051493"/>
    <w:rsid w:val="00052EA6"/>
    <w:rsid w:val="000535CE"/>
    <w:rsid w:val="00053958"/>
    <w:rsid w:val="00056748"/>
    <w:rsid w:val="00056798"/>
    <w:rsid w:val="0005716A"/>
    <w:rsid w:val="0006058E"/>
    <w:rsid w:val="00060EB7"/>
    <w:rsid w:val="00060F4F"/>
    <w:rsid w:val="0006152B"/>
    <w:rsid w:val="00061F02"/>
    <w:rsid w:val="00062174"/>
    <w:rsid w:val="00062817"/>
    <w:rsid w:val="0006747B"/>
    <w:rsid w:val="00072712"/>
    <w:rsid w:val="00074C56"/>
    <w:rsid w:val="0007648A"/>
    <w:rsid w:val="0008046F"/>
    <w:rsid w:val="0008385C"/>
    <w:rsid w:val="00084E8F"/>
    <w:rsid w:val="00086051"/>
    <w:rsid w:val="00090917"/>
    <w:rsid w:val="0009169F"/>
    <w:rsid w:val="000917FA"/>
    <w:rsid w:val="00093016"/>
    <w:rsid w:val="00094254"/>
    <w:rsid w:val="0009439F"/>
    <w:rsid w:val="000943A1"/>
    <w:rsid w:val="00095F68"/>
    <w:rsid w:val="0009646A"/>
    <w:rsid w:val="000967A4"/>
    <w:rsid w:val="000A023F"/>
    <w:rsid w:val="000A05AA"/>
    <w:rsid w:val="000A1D4E"/>
    <w:rsid w:val="000A33B6"/>
    <w:rsid w:val="000A363A"/>
    <w:rsid w:val="000A622F"/>
    <w:rsid w:val="000A65C9"/>
    <w:rsid w:val="000A6D1D"/>
    <w:rsid w:val="000B0283"/>
    <w:rsid w:val="000B03A7"/>
    <w:rsid w:val="000B2B48"/>
    <w:rsid w:val="000B5475"/>
    <w:rsid w:val="000C03C9"/>
    <w:rsid w:val="000C0CA9"/>
    <w:rsid w:val="000C2753"/>
    <w:rsid w:val="000C2B92"/>
    <w:rsid w:val="000C2D12"/>
    <w:rsid w:val="000C4286"/>
    <w:rsid w:val="000C74E0"/>
    <w:rsid w:val="000D0E9C"/>
    <w:rsid w:val="000D21B7"/>
    <w:rsid w:val="000D418E"/>
    <w:rsid w:val="000D5DA3"/>
    <w:rsid w:val="000D72D3"/>
    <w:rsid w:val="000D73D9"/>
    <w:rsid w:val="000E0C86"/>
    <w:rsid w:val="000E1E49"/>
    <w:rsid w:val="000E296A"/>
    <w:rsid w:val="000E2E0C"/>
    <w:rsid w:val="000E5A59"/>
    <w:rsid w:val="000E5CC1"/>
    <w:rsid w:val="000E6C45"/>
    <w:rsid w:val="000E6F28"/>
    <w:rsid w:val="000E77D7"/>
    <w:rsid w:val="000F4E7E"/>
    <w:rsid w:val="000F7848"/>
    <w:rsid w:val="00100246"/>
    <w:rsid w:val="0010040A"/>
    <w:rsid w:val="00103A9B"/>
    <w:rsid w:val="0010468D"/>
    <w:rsid w:val="00104F10"/>
    <w:rsid w:val="00105B23"/>
    <w:rsid w:val="00106107"/>
    <w:rsid w:val="00107097"/>
    <w:rsid w:val="001136C6"/>
    <w:rsid w:val="00113F70"/>
    <w:rsid w:val="00114058"/>
    <w:rsid w:val="001155F6"/>
    <w:rsid w:val="00115E8A"/>
    <w:rsid w:val="00116083"/>
    <w:rsid w:val="00116702"/>
    <w:rsid w:val="00120500"/>
    <w:rsid w:val="001219E8"/>
    <w:rsid w:val="00122D26"/>
    <w:rsid w:val="0012348E"/>
    <w:rsid w:val="0012397F"/>
    <w:rsid w:val="00124777"/>
    <w:rsid w:val="00124C59"/>
    <w:rsid w:val="00125289"/>
    <w:rsid w:val="00125EFF"/>
    <w:rsid w:val="00127079"/>
    <w:rsid w:val="00127569"/>
    <w:rsid w:val="00130BA4"/>
    <w:rsid w:val="00130BBC"/>
    <w:rsid w:val="00130F00"/>
    <w:rsid w:val="0013270E"/>
    <w:rsid w:val="00132794"/>
    <w:rsid w:val="00132F28"/>
    <w:rsid w:val="001330AC"/>
    <w:rsid w:val="0013568D"/>
    <w:rsid w:val="001358D9"/>
    <w:rsid w:val="001359CF"/>
    <w:rsid w:val="00136473"/>
    <w:rsid w:val="001427AE"/>
    <w:rsid w:val="00143010"/>
    <w:rsid w:val="00143B5C"/>
    <w:rsid w:val="00144049"/>
    <w:rsid w:val="001479C0"/>
    <w:rsid w:val="00147CFF"/>
    <w:rsid w:val="001503F0"/>
    <w:rsid w:val="00150905"/>
    <w:rsid w:val="00151BC4"/>
    <w:rsid w:val="00154A6C"/>
    <w:rsid w:val="00157D17"/>
    <w:rsid w:val="0016101D"/>
    <w:rsid w:val="001611D0"/>
    <w:rsid w:val="0016278C"/>
    <w:rsid w:val="00162916"/>
    <w:rsid w:val="00164563"/>
    <w:rsid w:val="001645A5"/>
    <w:rsid w:val="00165E12"/>
    <w:rsid w:val="00171D0F"/>
    <w:rsid w:val="001724FF"/>
    <w:rsid w:val="00172BB1"/>
    <w:rsid w:val="0017417D"/>
    <w:rsid w:val="001747A8"/>
    <w:rsid w:val="00175553"/>
    <w:rsid w:val="00176A84"/>
    <w:rsid w:val="00181838"/>
    <w:rsid w:val="00182A35"/>
    <w:rsid w:val="00184C98"/>
    <w:rsid w:val="0019035D"/>
    <w:rsid w:val="00190A3B"/>
    <w:rsid w:val="00191494"/>
    <w:rsid w:val="0019239F"/>
    <w:rsid w:val="00194B1F"/>
    <w:rsid w:val="001951B5"/>
    <w:rsid w:val="001974BE"/>
    <w:rsid w:val="001A407E"/>
    <w:rsid w:val="001A4B51"/>
    <w:rsid w:val="001A5049"/>
    <w:rsid w:val="001A60CD"/>
    <w:rsid w:val="001A77B2"/>
    <w:rsid w:val="001A786A"/>
    <w:rsid w:val="001A7BA6"/>
    <w:rsid w:val="001B0701"/>
    <w:rsid w:val="001B0C18"/>
    <w:rsid w:val="001B1480"/>
    <w:rsid w:val="001B2D57"/>
    <w:rsid w:val="001B3713"/>
    <w:rsid w:val="001B4E61"/>
    <w:rsid w:val="001B6E56"/>
    <w:rsid w:val="001C1A2E"/>
    <w:rsid w:val="001C2356"/>
    <w:rsid w:val="001C33B5"/>
    <w:rsid w:val="001C436E"/>
    <w:rsid w:val="001C5522"/>
    <w:rsid w:val="001C6626"/>
    <w:rsid w:val="001C6CF9"/>
    <w:rsid w:val="001C725C"/>
    <w:rsid w:val="001D01BF"/>
    <w:rsid w:val="001D21C5"/>
    <w:rsid w:val="001D2428"/>
    <w:rsid w:val="001D3608"/>
    <w:rsid w:val="001D3FAE"/>
    <w:rsid w:val="001D4A2B"/>
    <w:rsid w:val="001D50EA"/>
    <w:rsid w:val="001D5CD8"/>
    <w:rsid w:val="001D6352"/>
    <w:rsid w:val="001D64CA"/>
    <w:rsid w:val="001E2E8E"/>
    <w:rsid w:val="001E3B61"/>
    <w:rsid w:val="001E532F"/>
    <w:rsid w:val="001E5B4B"/>
    <w:rsid w:val="001E5FAA"/>
    <w:rsid w:val="001F015D"/>
    <w:rsid w:val="001F14E5"/>
    <w:rsid w:val="001F27B1"/>
    <w:rsid w:val="001F420B"/>
    <w:rsid w:val="001F4D7F"/>
    <w:rsid w:val="001F6825"/>
    <w:rsid w:val="0020120B"/>
    <w:rsid w:val="00203747"/>
    <w:rsid w:val="00205788"/>
    <w:rsid w:val="00206D61"/>
    <w:rsid w:val="00207435"/>
    <w:rsid w:val="002103D6"/>
    <w:rsid w:val="00211C5A"/>
    <w:rsid w:val="00211DBD"/>
    <w:rsid w:val="002174C0"/>
    <w:rsid w:val="00221142"/>
    <w:rsid w:val="00221B3A"/>
    <w:rsid w:val="00221BDC"/>
    <w:rsid w:val="00224BEE"/>
    <w:rsid w:val="0022533C"/>
    <w:rsid w:val="00225F5E"/>
    <w:rsid w:val="00230768"/>
    <w:rsid w:val="00230779"/>
    <w:rsid w:val="00230BAE"/>
    <w:rsid w:val="0023129D"/>
    <w:rsid w:val="0023204F"/>
    <w:rsid w:val="00232489"/>
    <w:rsid w:val="002329DD"/>
    <w:rsid w:val="00234B2A"/>
    <w:rsid w:val="002354AF"/>
    <w:rsid w:val="00236941"/>
    <w:rsid w:val="00240555"/>
    <w:rsid w:val="002429D6"/>
    <w:rsid w:val="00244804"/>
    <w:rsid w:val="00244BE1"/>
    <w:rsid w:val="00247247"/>
    <w:rsid w:val="002479B8"/>
    <w:rsid w:val="0025026E"/>
    <w:rsid w:val="00250AC9"/>
    <w:rsid w:val="00252E80"/>
    <w:rsid w:val="00253996"/>
    <w:rsid w:val="00253ADC"/>
    <w:rsid w:val="002549E7"/>
    <w:rsid w:val="002563DA"/>
    <w:rsid w:val="00256BEB"/>
    <w:rsid w:val="00257C37"/>
    <w:rsid w:val="00260696"/>
    <w:rsid w:val="002629D7"/>
    <w:rsid w:val="00263A35"/>
    <w:rsid w:val="00264B23"/>
    <w:rsid w:val="002658C1"/>
    <w:rsid w:val="00265D02"/>
    <w:rsid w:val="00270E60"/>
    <w:rsid w:val="00271BCB"/>
    <w:rsid w:val="002732F4"/>
    <w:rsid w:val="0027501A"/>
    <w:rsid w:val="00275885"/>
    <w:rsid w:val="00276102"/>
    <w:rsid w:val="0028069B"/>
    <w:rsid w:val="00280815"/>
    <w:rsid w:val="0028345E"/>
    <w:rsid w:val="00283DB6"/>
    <w:rsid w:val="00291AB2"/>
    <w:rsid w:val="002927A1"/>
    <w:rsid w:val="00295DDE"/>
    <w:rsid w:val="0029633C"/>
    <w:rsid w:val="002A0FAF"/>
    <w:rsid w:val="002B00BF"/>
    <w:rsid w:val="002B2ED3"/>
    <w:rsid w:val="002B3FE3"/>
    <w:rsid w:val="002B4621"/>
    <w:rsid w:val="002B462F"/>
    <w:rsid w:val="002B4B7E"/>
    <w:rsid w:val="002C0254"/>
    <w:rsid w:val="002C0FAF"/>
    <w:rsid w:val="002C195E"/>
    <w:rsid w:val="002C2334"/>
    <w:rsid w:val="002C47DD"/>
    <w:rsid w:val="002C4D90"/>
    <w:rsid w:val="002C5D17"/>
    <w:rsid w:val="002D08FB"/>
    <w:rsid w:val="002D18E6"/>
    <w:rsid w:val="002D209E"/>
    <w:rsid w:val="002D22A0"/>
    <w:rsid w:val="002D22F4"/>
    <w:rsid w:val="002D2912"/>
    <w:rsid w:val="002D6085"/>
    <w:rsid w:val="002D7507"/>
    <w:rsid w:val="002D783B"/>
    <w:rsid w:val="002E2252"/>
    <w:rsid w:val="002E29CE"/>
    <w:rsid w:val="002E311F"/>
    <w:rsid w:val="002E3E35"/>
    <w:rsid w:val="002E4A21"/>
    <w:rsid w:val="002E4BC6"/>
    <w:rsid w:val="002E6994"/>
    <w:rsid w:val="002E6E21"/>
    <w:rsid w:val="002E7D1B"/>
    <w:rsid w:val="002F0A54"/>
    <w:rsid w:val="002F2D0B"/>
    <w:rsid w:val="002F4352"/>
    <w:rsid w:val="002F4601"/>
    <w:rsid w:val="002F685E"/>
    <w:rsid w:val="003010D7"/>
    <w:rsid w:val="003011F1"/>
    <w:rsid w:val="0030209F"/>
    <w:rsid w:val="00304F94"/>
    <w:rsid w:val="00306072"/>
    <w:rsid w:val="003062CD"/>
    <w:rsid w:val="003110F5"/>
    <w:rsid w:val="0031243F"/>
    <w:rsid w:val="00312E14"/>
    <w:rsid w:val="00313C2A"/>
    <w:rsid w:val="0031539B"/>
    <w:rsid w:val="00315452"/>
    <w:rsid w:val="0031574C"/>
    <w:rsid w:val="00315E92"/>
    <w:rsid w:val="00316E22"/>
    <w:rsid w:val="00316FA2"/>
    <w:rsid w:val="00320787"/>
    <w:rsid w:val="003212B0"/>
    <w:rsid w:val="003216B0"/>
    <w:rsid w:val="0032385A"/>
    <w:rsid w:val="00324284"/>
    <w:rsid w:val="00324C04"/>
    <w:rsid w:val="00324CA5"/>
    <w:rsid w:val="00325FB2"/>
    <w:rsid w:val="00326DE9"/>
    <w:rsid w:val="00332514"/>
    <w:rsid w:val="00333046"/>
    <w:rsid w:val="003338AB"/>
    <w:rsid w:val="00333D89"/>
    <w:rsid w:val="0033498E"/>
    <w:rsid w:val="003358D8"/>
    <w:rsid w:val="0033726E"/>
    <w:rsid w:val="0034161B"/>
    <w:rsid w:val="00342593"/>
    <w:rsid w:val="0034308D"/>
    <w:rsid w:val="0034646A"/>
    <w:rsid w:val="00350685"/>
    <w:rsid w:val="00350C9D"/>
    <w:rsid w:val="00350F0F"/>
    <w:rsid w:val="00352AC6"/>
    <w:rsid w:val="00352DAA"/>
    <w:rsid w:val="00353FA3"/>
    <w:rsid w:val="00354F7E"/>
    <w:rsid w:val="0035595E"/>
    <w:rsid w:val="003560E0"/>
    <w:rsid w:val="0035660D"/>
    <w:rsid w:val="003575EC"/>
    <w:rsid w:val="00360E1F"/>
    <w:rsid w:val="00361E2B"/>
    <w:rsid w:val="00362E1F"/>
    <w:rsid w:val="00365C60"/>
    <w:rsid w:val="00366440"/>
    <w:rsid w:val="00370492"/>
    <w:rsid w:val="00373F4D"/>
    <w:rsid w:val="00375FBB"/>
    <w:rsid w:val="00376526"/>
    <w:rsid w:val="00376D97"/>
    <w:rsid w:val="00377D4D"/>
    <w:rsid w:val="00380A1A"/>
    <w:rsid w:val="00380FE9"/>
    <w:rsid w:val="00381FA2"/>
    <w:rsid w:val="00385D0F"/>
    <w:rsid w:val="00385FA5"/>
    <w:rsid w:val="0038712F"/>
    <w:rsid w:val="003904BD"/>
    <w:rsid w:val="00391EB9"/>
    <w:rsid w:val="003940C3"/>
    <w:rsid w:val="003950AD"/>
    <w:rsid w:val="003958B2"/>
    <w:rsid w:val="00396993"/>
    <w:rsid w:val="00396ECF"/>
    <w:rsid w:val="003A1888"/>
    <w:rsid w:val="003A1E4B"/>
    <w:rsid w:val="003A388D"/>
    <w:rsid w:val="003A3BE3"/>
    <w:rsid w:val="003A477B"/>
    <w:rsid w:val="003A5AD6"/>
    <w:rsid w:val="003A6AF6"/>
    <w:rsid w:val="003B08F3"/>
    <w:rsid w:val="003B1628"/>
    <w:rsid w:val="003B19A1"/>
    <w:rsid w:val="003B19F9"/>
    <w:rsid w:val="003B224F"/>
    <w:rsid w:val="003B2B6F"/>
    <w:rsid w:val="003B2DEF"/>
    <w:rsid w:val="003B31E6"/>
    <w:rsid w:val="003B371B"/>
    <w:rsid w:val="003B3F77"/>
    <w:rsid w:val="003B4461"/>
    <w:rsid w:val="003B4550"/>
    <w:rsid w:val="003B6133"/>
    <w:rsid w:val="003B67E0"/>
    <w:rsid w:val="003B7EB6"/>
    <w:rsid w:val="003C1DC0"/>
    <w:rsid w:val="003C2A05"/>
    <w:rsid w:val="003C2DDB"/>
    <w:rsid w:val="003C4580"/>
    <w:rsid w:val="003C56ED"/>
    <w:rsid w:val="003C64CF"/>
    <w:rsid w:val="003C79CA"/>
    <w:rsid w:val="003D09B8"/>
    <w:rsid w:val="003D1165"/>
    <w:rsid w:val="003D130E"/>
    <w:rsid w:val="003D17F4"/>
    <w:rsid w:val="003D19EE"/>
    <w:rsid w:val="003D25C9"/>
    <w:rsid w:val="003D2CEE"/>
    <w:rsid w:val="003D2DD9"/>
    <w:rsid w:val="003D41A5"/>
    <w:rsid w:val="003D439F"/>
    <w:rsid w:val="003D567F"/>
    <w:rsid w:val="003D6187"/>
    <w:rsid w:val="003D6AC6"/>
    <w:rsid w:val="003D7F3A"/>
    <w:rsid w:val="003E062F"/>
    <w:rsid w:val="003E0B7D"/>
    <w:rsid w:val="003E2470"/>
    <w:rsid w:val="003E3199"/>
    <w:rsid w:val="003E4749"/>
    <w:rsid w:val="003E5904"/>
    <w:rsid w:val="003E7028"/>
    <w:rsid w:val="003F035D"/>
    <w:rsid w:val="003F164B"/>
    <w:rsid w:val="003F1D90"/>
    <w:rsid w:val="003F3105"/>
    <w:rsid w:val="003F3B16"/>
    <w:rsid w:val="003F4EB7"/>
    <w:rsid w:val="0040072B"/>
    <w:rsid w:val="0040149D"/>
    <w:rsid w:val="004024A9"/>
    <w:rsid w:val="004033B6"/>
    <w:rsid w:val="00403A76"/>
    <w:rsid w:val="0040587C"/>
    <w:rsid w:val="004069DC"/>
    <w:rsid w:val="00407AB1"/>
    <w:rsid w:val="00411D99"/>
    <w:rsid w:val="00412925"/>
    <w:rsid w:val="004152B6"/>
    <w:rsid w:val="0041572A"/>
    <w:rsid w:val="0042076F"/>
    <w:rsid w:val="00420C99"/>
    <w:rsid w:val="0042589D"/>
    <w:rsid w:val="004259EB"/>
    <w:rsid w:val="00426F4C"/>
    <w:rsid w:val="00426FCD"/>
    <w:rsid w:val="00431297"/>
    <w:rsid w:val="00433B0C"/>
    <w:rsid w:val="004340E8"/>
    <w:rsid w:val="00435509"/>
    <w:rsid w:val="00436369"/>
    <w:rsid w:val="00436396"/>
    <w:rsid w:val="004373C0"/>
    <w:rsid w:val="00437D61"/>
    <w:rsid w:val="004426B5"/>
    <w:rsid w:val="00443222"/>
    <w:rsid w:val="00443C13"/>
    <w:rsid w:val="00444C10"/>
    <w:rsid w:val="00445065"/>
    <w:rsid w:val="00445169"/>
    <w:rsid w:val="0044676A"/>
    <w:rsid w:val="00447EA8"/>
    <w:rsid w:val="00447F8F"/>
    <w:rsid w:val="00451305"/>
    <w:rsid w:val="004525C2"/>
    <w:rsid w:val="004526C5"/>
    <w:rsid w:val="00452970"/>
    <w:rsid w:val="00452E83"/>
    <w:rsid w:val="00452E8E"/>
    <w:rsid w:val="00452F25"/>
    <w:rsid w:val="004532F3"/>
    <w:rsid w:val="004550E3"/>
    <w:rsid w:val="00455513"/>
    <w:rsid w:val="00455E40"/>
    <w:rsid w:val="00456064"/>
    <w:rsid w:val="0045715F"/>
    <w:rsid w:val="004572A2"/>
    <w:rsid w:val="00461353"/>
    <w:rsid w:val="0046342F"/>
    <w:rsid w:val="00466A4B"/>
    <w:rsid w:val="0046765F"/>
    <w:rsid w:val="004679BC"/>
    <w:rsid w:val="00467B93"/>
    <w:rsid w:val="00470EB2"/>
    <w:rsid w:val="00472574"/>
    <w:rsid w:val="00475587"/>
    <w:rsid w:val="0047691C"/>
    <w:rsid w:val="00480281"/>
    <w:rsid w:val="0048432D"/>
    <w:rsid w:val="004904CD"/>
    <w:rsid w:val="00490925"/>
    <w:rsid w:val="00491B5C"/>
    <w:rsid w:val="00493AF9"/>
    <w:rsid w:val="00494630"/>
    <w:rsid w:val="00495313"/>
    <w:rsid w:val="004956EF"/>
    <w:rsid w:val="00495C9E"/>
    <w:rsid w:val="00496AAC"/>
    <w:rsid w:val="004A12E9"/>
    <w:rsid w:val="004A276D"/>
    <w:rsid w:val="004A50BE"/>
    <w:rsid w:val="004A6F34"/>
    <w:rsid w:val="004A760A"/>
    <w:rsid w:val="004B0327"/>
    <w:rsid w:val="004B25AF"/>
    <w:rsid w:val="004B3B6D"/>
    <w:rsid w:val="004B4ADF"/>
    <w:rsid w:val="004B4DF9"/>
    <w:rsid w:val="004B61DF"/>
    <w:rsid w:val="004C0306"/>
    <w:rsid w:val="004C381F"/>
    <w:rsid w:val="004C39A6"/>
    <w:rsid w:val="004C3B31"/>
    <w:rsid w:val="004C6309"/>
    <w:rsid w:val="004C67CE"/>
    <w:rsid w:val="004C6D0E"/>
    <w:rsid w:val="004C7F80"/>
    <w:rsid w:val="004D0623"/>
    <w:rsid w:val="004D2AD0"/>
    <w:rsid w:val="004D2FD3"/>
    <w:rsid w:val="004D380C"/>
    <w:rsid w:val="004D5EB9"/>
    <w:rsid w:val="004D7211"/>
    <w:rsid w:val="004E0F2D"/>
    <w:rsid w:val="004E13C7"/>
    <w:rsid w:val="004E3144"/>
    <w:rsid w:val="004E4273"/>
    <w:rsid w:val="004E58F9"/>
    <w:rsid w:val="004E62FE"/>
    <w:rsid w:val="004E6AA5"/>
    <w:rsid w:val="004E76FE"/>
    <w:rsid w:val="004E79C0"/>
    <w:rsid w:val="004E7C58"/>
    <w:rsid w:val="004F07EC"/>
    <w:rsid w:val="004F0C5A"/>
    <w:rsid w:val="004F1761"/>
    <w:rsid w:val="004F1863"/>
    <w:rsid w:val="004F1911"/>
    <w:rsid w:val="004F258E"/>
    <w:rsid w:val="004F3F77"/>
    <w:rsid w:val="004F6234"/>
    <w:rsid w:val="004F7BBE"/>
    <w:rsid w:val="004F7E24"/>
    <w:rsid w:val="00500D47"/>
    <w:rsid w:val="00501B40"/>
    <w:rsid w:val="00502033"/>
    <w:rsid w:val="0050219F"/>
    <w:rsid w:val="0050220A"/>
    <w:rsid w:val="00503928"/>
    <w:rsid w:val="00503ECA"/>
    <w:rsid w:val="00504212"/>
    <w:rsid w:val="00504584"/>
    <w:rsid w:val="00505CE0"/>
    <w:rsid w:val="00505F17"/>
    <w:rsid w:val="005070B6"/>
    <w:rsid w:val="005103CC"/>
    <w:rsid w:val="00510C02"/>
    <w:rsid w:val="00511243"/>
    <w:rsid w:val="005118FC"/>
    <w:rsid w:val="00511E2C"/>
    <w:rsid w:val="00512902"/>
    <w:rsid w:val="00512AC0"/>
    <w:rsid w:val="00514A55"/>
    <w:rsid w:val="005153B8"/>
    <w:rsid w:val="0051576C"/>
    <w:rsid w:val="00515D0B"/>
    <w:rsid w:val="0052205E"/>
    <w:rsid w:val="00522DA3"/>
    <w:rsid w:val="00523248"/>
    <w:rsid w:val="00525680"/>
    <w:rsid w:val="00526DBE"/>
    <w:rsid w:val="00526EDE"/>
    <w:rsid w:val="00527018"/>
    <w:rsid w:val="00531795"/>
    <w:rsid w:val="005318CD"/>
    <w:rsid w:val="00533CCE"/>
    <w:rsid w:val="0053556B"/>
    <w:rsid w:val="0053619D"/>
    <w:rsid w:val="00536A05"/>
    <w:rsid w:val="00537325"/>
    <w:rsid w:val="00537C5B"/>
    <w:rsid w:val="0054098D"/>
    <w:rsid w:val="005413A9"/>
    <w:rsid w:val="00541622"/>
    <w:rsid w:val="00542380"/>
    <w:rsid w:val="00543BCD"/>
    <w:rsid w:val="00544BBF"/>
    <w:rsid w:val="00545F49"/>
    <w:rsid w:val="005464C4"/>
    <w:rsid w:val="00552823"/>
    <w:rsid w:val="0055449F"/>
    <w:rsid w:val="005551C8"/>
    <w:rsid w:val="00556B48"/>
    <w:rsid w:val="00557331"/>
    <w:rsid w:val="00557811"/>
    <w:rsid w:val="005654A9"/>
    <w:rsid w:val="00567D30"/>
    <w:rsid w:val="00571851"/>
    <w:rsid w:val="005718C0"/>
    <w:rsid w:val="00571C57"/>
    <w:rsid w:val="00572EB1"/>
    <w:rsid w:val="00573697"/>
    <w:rsid w:val="0057381C"/>
    <w:rsid w:val="00576526"/>
    <w:rsid w:val="005772B6"/>
    <w:rsid w:val="00582743"/>
    <w:rsid w:val="0058489C"/>
    <w:rsid w:val="00585EF4"/>
    <w:rsid w:val="005872F8"/>
    <w:rsid w:val="00593924"/>
    <w:rsid w:val="0059697A"/>
    <w:rsid w:val="00597127"/>
    <w:rsid w:val="00597B14"/>
    <w:rsid w:val="005A001B"/>
    <w:rsid w:val="005A12CF"/>
    <w:rsid w:val="005A133C"/>
    <w:rsid w:val="005A1F2B"/>
    <w:rsid w:val="005A4080"/>
    <w:rsid w:val="005A49A6"/>
    <w:rsid w:val="005A525E"/>
    <w:rsid w:val="005A644A"/>
    <w:rsid w:val="005A74C0"/>
    <w:rsid w:val="005B03E3"/>
    <w:rsid w:val="005B1A53"/>
    <w:rsid w:val="005B21D4"/>
    <w:rsid w:val="005B27B5"/>
    <w:rsid w:val="005B2C96"/>
    <w:rsid w:val="005B4020"/>
    <w:rsid w:val="005B45C0"/>
    <w:rsid w:val="005B4B13"/>
    <w:rsid w:val="005B545A"/>
    <w:rsid w:val="005B56EC"/>
    <w:rsid w:val="005B570B"/>
    <w:rsid w:val="005B5B35"/>
    <w:rsid w:val="005B6578"/>
    <w:rsid w:val="005B708C"/>
    <w:rsid w:val="005B730D"/>
    <w:rsid w:val="005B7758"/>
    <w:rsid w:val="005C0623"/>
    <w:rsid w:val="005C06BD"/>
    <w:rsid w:val="005C0867"/>
    <w:rsid w:val="005C19F7"/>
    <w:rsid w:val="005C26FD"/>
    <w:rsid w:val="005C388E"/>
    <w:rsid w:val="005C3D11"/>
    <w:rsid w:val="005C705A"/>
    <w:rsid w:val="005C7938"/>
    <w:rsid w:val="005C7C06"/>
    <w:rsid w:val="005D00B3"/>
    <w:rsid w:val="005D031B"/>
    <w:rsid w:val="005D0DA1"/>
    <w:rsid w:val="005D12AF"/>
    <w:rsid w:val="005D285E"/>
    <w:rsid w:val="005D307C"/>
    <w:rsid w:val="005D3D24"/>
    <w:rsid w:val="005D44AC"/>
    <w:rsid w:val="005D45A8"/>
    <w:rsid w:val="005D577D"/>
    <w:rsid w:val="005D59DE"/>
    <w:rsid w:val="005D5A71"/>
    <w:rsid w:val="005D5E64"/>
    <w:rsid w:val="005D6370"/>
    <w:rsid w:val="005E10A3"/>
    <w:rsid w:val="005E49FD"/>
    <w:rsid w:val="005E52F1"/>
    <w:rsid w:val="005E586F"/>
    <w:rsid w:val="005E73C5"/>
    <w:rsid w:val="005E7E35"/>
    <w:rsid w:val="005F1DD4"/>
    <w:rsid w:val="005F336D"/>
    <w:rsid w:val="005F4959"/>
    <w:rsid w:val="005F7823"/>
    <w:rsid w:val="0060066F"/>
    <w:rsid w:val="00602130"/>
    <w:rsid w:val="00603899"/>
    <w:rsid w:val="0060450D"/>
    <w:rsid w:val="00605CAC"/>
    <w:rsid w:val="006060AB"/>
    <w:rsid w:val="006066C7"/>
    <w:rsid w:val="0060734B"/>
    <w:rsid w:val="006104A3"/>
    <w:rsid w:val="00610CAA"/>
    <w:rsid w:val="00611A69"/>
    <w:rsid w:val="00612952"/>
    <w:rsid w:val="00612E1B"/>
    <w:rsid w:val="00613456"/>
    <w:rsid w:val="00613A31"/>
    <w:rsid w:val="006147E7"/>
    <w:rsid w:val="00614B0D"/>
    <w:rsid w:val="00620327"/>
    <w:rsid w:val="006233C3"/>
    <w:rsid w:val="0062417D"/>
    <w:rsid w:val="00625DAD"/>
    <w:rsid w:val="006264F5"/>
    <w:rsid w:val="006269F3"/>
    <w:rsid w:val="00627F5A"/>
    <w:rsid w:val="0063039C"/>
    <w:rsid w:val="00630CBC"/>
    <w:rsid w:val="00630D65"/>
    <w:rsid w:val="00630DFB"/>
    <w:rsid w:val="00631126"/>
    <w:rsid w:val="00631BED"/>
    <w:rsid w:val="0063281B"/>
    <w:rsid w:val="00632DCC"/>
    <w:rsid w:val="006345BF"/>
    <w:rsid w:val="00636063"/>
    <w:rsid w:val="0063751E"/>
    <w:rsid w:val="006403A2"/>
    <w:rsid w:val="00640998"/>
    <w:rsid w:val="00641300"/>
    <w:rsid w:val="00641733"/>
    <w:rsid w:val="00641AB2"/>
    <w:rsid w:val="006420E0"/>
    <w:rsid w:val="006427C8"/>
    <w:rsid w:val="00643396"/>
    <w:rsid w:val="006439C3"/>
    <w:rsid w:val="006444B8"/>
    <w:rsid w:val="00645977"/>
    <w:rsid w:val="00646248"/>
    <w:rsid w:val="00646D4D"/>
    <w:rsid w:val="00647BB0"/>
    <w:rsid w:val="00647E10"/>
    <w:rsid w:val="00651B9E"/>
    <w:rsid w:val="00651D9B"/>
    <w:rsid w:val="00652558"/>
    <w:rsid w:val="00652AA7"/>
    <w:rsid w:val="00652B5F"/>
    <w:rsid w:val="006538CA"/>
    <w:rsid w:val="00655CE7"/>
    <w:rsid w:val="006563AA"/>
    <w:rsid w:val="006574FC"/>
    <w:rsid w:val="00657864"/>
    <w:rsid w:val="006702BF"/>
    <w:rsid w:val="00670A44"/>
    <w:rsid w:val="00670E2F"/>
    <w:rsid w:val="00672D51"/>
    <w:rsid w:val="006746B6"/>
    <w:rsid w:val="00677B6F"/>
    <w:rsid w:val="00681153"/>
    <w:rsid w:val="00681515"/>
    <w:rsid w:val="00682AC8"/>
    <w:rsid w:val="00683072"/>
    <w:rsid w:val="006838CC"/>
    <w:rsid w:val="006838D3"/>
    <w:rsid w:val="0068401C"/>
    <w:rsid w:val="00685570"/>
    <w:rsid w:val="00685750"/>
    <w:rsid w:val="006872F9"/>
    <w:rsid w:val="0069348C"/>
    <w:rsid w:val="00693539"/>
    <w:rsid w:val="006937DF"/>
    <w:rsid w:val="00694649"/>
    <w:rsid w:val="00695304"/>
    <w:rsid w:val="0069632F"/>
    <w:rsid w:val="00696557"/>
    <w:rsid w:val="00696575"/>
    <w:rsid w:val="006972C1"/>
    <w:rsid w:val="006A174D"/>
    <w:rsid w:val="006A1D7E"/>
    <w:rsid w:val="006A1F99"/>
    <w:rsid w:val="006A33B3"/>
    <w:rsid w:val="006A3680"/>
    <w:rsid w:val="006A4448"/>
    <w:rsid w:val="006A5AAC"/>
    <w:rsid w:val="006A69D2"/>
    <w:rsid w:val="006A6F81"/>
    <w:rsid w:val="006B138B"/>
    <w:rsid w:val="006B1E6F"/>
    <w:rsid w:val="006B428D"/>
    <w:rsid w:val="006B7682"/>
    <w:rsid w:val="006C132D"/>
    <w:rsid w:val="006C21E6"/>
    <w:rsid w:val="006C2804"/>
    <w:rsid w:val="006C6302"/>
    <w:rsid w:val="006C763A"/>
    <w:rsid w:val="006C7F77"/>
    <w:rsid w:val="006D0743"/>
    <w:rsid w:val="006D2AB3"/>
    <w:rsid w:val="006D2FED"/>
    <w:rsid w:val="006D3DC5"/>
    <w:rsid w:val="006D6AE8"/>
    <w:rsid w:val="006E0C43"/>
    <w:rsid w:val="006E4820"/>
    <w:rsid w:val="006E4CF9"/>
    <w:rsid w:val="006E5291"/>
    <w:rsid w:val="006E6254"/>
    <w:rsid w:val="006E6864"/>
    <w:rsid w:val="006E707C"/>
    <w:rsid w:val="006E72D7"/>
    <w:rsid w:val="006F032B"/>
    <w:rsid w:val="006F039B"/>
    <w:rsid w:val="006F114D"/>
    <w:rsid w:val="006F1ABB"/>
    <w:rsid w:val="006F2188"/>
    <w:rsid w:val="006F3494"/>
    <w:rsid w:val="006F37B0"/>
    <w:rsid w:val="006F38E5"/>
    <w:rsid w:val="006F4FE7"/>
    <w:rsid w:val="006F5093"/>
    <w:rsid w:val="006F5CDC"/>
    <w:rsid w:val="006F7643"/>
    <w:rsid w:val="006F7BA5"/>
    <w:rsid w:val="006F7D61"/>
    <w:rsid w:val="00701CA7"/>
    <w:rsid w:val="00704106"/>
    <w:rsid w:val="007046B7"/>
    <w:rsid w:val="007053A0"/>
    <w:rsid w:val="00705D8E"/>
    <w:rsid w:val="007061D3"/>
    <w:rsid w:val="0070651B"/>
    <w:rsid w:val="0070778D"/>
    <w:rsid w:val="00712F3C"/>
    <w:rsid w:val="00713EEB"/>
    <w:rsid w:val="0071405C"/>
    <w:rsid w:val="00714A9E"/>
    <w:rsid w:val="007215C2"/>
    <w:rsid w:val="00722569"/>
    <w:rsid w:val="0072361A"/>
    <w:rsid w:val="007237A8"/>
    <w:rsid w:val="0072756C"/>
    <w:rsid w:val="00731510"/>
    <w:rsid w:val="0073641B"/>
    <w:rsid w:val="00736C7E"/>
    <w:rsid w:val="00737890"/>
    <w:rsid w:val="00737D58"/>
    <w:rsid w:val="007405ED"/>
    <w:rsid w:val="007405F6"/>
    <w:rsid w:val="0074705E"/>
    <w:rsid w:val="00750026"/>
    <w:rsid w:val="00752667"/>
    <w:rsid w:val="007552DD"/>
    <w:rsid w:val="00756BC3"/>
    <w:rsid w:val="00757BE1"/>
    <w:rsid w:val="007610A4"/>
    <w:rsid w:val="00762915"/>
    <w:rsid w:val="00762C98"/>
    <w:rsid w:val="00764C65"/>
    <w:rsid w:val="00765A23"/>
    <w:rsid w:val="007667E5"/>
    <w:rsid w:val="00766DB7"/>
    <w:rsid w:val="007670C3"/>
    <w:rsid w:val="00767EAE"/>
    <w:rsid w:val="00770C36"/>
    <w:rsid w:val="00771D8F"/>
    <w:rsid w:val="00772219"/>
    <w:rsid w:val="00773F7B"/>
    <w:rsid w:val="00774912"/>
    <w:rsid w:val="00774FC9"/>
    <w:rsid w:val="007754E1"/>
    <w:rsid w:val="0077572D"/>
    <w:rsid w:val="007762B1"/>
    <w:rsid w:val="00776908"/>
    <w:rsid w:val="00777254"/>
    <w:rsid w:val="0077788E"/>
    <w:rsid w:val="00777903"/>
    <w:rsid w:val="0078030C"/>
    <w:rsid w:val="0078312C"/>
    <w:rsid w:val="007837CB"/>
    <w:rsid w:val="00784328"/>
    <w:rsid w:val="0078785C"/>
    <w:rsid w:val="007923F3"/>
    <w:rsid w:val="0079288C"/>
    <w:rsid w:val="007928B1"/>
    <w:rsid w:val="00794475"/>
    <w:rsid w:val="00796297"/>
    <w:rsid w:val="007A4113"/>
    <w:rsid w:val="007A4878"/>
    <w:rsid w:val="007A577B"/>
    <w:rsid w:val="007A6D07"/>
    <w:rsid w:val="007A76B0"/>
    <w:rsid w:val="007B07F7"/>
    <w:rsid w:val="007B14CB"/>
    <w:rsid w:val="007B3D19"/>
    <w:rsid w:val="007B4DC3"/>
    <w:rsid w:val="007B56AD"/>
    <w:rsid w:val="007B6916"/>
    <w:rsid w:val="007B7C47"/>
    <w:rsid w:val="007C05A1"/>
    <w:rsid w:val="007C0BCE"/>
    <w:rsid w:val="007C1046"/>
    <w:rsid w:val="007C1165"/>
    <w:rsid w:val="007C2FAB"/>
    <w:rsid w:val="007C5240"/>
    <w:rsid w:val="007C64FC"/>
    <w:rsid w:val="007D0833"/>
    <w:rsid w:val="007D1FEE"/>
    <w:rsid w:val="007D56D8"/>
    <w:rsid w:val="007D64B5"/>
    <w:rsid w:val="007D6B79"/>
    <w:rsid w:val="007E18DE"/>
    <w:rsid w:val="007E1AE6"/>
    <w:rsid w:val="007E5DC8"/>
    <w:rsid w:val="007E6678"/>
    <w:rsid w:val="007E6EBC"/>
    <w:rsid w:val="007E7C2C"/>
    <w:rsid w:val="007F1CE7"/>
    <w:rsid w:val="007F293D"/>
    <w:rsid w:val="007F79C9"/>
    <w:rsid w:val="007F7DC6"/>
    <w:rsid w:val="008006D6"/>
    <w:rsid w:val="00800ABC"/>
    <w:rsid w:val="00801D76"/>
    <w:rsid w:val="0080217B"/>
    <w:rsid w:val="00802292"/>
    <w:rsid w:val="00803804"/>
    <w:rsid w:val="00805996"/>
    <w:rsid w:val="00807158"/>
    <w:rsid w:val="00807F8B"/>
    <w:rsid w:val="008115EA"/>
    <w:rsid w:val="00811F61"/>
    <w:rsid w:val="008123C9"/>
    <w:rsid w:val="008126CA"/>
    <w:rsid w:val="008132D3"/>
    <w:rsid w:val="008138D3"/>
    <w:rsid w:val="008171C2"/>
    <w:rsid w:val="00820288"/>
    <w:rsid w:val="008204AD"/>
    <w:rsid w:val="00822EB9"/>
    <w:rsid w:val="008266DA"/>
    <w:rsid w:val="0082704E"/>
    <w:rsid w:val="00827594"/>
    <w:rsid w:val="008311E5"/>
    <w:rsid w:val="00831935"/>
    <w:rsid w:val="0083282B"/>
    <w:rsid w:val="008346B0"/>
    <w:rsid w:val="00834EA8"/>
    <w:rsid w:val="0083579B"/>
    <w:rsid w:val="008357F0"/>
    <w:rsid w:val="00835F9A"/>
    <w:rsid w:val="00836E84"/>
    <w:rsid w:val="0083750B"/>
    <w:rsid w:val="0084044E"/>
    <w:rsid w:val="00841BB2"/>
    <w:rsid w:val="008423D7"/>
    <w:rsid w:val="00843683"/>
    <w:rsid w:val="008448D1"/>
    <w:rsid w:val="008455F6"/>
    <w:rsid w:val="00846079"/>
    <w:rsid w:val="0084640B"/>
    <w:rsid w:val="008478E2"/>
    <w:rsid w:val="008515A7"/>
    <w:rsid w:val="00851673"/>
    <w:rsid w:val="0085455A"/>
    <w:rsid w:val="00854C06"/>
    <w:rsid w:val="00855BFA"/>
    <w:rsid w:val="008562C6"/>
    <w:rsid w:val="008567A6"/>
    <w:rsid w:val="0085735C"/>
    <w:rsid w:val="0086106B"/>
    <w:rsid w:val="00862762"/>
    <w:rsid w:val="00862D1A"/>
    <w:rsid w:val="008641C8"/>
    <w:rsid w:val="00864D37"/>
    <w:rsid w:val="00867B6A"/>
    <w:rsid w:val="00867BAE"/>
    <w:rsid w:val="00867CFF"/>
    <w:rsid w:val="00870AA9"/>
    <w:rsid w:val="00871846"/>
    <w:rsid w:val="00872A92"/>
    <w:rsid w:val="008734FE"/>
    <w:rsid w:val="00873779"/>
    <w:rsid w:val="00873ED6"/>
    <w:rsid w:val="00873F76"/>
    <w:rsid w:val="00874E8F"/>
    <w:rsid w:val="0087533C"/>
    <w:rsid w:val="008773C6"/>
    <w:rsid w:val="00881C27"/>
    <w:rsid w:val="008852D8"/>
    <w:rsid w:val="008863CF"/>
    <w:rsid w:val="00886F4E"/>
    <w:rsid w:val="00887ED8"/>
    <w:rsid w:val="00890616"/>
    <w:rsid w:val="008912DC"/>
    <w:rsid w:val="00891E2E"/>
    <w:rsid w:val="00891F16"/>
    <w:rsid w:val="008943EB"/>
    <w:rsid w:val="008972AB"/>
    <w:rsid w:val="008A3D31"/>
    <w:rsid w:val="008A5BDE"/>
    <w:rsid w:val="008A7235"/>
    <w:rsid w:val="008B094F"/>
    <w:rsid w:val="008B0DCE"/>
    <w:rsid w:val="008B4CB6"/>
    <w:rsid w:val="008B53B0"/>
    <w:rsid w:val="008B545B"/>
    <w:rsid w:val="008B7C74"/>
    <w:rsid w:val="008C21D0"/>
    <w:rsid w:val="008C2D72"/>
    <w:rsid w:val="008C4805"/>
    <w:rsid w:val="008C482D"/>
    <w:rsid w:val="008C48DA"/>
    <w:rsid w:val="008C71D8"/>
    <w:rsid w:val="008D1111"/>
    <w:rsid w:val="008D236B"/>
    <w:rsid w:val="008D452F"/>
    <w:rsid w:val="008D4FB3"/>
    <w:rsid w:val="008E4514"/>
    <w:rsid w:val="008E6DEA"/>
    <w:rsid w:val="008E6F0B"/>
    <w:rsid w:val="008E7A55"/>
    <w:rsid w:val="008F16E1"/>
    <w:rsid w:val="008F1810"/>
    <w:rsid w:val="008F2053"/>
    <w:rsid w:val="008F3943"/>
    <w:rsid w:val="008F4203"/>
    <w:rsid w:val="008F486B"/>
    <w:rsid w:val="008F5F2E"/>
    <w:rsid w:val="008F6D06"/>
    <w:rsid w:val="009000C1"/>
    <w:rsid w:val="009011CA"/>
    <w:rsid w:val="00903568"/>
    <w:rsid w:val="00904600"/>
    <w:rsid w:val="00904CC8"/>
    <w:rsid w:val="00905755"/>
    <w:rsid w:val="009067AE"/>
    <w:rsid w:val="00906D96"/>
    <w:rsid w:val="009100F9"/>
    <w:rsid w:val="00910570"/>
    <w:rsid w:val="009120DE"/>
    <w:rsid w:val="00913A72"/>
    <w:rsid w:val="00914626"/>
    <w:rsid w:val="0091656D"/>
    <w:rsid w:val="009165EA"/>
    <w:rsid w:val="00916891"/>
    <w:rsid w:val="00916FE8"/>
    <w:rsid w:val="0092069F"/>
    <w:rsid w:val="009213C2"/>
    <w:rsid w:val="009247CF"/>
    <w:rsid w:val="009257DA"/>
    <w:rsid w:val="00927915"/>
    <w:rsid w:val="00930962"/>
    <w:rsid w:val="00931C22"/>
    <w:rsid w:val="00931D98"/>
    <w:rsid w:val="00932748"/>
    <w:rsid w:val="00933C8E"/>
    <w:rsid w:val="00935A95"/>
    <w:rsid w:val="00935DFC"/>
    <w:rsid w:val="00935F76"/>
    <w:rsid w:val="00935F9D"/>
    <w:rsid w:val="00940762"/>
    <w:rsid w:val="00940C44"/>
    <w:rsid w:val="009413CC"/>
    <w:rsid w:val="0094391C"/>
    <w:rsid w:val="00944C5B"/>
    <w:rsid w:val="00945342"/>
    <w:rsid w:val="00945655"/>
    <w:rsid w:val="00945A74"/>
    <w:rsid w:val="00950801"/>
    <w:rsid w:val="00951C05"/>
    <w:rsid w:val="00952A21"/>
    <w:rsid w:val="0095317C"/>
    <w:rsid w:val="00954522"/>
    <w:rsid w:val="00954AA3"/>
    <w:rsid w:val="009551A0"/>
    <w:rsid w:val="0096009A"/>
    <w:rsid w:val="00960A83"/>
    <w:rsid w:val="0096167A"/>
    <w:rsid w:val="009617F4"/>
    <w:rsid w:val="00961D25"/>
    <w:rsid w:val="00962E2F"/>
    <w:rsid w:val="00963A8C"/>
    <w:rsid w:val="009644D4"/>
    <w:rsid w:val="0096677A"/>
    <w:rsid w:val="00970D31"/>
    <w:rsid w:val="00973044"/>
    <w:rsid w:val="009731D0"/>
    <w:rsid w:val="009736EF"/>
    <w:rsid w:val="00974327"/>
    <w:rsid w:val="00975A93"/>
    <w:rsid w:val="00976A65"/>
    <w:rsid w:val="009777AB"/>
    <w:rsid w:val="009806D4"/>
    <w:rsid w:val="00981168"/>
    <w:rsid w:val="009819A6"/>
    <w:rsid w:val="00982FC1"/>
    <w:rsid w:val="00982FF9"/>
    <w:rsid w:val="00983263"/>
    <w:rsid w:val="009837EF"/>
    <w:rsid w:val="009848BB"/>
    <w:rsid w:val="0098564C"/>
    <w:rsid w:val="009862C3"/>
    <w:rsid w:val="00987620"/>
    <w:rsid w:val="009903E0"/>
    <w:rsid w:val="00995525"/>
    <w:rsid w:val="00996F5A"/>
    <w:rsid w:val="009A0377"/>
    <w:rsid w:val="009A0E4D"/>
    <w:rsid w:val="009A1608"/>
    <w:rsid w:val="009A36A3"/>
    <w:rsid w:val="009A47A1"/>
    <w:rsid w:val="009A4831"/>
    <w:rsid w:val="009A6A0F"/>
    <w:rsid w:val="009A7246"/>
    <w:rsid w:val="009A7768"/>
    <w:rsid w:val="009A7F0B"/>
    <w:rsid w:val="009B1C9E"/>
    <w:rsid w:val="009B288C"/>
    <w:rsid w:val="009B3C95"/>
    <w:rsid w:val="009B3DC4"/>
    <w:rsid w:val="009B60D0"/>
    <w:rsid w:val="009B75EF"/>
    <w:rsid w:val="009B7BBF"/>
    <w:rsid w:val="009B7CE1"/>
    <w:rsid w:val="009C02BE"/>
    <w:rsid w:val="009C036E"/>
    <w:rsid w:val="009C072B"/>
    <w:rsid w:val="009C1869"/>
    <w:rsid w:val="009C1C78"/>
    <w:rsid w:val="009C2803"/>
    <w:rsid w:val="009C2F8C"/>
    <w:rsid w:val="009C3DC8"/>
    <w:rsid w:val="009C426F"/>
    <w:rsid w:val="009C4851"/>
    <w:rsid w:val="009C5F70"/>
    <w:rsid w:val="009C679A"/>
    <w:rsid w:val="009C67A9"/>
    <w:rsid w:val="009D0EB6"/>
    <w:rsid w:val="009D18A9"/>
    <w:rsid w:val="009D28C2"/>
    <w:rsid w:val="009D45D8"/>
    <w:rsid w:val="009D7558"/>
    <w:rsid w:val="009E0A28"/>
    <w:rsid w:val="009E3BD8"/>
    <w:rsid w:val="009E4370"/>
    <w:rsid w:val="009E52F4"/>
    <w:rsid w:val="009E554D"/>
    <w:rsid w:val="009F01DD"/>
    <w:rsid w:val="009F209F"/>
    <w:rsid w:val="009F4508"/>
    <w:rsid w:val="009F5BAD"/>
    <w:rsid w:val="009F7439"/>
    <w:rsid w:val="00A010E8"/>
    <w:rsid w:val="00A0291A"/>
    <w:rsid w:val="00A03FD8"/>
    <w:rsid w:val="00A05594"/>
    <w:rsid w:val="00A059DA"/>
    <w:rsid w:val="00A121D2"/>
    <w:rsid w:val="00A14B0F"/>
    <w:rsid w:val="00A15163"/>
    <w:rsid w:val="00A15911"/>
    <w:rsid w:val="00A17B3F"/>
    <w:rsid w:val="00A17EDF"/>
    <w:rsid w:val="00A234A7"/>
    <w:rsid w:val="00A23660"/>
    <w:rsid w:val="00A23A9D"/>
    <w:rsid w:val="00A25428"/>
    <w:rsid w:val="00A26442"/>
    <w:rsid w:val="00A2709B"/>
    <w:rsid w:val="00A272B6"/>
    <w:rsid w:val="00A3072E"/>
    <w:rsid w:val="00A31F79"/>
    <w:rsid w:val="00A34AC8"/>
    <w:rsid w:val="00A355A3"/>
    <w:rsid w:val="00A35826"/>
    <w:rsid w:val="00A36F34"/>
    <w:rsid w:val="00A371C2"/>
    <w:rsid w:val="00A378C3"/>
    <w:rsid w:val="00A37F7C"/>
    <w:rsid w:val="00A37FB9"/>
    <w:rsid w:val="00A405B8"/>
    <w:rsid w:val="00A42560"/>
    <w:rsid w:val="00A42D51"/>
    <w:rsid w:val="00A42DB1"/>
    <w:rsid w:val="00A4352E"/>
    <w:rsid w:val="00A45999"/>
    <w:rsid w:val="00A46E59"/>
    <w:rsid w:val="00A503B9"/>
    <w:rsid w:val="00A538E5"/>
    <w:rsid w:val="00A54194"/>
    <w:rsid w:val="00A56DF6"/>
    <w:rsid w:val="00A57948"/>
    <w:rsid w:val="00A60EFE"/>
    <w:rsid w:val="00A623D6"/>
    <w:rsid w:val="00A6299C"/>
    <w:rsid w:val="00A63863"/>
    <w:rsid w:val="00A64808"/>
    <w:rsid w:val="00A6769D"/>
    <w:rsid w:val="00A67CA4"/>
    <w:rsid w:val="00A67D5B"/>
    <w:rsid w:val="00A70DFF"/>
    <w:rsid w:val="00A72E55"/>
    <w:rsid w:val="00A73BA2"/>
    <w:rsid w:val="00A7583B"/>
    <w:rsid w:val="00A76658"/>
    <w:rsid w:val="00A76741"/>
    <w:rsid w:val="00A7688C"/>
    <w:rsid w:val="00A80A2B"/>
    <w:rsid w:val="00A81065"/>
    <w:rsid w:val="00A82866"/>
    <w:rsid w:val="00A8552F"/>
    <w:rsid w:val="00A85BDD"/>
    <w:rsid w:val="00A861C7"/>
    <w:rsid w:val="00A86D44"/>
    <w:rsid w:val="00A86D9C"/>
    <w:rsid w:val="00A87A43"/>
    <w:rsid w:val="00A87E78"/>
    <w:rsid w:val="00A90B85"/>
    <w:rsid w:val="00A9131C"/>
    <w:rsid w:val="00A91321"/>
    <w:rsid w:val="00A917DF"/>
    <w:rsid w:val="00A92D8A"/>
    <w:rsid w:val="00A93B80"/>
    <w:rsid w:val="00A940E9"/>
    <w:rsid w:val="00A967FB"/>
    <w:rsid w:val="00A97083"/>
    <w:rsid w:val="00A9725B"/>
    <w:rsid w:val="00A97DA1"/>
    <w:rsid w:val="00AA326A"/>
    <w:rsid w:val="00AA5A35"/>
    <w:rsid w:val="00AA5B53"/>
    <w:rsid w:val="00AA66A3"/>
    <w:rsid w:val="00AB2100"/>
    <w:rsid w:val="00AB52E5"/>
    <w:rsid w:val="00AB6C1D"/>
    <w:rsid w:val="00AC3F27"/>
    <w:rsid w:val="00AC44F4"/>
    <w:rsid w:val="00AC6D5A"/>
    <w:rsid w:val="00AD0919"/>
    <w:rsid w:val="00AD21A8"/>
    <w:rsid w:val="00AD334B"/>
    <w:rsid w:val="00AD3A15"/>
    <w:rsid w:val="00AD4EC2"/>
    <w:rsid w:val="00AD53D8"/>
    <w:rsid w:val="00AD5512"/>
    <w:rsid w:val="00AD623F"/>
    <w:rsid w:val="00AD7696"/>
    <w:rsid w:val="00AE0D2F"/>
    <w:rsid w:val="00AE0EDE"/>
    <w:rsid w:val="00AE1D01"/>
    <w:rsid w:val="00AE31E7"/>
    <w:rsid w:val="00AE5086"/>
    <w:rsid w:val="00AE58B6"/>
    <w:rsid w:val="00AF0425"/>
    <w:rsid w:val="00AF09E7"/>
    <w:rsid w:val="00AF0A29"/>
    <w:rsid w:val="00AF1241"/>
    <w:rsid w:val="00AF318B"/>
    <w:rsid w:val="00AF4191"/>
    <w:rsid w:val="00AF454F"/>
    <w:rsid w:val="00AF475D"/>
    <w:rsid w:val="00AF5942"/>
    <w:rsid w:val="00AF598E"/>
    <w:rsid w:val="00AF5A30"/>
    <w:rsid w:val="00AF6074"/>
    <w:rsid w:val="00AF6379"/>
    <w:rsid w:val="00AF6DF3"/>
    <w:rsid w:val="00AF6F96"/>
    <w:rsid w:val="00AF7A2C"/>
    <w:rsid w:val="00B008BB"/>
    <w:rsid w:val="00B041F3"/>
    <w:rsid w:val="00B0468F"/>
    <w:rsid w:val="00B04948"/>
    <w:rsid w:val="00B105EC"/>
    <w:rsid w:val="00B10B6C"/>
    <w:rsid w:val="00B116D3"/>
    <w:rsid w:val="00B1240E"/>
    <w:rsid w:val="00B13615"/>
    <w:rsid w:val="00B14A42"/>
    <w:rsid w:val="00B159D0"/>
    <w:rsid w:val="00B166FA"/>
    <w:rsid w:val="00B17710"/>
    <w:rsid w:val="00B1793B"/>
    <w:rsid w:val="00B215C6"/>
    <w:rsid w:val="00B22B16"/>
    <w:rsid w:val="00B22CEA"/>
    <w:rsid w:val="00B22D05"/>
    <w:rsid w:val="00B262DB"/>
    <w:rsid w:val="00B30B2B"/>
    <w:rsid w:val="00B3148B"/>
    <w:rsid w:val="00B34247"/>
    <w:rsid w:val="00B36A7C"/>
    <w:rsid w:val="00B37E63"/>
    <w:rsid w:val="00B402AD"/>
    <w:rsid w:val="00B4051C"/>
    <w:rsid w:val="00B40885"/>
    <w:rsid w:val="00B40983"/>
    <w:rsid w:val="00B40FF2"/>
    <w:rsid w:val="00B41431"/>
    <w:rsid w:val="00B41FEB"/>
    <w:rsid w:val="00B4228A"/>
    <w:rsid w:val="00B429F7"/>
    <w:rsid w:val="00B43503"/>
    <w:rsid w:val="00B43633"/>
    <w:rsid w:val="00B45AD2"/>
    <w:rsid w:val="00B45DE7"/>
    <w:rsid w:val="00B50957"/>
    <w:rsid w:val="00B51C37"/>
    <w:rsid w:val="00B53F21"/>
    <w:rsid w:val="00B549E0"/>
    <w:rsid w:val="00B55E0F"/>
    <w:rsid w:val="00B55F85"/>
    <w:rsid w:val="00B5782E"/>
    <w:rsid w:val="00B57D32"/>
    <w:rsid w:val="00B60547"/>
    <w:rsid w:val="00B60D2D"/>
    <w:rsid w:val="00B61CDD"/>
    <w:rsid w:val="00B66213"/>
    <w:rsid w:val="00B665DF"/>
    <w:rsid w:val="00B7057D"/>
    <w:rsid w:val="00B714C1"/>
    <w:rsid w:val="00B71B3F"/>
    <w:rsid w:val="00B71E10"/>
    <w:rsid w:val="00B72997"/>
    <w:rsid w:val="00B73145"/>
    <w:rsid w:val="00B7393C"/>
    <w:rsid w:val="00B74704"/>
    <w:rsid w:val="00B758D6"/>
    <w:rsid w:val="00B80490"/>
    <w:rsid w:val="00B80EA5"/>
    <w:rsid w:val="00B8732F"/>
    <w:rsid w:val="00B917EB"/>
    <w:rsid w:val="00B923F2"/>
    <w:rsid w:val="00B93059"/>
    <w:rsid w:val="00B9672F"/>
    <w:rsid w:val="00B97038"/>
    <w:rsid w:val="00B97EBF"/>
    <w:rsid w:val="00BA0746"/>
    <w:rsid w:val="00BA0E36"/>
    <w:rsid w:val="00BA10AA"/>
    <w:rsid w:val="00BA35E3"/>
    <w:rsid w:val="00BA4A44"/>
    <w:rsid w:val="00BA59CA"/>
    <w:rsid w:val="00BB153D"/>
    <w:rsid w:val="00BB1582"/>
    <w:rsid w:val="00BB33A2"/>
    <w:rsid w:val="00BB3BD9"/>
    <w:rsid w:val="00BB5EB6"/>
    <w:rsid w:val="00BB794E"/>
    <w:rsid w:val="00BC1491"/>
    <w:rsid w:val="00BC3265"/>
    <w:rsid w:val="00BC44D1"/>
    <w:rsid w:val="00BC48AD"/>
    <w:rsid w:val="00BC6567"/>
    <w:rsid w:val="00BC69B2"/>
    <w:rsid w:val="00BC7AA4"/>
    <w:rsid w:val="00BD00F9"/>
    <w:rsid w:val="00BD0B4C"/>
    <w:rsid w:val="00BD11EE"/>
    <w:rsid w:val="00BD4662"/>
    <w:rsid w:val="00BD4FA9"/>
    <w:rsid w:val="00BD60D4"/>
    <w:rsid w:val="00BD76AB"/>
    <w:rsid w:val="00BD7840"/>
    <w:rsid w:val="00BE03D3"/>
    <w:rsid w:val="00BE12A0"/>
    <w:rsid w:val="00BE3EE3"/>
    <w:rsid w:val="00BE6257"/>
    <w:rsid w:val="00BE67EA"/>
    <w:rsid w:val="00BF0D1D"/>
    <w:rsid w:val="00BF27E7"/>
    <w:rsid w:val="00BF3ADB"/>
    <w:rsid w:val="00BF4264"/>
    <w:rsid w:val="00BF5A30"/>
    <w:rsid w:val="00BF5D4D"/>
    <w:rsid w:val="00C015EE"/>
    <w:rsid w:val="00C01CC2"/>
    <w:rsid w:val="00C02A18"/>
    <w:rsid w:val="00C02C1F"/>
    <w:rsid w:val="00C04595"/>
    <w:rsid w:val="00C05DB3"/>
    <w:rsid w:val="00C066D1"/>
    <w:rsid w:val="00C07A94"/>
    <w:rsid w:val="00C07AEE"/>
    <w:rsid w:val="00C07BC6"/>
    <w:rsid w:val="00C10A42"/>
    <w:rsid w:val="00C10C6D"/>
    <w:rsid w:val="00C11098"/>
    <w:rsid w:val="00C11268"/>
    <w:rsid w:val="00C124BA"/>
    <w:rsid w:val="00C14644"/>
    <w:rsid w:val="00C1564F"/>
    <w:rsid w:val="00C16FCA"/>
    <w:rsid w:val="00C17A52"/>
    <w:rsid w:val="00C205B0"/>
    <w:rsid w:val="00C21294"/>
    <w:rsid w:val="00C2231A"/>
    <w:rsid w:val="00C22E7F"/>
    <w:rsid w:val="00C23F19"/>
    <w:rsid w:val="00C26CD4"/>
    <w:rsid w:val="00C27803"/>
    <w:rsid w:val="00C27EBD"/>
    <w:rsid w:val="00C31007"/>
    <w:rsid w:val="00C323C5"/>
    <w:rsid w:val="00C32775"/>
    <w:rsid w:val="00C32F15"/>
    <w:rsid w:val="00C34B16"/>
    <w:rsid w:val="00C35B32"/>
    <w:rsid w:val="00C364B7"/>
    <w:rsid w:val="00C3699E"/>
    <w:rsid w:val="00C36C5D"/>
    <w:rsid w:val="00C41A21"/>
    <w:rsid w:val="00C43788"/>
    <w:rsid w:val="00C50503"/>
    <w:rsid w:val="00C51D28"/>
    <w:rsid w:val="00C53180"/>
    <w:rsid w:val="00C54934"/>
    <w:rsid w:val="00C6027C"/>
    <w:rsid w:val="00C60BC2"/>
    <w:rsid w:val="00C631A4"/>
    <w:rsid w:val="00C640F5"/>
    <w:rsid w:val="00C64694"/>
    <w:rsid w:val="00C6483C"/>
    <w:rsid w:val="00C664C9"/>
    <w:rsid w:val="00C70124"/>
    <w:rsid w:val="00C716B7"/>
    <w:rsid w:val="00C73330"/>
    <w:rsid w:val="00C73CB0"/>
    <w:rsid w:val="00C74982"/>
    <w:rsid w:val="00C74E09"/>
    <w:rsid w:val="00C759ED"/>
    <w:rsid w:val="00C76F4B"/>
    <w:rsid w:val="00C8006F"/>
    <w:rsid w:val="00C82854"/>
    <w:rsid w:val="00C84365"/>
    <w:rsid w:val="00C85791"/>
    <w:rsid w:val="00C87C51"/>
    <w:rsid w:val="00C87D67"/>
    <w:rsid w:val="00C9060A"/>
    <w:rsid w:val="00C91A6D"/>
    <w:rsid w:val="00C92491"/>
    <w:rsid w:val="00C93C79"/>
    <w:rsid w:val="00C9481A"/>
    <w:rsid w:val="00C97939"/>
    <w:rsid w:val="00CA055C"/>
    <w:rsid w:val="00CA07C1"/>
    <w:rsid w:val="00CA0A9F"/>
    <w:rsid w:val="00CA1989"/>
    <w:rsid w:val="00CA1FE7"/>
    <w:rsid w:val="00CA24AA"/>
    <w:rsid w:val="00CA447C"/>
    <w:rsid w:val="00CA6DEB"/>
    <w:rsid w:val="00CA799A"/>
    <w:rsid w:val="00CA79E6"/>
    <w:rsid w:val="00CB0EFD"/>
    <w:rsid w:val="00CB176C"/>
    <w:rsid w:val="00CB1C3A"/>
    <w:rsid w:val="00CB2405"/>
    <w:rsid w:val="00CB470D"/>
    <w:rsid w:val="00CB6A58"/>
    <w:rsid w:val="00CB7264"/>
    <w:rsid w:val="00CB739C"/>
    <w:rsid w:val="00CB79BF"/>
    <w:rsid w:val="00CC09F3"/>
    <w:rsid w:val="00CC278E"/>
    <w:rsid w:val="00CC2FB5"/>
    <w:rsid w:val="00CC5215"/>
    <w:rsid w:val="00CC6119"/>
    <w:rsid w:val="00CC6C34"/>
    <w:rsid w:val="00CC75A3"/>
    <w:rsid w:val="00CC7C80"/>
    <w:rsid w:val="00CD3F3D"/>
    <w:rsid w:val="00CD4EBD"/>
    <w:rsid w:val="00CE00CD"/>
    <w:rsid w:val="00CE04EC"/>
    <w:rsid w:val="00CE06A1"/>
    <w:rsid w:val="00CE0B0E"/>
    <w:rsid w:val="00CE1B7E"/>
    <w:rsid w:val="00CE23E2"/>
    <w:rsid w:val="00CE2A82"/>
    <w:rsid w:val="00CE602C"/>
    <w:rsid w:val="00CF112D"/>
    <w:rsid w:val="00CF6079"/>
    <w:rsid w:val="00CF70DF"/>
    <w:rsid w:val="00CF778C"/>
    <w:rsid w:val="00CF78C0"/>
    <w:rsid w:val="00D00070"/>
    <w:rsid w:val="00D02E20"/>
    <w:rsid w:val="00D03242"/>
    <w:rsid w:val="00D0419B"/>
    <w:rsid w:val="00D0442C"/>
    <w:rsid w:val="00D076F7"/>
    <w:rsid w:val="00D07EAB"/>
    <w:rsid w:val="00D07EC6"/>
    <w:rsid w:val="00D12AE8"/>
    <w:rsid w:val="00D13623"/>
    <w:rsid w:val="00D15BF3"/>
    <w:rsid w:val="00D16800"/>
    <w:rsid w:val="00D16954"/>
    <w:rsid w:val="00D17904"/>
    <w:rsid w:val="00D216B9"/>
    <w:rsid w:val="00D22CD6"/>
    <w:rsid w:val="00D249C5"/>
    <w:rsid w:val="00D26CFE"/>
    <w:rsid w:val="00D3281D"/>
    <w:rsid w:val="00D32DE7"/>
    <w:rsid w:val="00D35808"/>
    <w:rsid w:val="00D3595B"/>
    <w:rsid w:val="00D40816"/>
    <w:rsid w:val="00D412FD"/>
    <w:rsid w:val="00D44261"/>
    <w:rsid w:val="00D443DD"/>
    <w:rsid w:val="00D44E85"/>
    <w:rsid w:val="00D4509B"/>
    <w:rsid w:val="00D469CE"/>
    <w:rsid w:val="00D46C1A"/>
    <w:rsid w:val="00D47535"/>
    <w:rsid w:val="00D51498"/>
    <w:rsid w:val="00D5221B"/>
    <w:rsid w:val="00D54460"/>
    <w:rsid w:val="00D55956"/>
    <w:rsid w:val="00D56631"/>
    <w:rsid w:val="00D57190"/>
    <w:rsid w:val="00D60264"/>
    <w:rsid w:val="00D6114F"/>
    <w:rsid w:val="00D62174"/>
    <w:rsid w:val="00D625AE"/>
    <w:rsid w:val="00D6361F"/>
    <w:rsid w:val="00D6570D"/>
    <w:rsid w:val="00D657E8"/>
    <w:rsid w:val="00D664BE"/>
    <w:rsid w:val="00D70317"/>
    <w:rsid w:val="00D70A8D"/>
    <w:rsid w:val="00D71BF4"/>
    <w:rsid w:val="00D7203B"/>
    <w:rsid w:val="00D74263"/>
    <w:rsid w:val="00D74B13"/>
    <w:rsid w:val="00D74CA3"/>
    <w:rsid w:val="00D750CA"/>
    <w:rsid w:val="00D80047"/>
    <w:rsid w:val="00D81728"/>
    <w:rsid w:val="00D82789"/>
    <w:rsid w:val="00D84FBE"/>
    <w:rsid w:val="00D86E84"/>
    <w:rsid w:val="00D87427"/>
    <w:rsid w:val="00D918C3"/>
    <w:rsid w:val="00D94036"/>
    <w:rsid w:val="00D94E94"/>
    <w:rsid w:val="00D97710"/>
    <w:rsid w:val="00D9783C"/>
    <w:rsid w:val="00DA0B3B"/>
    <w:rsid w:val="00DA13B1"/>
    <w:rsid w:val="00DA3002"/>
    <w:rsid w:val="00DA5761"/>
    <w:rsid w:val="00DA6894"/>
    <w:rsid w:val="00DA6AFD"/>
    <w:rsid w:val="00DA6DC4"/>
    <w:rsid w:val="00DA6DF0"/>
    <w:rsid w:val="00DB09DD"/>
    <w:rsid w:val="00DB0AD2"/>
    <w:rsid w:val="00DB1A94"/>
    <w:rsid w:val="00DB2D75"/>
    <w:rsid w:val="00DB3953"/>
    <w:rsid w:val="00DB4DE0"/>
    <w:rsid w:val="00DB539E"/>
    <w:rsid w:val="00DB5B85"/>
    <w:rsid w:val="00DB7830"/>
    <w:rsid w:val="00DC045D"/>
    <w:rsid w:val="00DC09B2"/>
    <w:rsid w:val="00DC0F0B"/>
    <w:rsid w:val="00DC1317"/>
    <w:rsid w:val="00DC19E4"/>
    <w:rsid w:val="00DC4F52"/>
    <w:rsid w:val="00DC5D53"/>
    <w:rsid w:val="00DC623E"/>
    <w:rsid w:val="00DC66DA"/>
    <w:rsid w:val="00DC67F8"/>
    <w:rsid w:val="00DC6B6F"/>
    <w:rsid w:val="00DC740F"/>
    <w:rsid w:val="00DC7622"/>
    <w:rsid w:val="00DD06F0"/>
    <w:rsid w:val="00DD122F"/>
    <w:rsid w:val="00DD15DE"/>
    <w:rsid w:val="00DD3746"/>
    <w:rsid w:val="00DD62E6"/>
    <w:rsid w:val="00DD65B0"/>
    <w:rsid w:val="00DD6AAC"/>
    <w:rsid w:val="00DE0301"/>
    <w:rsid w:val="00DE0500"/>
    <w:rsid w:val="00DE1ED3"/>
    <w:rsid w:val="00DE202F"/>
    <w:rsid w:val="00DE27BB"/>
    <w:rsid w:val="00DE6F08"/>
    <w:rsid w:val="00DE7881"/>
    <w:rsid w:val="00DF0FCC"/>
    <w:rsid w:val="00DF1852"/>
    <w:rsid w:val="00DF2AF5"/>
    <w:rsid w:val="00DF2D34"/>
    <w:rsid w:val="00DF39A1"/>
    <w:rsid w:val="00DF3FF1"/>
    <w:rsid w:val="00DF5D32"/>
    <w:rsid w:val="00DF5F26"/>
    <w:rsid w:val="00DF6A65"/>
    <w:rsid w:val="00E0174A"/>
    <w:rsid w:val="00E01AD4"/>
    <w:rsid w:val="00E03138"/>
    <w:rsid w:val="00E03151"/>
    <w:rsid w:val="00E0359C"/>
    <w:rsid w:val="00E035D1"/>
    <w:rsid w:val="00E053C3"/>
    <w:rsid w:val="00E057F4"/>
    <w:rsid w:val="00E07037"/>
    <w:rsid w:val="00E0783E"/>
    <w:rsid w:val="00E07923"/>
    <w:rsid w:val="00E100E9"/>
    <w:rsid w:val="00E10DDA"/>
    <w:rsid w:val="00E113B3"/>
    <w:rsid w:val="00E116A9"/>
    <w:rsid w:val="00E1181D"/>
    <w:rsid w:val="00E11B3E"/>
    <w:rsid w:val="00E12F38"/>
    <w:rsid w:val="00E17110"/>
    <w:rsid w:val="00E200FA"/>
    <w:rsid w:val="00E21784"/>
    <w:rsid w:val="00E224E3"/>
    <w:rsid w:val="00E23F0A"/>
    <w:rsid w:val="00E24EEE"/>
    <w:rsid w:val="00E25655"/>
    <w:rsid w:val="00E26501"/>
    <w:rsid w:val="00E27A3D"/>
    <w:rsid w:val="00E300BC"/>
    <w:rsid w:val="00E302D2"/>
    <w:rsid w:val="00E30629"/>
    <w:rsid w:val="00E31784"/>
    <w:rsid w:val="00E323B4"/>
    <w:rsid w:val="00E3347E"/>
    <w:rsid w:val="00E359BD"/>
    <w:rsid w:val="00E3715A"/>
    <w:rsid w:val="00E378CE"/>
    <w:rsid w:val="00E37BC8"/>
    <w:rsid w:val="00E40587"/>
    <w:rsid w:val="00E435D9"/>
    <w:rsid w:val="00E43E6A"/>
    <w:rsid w:val="00E44E55"/>
    <w:rsid w:val="00E4744E"/>
    <w:rsid w:val="00E51BB6"/>
    <w:rsid w:val="00E53609"/>
    <w:rsid w:val="00E54031"/>
    <w:rsid w:val="00E55C33"/>
    <w:rsid w:val="00E56265"/>
    <w:rsid w:val="00E57031"/>
    <w:rsid w:val="00E576A0"/>
    <w:rsid w:val="00E60D9C"/>
    <w:rsid w:val="00E6248A"/>
    <w:rsid w:val="00E62790"/>
    <w:rsid w:val="00E62B73"/>
    <w:rsid w:val="00E63024"/>
    <w:rsid w:val="00E64921"/>
    <w:rsid w:val="00E6574F"/>
    <w:rsid w:val="00E659B0"/>
    <w:rsid w:val="00E670F6"/>
    <w:rsid w:val="00E71FB2"/>
    <w:rsid w:val="00E72787"/>
    <w:rsid w:val="00E7295A"/>
    <w:rsid w:val="00E73A74"/>
    <w:rsid w:val="00E740DE"/>
    <w:rsid w:val="00E74366"/>
    <w:rsid w:val="00E758A9"/>
    <w:rsid w:val="00E76A62"/>
    <w:rsid w:val="00E771BA"/>
    <w:rsid w:val="00E77D73"/>
    <w:rsid w:val="00E80F2B"/>
    <w:rsid w:val="00E8195B"/>
    <w:rsid w:val="00E81D1B"/>
    <w:rsid w:val="00E83A2B"/>
    <w:rsid w:val="00E872F1"/>
    <w:rsid w:val="00E9029F"/>
    <w:rsid w:val="00E94FA5"/>
    <w:rsid w:val="00E958C1"/>
    <w:rsid w:val="00E95EEF"/>
    <w:rsid w:val="00E95F9D"/>
    <w:rsid w:val="00E95FB2"/>
    <w:rsid w:val="00E96143"/>
    <w:rsid w:val="00E97058"/>
    <w:rsid w:val="00E97703"/>
    <w:rsid w:val="00EA2509"/>
    <w:rsid w:val="00EA2B0C"/>
    <w:rsid w:val="00EA55DF"/>
    <w:rsid w:val="00EA5CC1"/>
    <w:rsid w:val="00EA603C"/>
    <w:rsid w:val="00EB1246"/>
    <w:rsid w:val="00EB1E54"/>
    <w:rsid w:val="00EB2EF1"/>
    <w:rsid w:val="00EB3155"/>
    <w:rsid w:val="00EB6FDD"/>
    <w:rsid w:val="00EB77E8"/>
    <w:rsid w:val="00EB7F06"/>
    <w:rsid w:val="00EC1FD2"/>
    <w:rsid w:val="00EC320D"/>
    <w:rsid w:val="00EC6FA3"/>
    <w:rsid w:val="00EC7B0C"/>
    <w:rsid w:val="00EC7C1A"/>
    <w:rsid w:val="00ED2873"/>
    <w:rsid w:val="00ED356F"/>
    <w:rsid w:val="00ED3658"/>
    <w:rsid w:val="00ED49DE"/>
    <w:rsid w:val="00ED4E6A"/>
    <w:rsid w:val="00ED5606"/>
    <w:rsid w:val="00EE0641"/>
    <w:rsid w:val="00EE15AC"/>
    <w:rsid w:val="00EE39D7"/>
    <w:rsid w:val="00EE3ECA"/>
    <w:rsid w:val="00EE53B0"/>
    <w:rsid w:val="00EE54AD"/>
    <w:rsid w:val="00EE58AA"/>
    <w:rsid w:val="00EE68C3"/>
    <w:rsid w:val="00EE6FEF"/>
    <w:rsid w:val="00EF3947"/>
    <w:rsid w:val="00EF5CEB"/>
    <w:rsid w:val="00EF6DC8"/>
    <w:rsid w:val="00F008A6"/>
    <w:rsid w:val="00F00D09"/>
    <w:rsid w:val="00F026BD"/>
    <w:rsid w:val="00F02835"/>
    <w:rsid w:val="00F02AD0"/>
    <w:rsid w:val="00F02B81"/>
    <w:rsid w:val="00F042B4"/>
    <w:rsid w:val="00F04335"/>
    <w:rsid w:val="00F04373"/>
    <w:rsid w:val="00F05A92"/>
    <w:rsid w:val="00F05DD5"/>
    <w:rsid w:val="00F10DAF"/>
    <w:rsid w:val="00F12235"/>
    <w:rsid w:val="00F12669"/>
    <w:rsid w:val="00F1459C"/>
    <w:rsid w:val="00F15478"/>
    <w:rsid w:val="00F16157"/>
    <w:rsid w:val="00F163D8"/>
    <w:rsid w:val="00F20720"/>
    <w:rsid w:val="00F207D7"/>
    <w:rsid w:val="00F2188A"/>
    <w:rsid w:val="00F22046"/>
    <w:rsid w:val="00F25DAD"/>
    <w:rsid w:val="00F26341"/>
    <w:rsid w:val="00F26E43"/>
    <w:rsid w:val="00F26F13"/>
    <w:rsid w:val="00F27095"/>
    <w:rsid w:val="00F27318"/>
    <w:rsid w:val="00F30053"/>
    <w:rsid w:val="00F300A8"/>
    <w:rsid w:val="00F308C6"/>
    <w:rsid w:val="00F324A7"/>
    <w:rsid w:val="00F3261A"/>
    <w:rsid w:val="00F33273"/>
    <w:rsid w:val="00F340AD"/>
    <w:rsid w:val="00F3553F"/>
    <w:rsid w:val="00F36C6E"/>
    <w:rsid w:val="00F37367"/>
    <w:rsid w:val="00F40746"/>
    <w:rsid w:val="00F432EF"/>
    <w:rsid w:val="00F432F9"/>
    <w:rsid w:val="00F43838"/>
    <w:rsid w:val="00F43A63"/>
    <w:rsid w:val="00F45909"/>
    <w:rsid w:val="00F46B7B"/>
    <w:rsid w:val="00F4724D"/>
    <w:rsid w:val="00F47961"/>
    <w:rsid w:val="00F52A78"/>
    <w:rsid w:val="00F53D59"/>
    <w:rsid w:val="00F55504"/>
    <w:rsid w:val="00F55F85"/>
    <w:rsid w:val="00F57428"/>
    <w:rsid w:val="00F60EEA"/>
    <w:rsid w:val="00F63145"/>
    <w:rsid w:val="00F639FB"/>
    <w:rsid w:val="00F64838"/>
    <w:rsid w:val="00F65E49"/>
    <w:rsid w:val="00F677B7"/>
    <w:rsid w:val="00F729C9"/>
    <w:rsid w:val="00F7424E"/>
    <w:rsid w:val="00F74271"/>
    <w:rsid w:val="00F768CF"/>
    <w:rsid w:val="00F76CFE"/>
    <w:rsid w:val="00F77F95"/>
    <w:rsid w:val="00F8008D"/>
    <w:rsid w:val="00F80749"/>
    <w:rsid w:val="00F80AB8"/>
    <w:rsid w:val="00F81541"/>
    <w:rsid w:val="00F836A9"/>
    <w:rsid w:val="00F8387B"/>
    <w:rsid w:val="00F840EB"/>
    <w:rsid w:val="00F849F5"/>
    <w:rsid w:val="00F84AC0"/>
    <w:rsid w:val="00F85237"/>
    <w:rsid w:val="00F85C6A"/>
    <w:rsid w:val="00F87A29"/>
    <w:rsid w:val="00F936C7"/>
    <w:rsid w:val="00F946EE"/>
    <w:rsid w:val="00F95F37"/>
    <w:rsid w:val="00F97CF8"/>
    <w:rsid w:val="00F97D3E"/>
    <w:rsid w:val="00FA0862"/>
    <w:rsid w:val="00FA24A3"/>
    <w:rsid w:val="00FA3549"/>
    <w:rsid w:val="00FA3CA1"/>
    <w:rsid w:val="00FA43F1"/>
    <w:rsid w:val="00FA5C7C"/>
    <w:rsid w:val="00FA6187"/>
    <w:rsid w:val="00FA63E6"/>
    <w:rsid w:val="00FA68B9"/>
    <w:rsid w:val="00FA780B"/>
    <w:rsid w:val="00FB1F37"/>
    <w:rsid w:val="00FB3B52"/>
    <w:rsid w:val="00FB46A3"/>
    <w:rsid w:val="00FB4B12"/>
    <w:rsid w:val="00FB4F47"/>
    <w:rsid w:val="00FB7004"/>
    <w:rsid w:val="00FC1866"/>
    <w:rsid w:val="00FC1A8D"/>
    <w:rsid w:val="00FC2181"/>
    <w:rsid w:val="00FC33DE"/>
    <w:rsid w:val="00FC3480"/>
    <w:rsid w:val="00FC448F"/>
    <w:rsid w:val="00FC44AE"/>
    <w:rsid w:val="00FC502F"/>
    <w:rsid w:val="00FD0674"/>
    <w:rsid w:val="00FD09D7"/>
    <w:rsid w:val="00FD1A81"/>
    <w:rsid w:val="00FD30BF"/>
    <w:rsid w:val="00FD4828"/>
    <w:rsid w:val="00FD5756"/>
    <w:rsid w:val="00FD5B13"/>
    <w:rsid w:val="00FD6026"/>
    <w:rsid w:val="00FD6135"/>
    <w:rsid w:val="00FD634E"/>
    <w:rsid w:val="00FD7431"/>
    <w:rsid w:val="00FE0C87"/>
    <w:rsid w:val="00FE2ED1"/>
    <w:rsid w:val="00FE353E"/>
    <w:rsid w:val="00FE54E8"/>
    <w:rsid w:val="00FE5828"/>
    <w:rsid w:val="00FE5846"/>
    <w:rsid w:val="00FE6855"/>
    <w:rsid w:val="00FE6C45"/>
    <w:rsid w:val="00FE707B"/>
    <w:rsid w:val="00FF449A"/>
    <w:rsid w:val="00FF6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A3C4B"/>
  <w15:docId w15:val="{7C05A203-D7F9-41C3-BB9E-FC552F1F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30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685E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0"/>
    <w:qFormat/>
    <w:rsid w:val="00C01CC2"/>
    <w:pPr>
      <w:keepNext w:val="0"/>
      <w:adjustRightInd w:val="0"/>
      <w:spacing w:before="108" w:after="108"/>
      <w:outlineLvl w:val="1"/>
    </w:pPr>
    <w:rPr>
      <w:rFonts w:ascii="Arial" w:eastAsia="Calibri" w:hAnsi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C01CC2"/>
    <w:pPr>
      <w:outlineLvl w:val="2"/>
    </w:pPr>
  </w:style>
  <w:style w:type="paragraph" w:styleId="4">
    <w:name w:val="heading 4"/>
    <w:basedOn w:val="a"/>
    <w:next w:val="a"/>
    <w:link w:val="40"/>
    <w:uiPriority w:val="99"/>
    <w:unhideWhenUsed/>
    <w:qFormat/>
    <w:rsid w:val="00F2709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nhideWhenUsed/>
    <w:qFormat/>
    <w:rsid w:val="00C01CC2"/>
    <w:pPr>
      <w:keepNext/>
      <w:keepLines/>
      <w:spacing w:before="200"/>
      <w:jc w:val="center"/>
      <w:outlineLvl w:val="4"/>
    </w:pPr>
    <w:rPr>
      <w:rFonts w:ascii="Cambria" w:hAnsi="Cambria"/>
      <w:bCs/>
      <w:color w:val="243F6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505C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Без интервала Знак"/>
    <w:link w:val="a5"/>
    <w:uiPriority w:val="1"/>
    <w:locked/>
    <w:rsid w:val="002F685E"/>
    <w:rPr>
      <w:sz w:val="22"/>
      <w:szCs w:val="22"/>
      <w:lang w:val="ru-RU" w:eastAsia="en-US" w:bidi="ar-SA"/>
    </w:rPr>
  </w:style>
  <w:style w:type="paragraph" w:styleId="a5">
    <w:name w:val="No Spacing"/>
    <w:link w:val="a4"/>
    <w:uiPriority w:val="1"/>
    <w:qFormat/>
    <w:rsid w:val="002F685E"/>
    <w:rPr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2F685E"/>
    <w:pPr>
      <w:spacing w:after="120"/>
    </w:pPr>
  </w:style>
  <w:style w:type="character" w:customStyle="1" w:styleId="a7">
    <w:name w:val="Основной текст Знак"/>
    <w:link w:val="a6"/>
    <w:uiPriority w:val="99"/>
    <w:rsid w:val="002F68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rsid w:val="002F685E"/>
    <w:rPr>
      <w:b/>
      <w:bCs/>
      <w:color w:val="106BBE"/>
    </w:rPr>
  </w:style>
  <w:style w:type="paragraph" w:customStyle="1" w:styleId="Default">
    <w:name w:val="Default"/>
    <w:rsid w:val="002F685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10">
    <w:name w:val="Заголовок 1 Знак"/>
    <w:link w:val="1"/>
    <w:rsid w:val="002F68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Цветовое выделение"/>
    <w:uiPriority w:val="99"/>
    <w:rsid w:val="002F685E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2F685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F685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A60CD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uiPriority w:val="99"/>
    <w:rsid w:val="00A01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Содержимое таблицы"/>
    <w:basedOn w:val="a"/>
    <w:rsid w:val="00F648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ConsPlusCell">
    <w:name w:val="ConsPlusCell"/>
    <w:rsid w:val="008357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357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Основное меню (преемственное)"/>
    <w:basedOn w:val="a"/>
    <w:next w:val="a"/>
    <w:uiPriority w:val="99"/>
    <w:rsid w:val="008357F0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styleId="af0">
    <w:name w:val="Hyperlink"/>
    <w:uiPriority w:val="99"/>
    <w:unhideWhenUsed/>
    <w:rsid w:val="003B19A1"/>
    <w:rPr>
      <w:color w:val="0000FF"/>
      <w:u w:val="single"/>
    </w:rPr>
  </w:style>
  <w:style w:type="character" w:customStyle="1" w:styleId="40">
    <w:name w:val="Заголовок 4 Знак"/>
    <w:link w:val="4"/>
    <w:uiPriority w:val="99"/>
    <w:rsid w:val="00F2709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formattext">
    <w:name w:val="formattext"/>
    <w:basedOn w:val="a"/>
    <w:rsid w:val="00F27095"/>
    <w:pPr>
      <w:spacing w:before="100" w:beforeAutospacing="1" w:after="100" w:afterAutospacing="1"/>
    </w:pPr>
  </w:style>
  <w:style w:type="paragraph" w:customStyle="1" w:styleId="af1">
    <w:name w:val="Знак"/>
    <w:basedOn w:val="a"/>
    <w:rsid w:val="003C79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79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3C79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C79CA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3C7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C79C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7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3C79CA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f5">
    <w:name w:val="Заголовок Знак"/>
    <w:link w:val="af4"/>
    <w:rsid w:val="003C79CA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310">
    <w:name w:val="Основной текст 31"/>
    <w:basedOn w:val="a"/>
    <w:rsid w:val="003C79CA"/>
    <w:pPr>
      <w:jc w:val="center"/>
    </w:pPr>
    <w:rPr>
      <w:sz w:val="28"/>
      <w:szCs w:val="20"/>
    </w:rPr>
  </w:style>
  <w:style w:type="paragraph" w:customStyle="1" w:styleId="210">
    <w:name w:val="Основной текст 21"/>
    <w:basedOn w:val="a"/>
    <w:rsid w:val="003C79CA"/>
    <w:pPr>
      <w:jc w:val="both"/>
    </w:pPr>
    <w:rPr>
      <w:sz w:val="28"/>
      <w:szCs w:val="20"/>
    </w:rPr>
  </w:style>
  <w:style w:type="paragraph" w:styleId="af6">
    <w:name w:val="header"/>
    <w:basedOn w:val="a"/>
    <w:link w:val="af7"/>
    <w:uiPriority w:val="99"/>
    <w:rsid w:val="003C79CA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7">
    <w:name w:val="Верхний колонтитул Знак"/>
    <w:link w:val="af6"/>
    <w:uiPriority w:val="99"/>
    <w:rsid w:val="003C79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с отступом 21"/>
    <w:basedOn w:val="a"/>
    <w:rsid w:val="003C79CA"/>
    <w:pPr>
      <w:ind w:firstLine="34"/>
      <w:jc w:val="center"/>
    </w:pPr>
    <w:rPr>
      <w:sz w:val="28"/>
      <w:szCs w:val="20"/>
    </w:rPr>
  </w:style>
  <w:style w:type="paragraph" w:customStyle="1" w:styleId="BodyTextIndent21">
    <w:name w:val="Body Text Indent 21"/>
    <w:basedOn w:val="a"/>
    <w:rsid w:val="003C79CA"/>
    <w:pPr>
      <w:ind w:right="-108" w:firstLine="34"/>
      <w:jc w:val="both"/>
    </w:pPr>
    <w:rPr>
      <w:sz w:val="28"/>
      <w:szCs w:val="20"/>
    </w:rPr>
  </w:style>
  <w:style w:type="paragraph" w:customStyle="1" w:styleId="BodyText21">
    <w:name w:val="Body Text 21"/>
    <w:basedOn w:val="a"/>
    <w:rsid w:val="003C79CA"/>
    <w:pPr>
      <w:ind w:hanging="108"/>
      <w:jc w:val="center"/>
    </w:pPr>
    <w:rPr>
      <w:sz w:val="28"/>
      <w:szCs w:val="20"/>
    </w:rPr>
  </w:style>
  <w:style w:type="paragraph" w:styleId="af8">
    <w:name w:val="footer"/>
    <w:basedOn w:val="a"/>
    <w:link w:val="af9"/>
    <w:uiPriority w:val="99"/>
    <w:unhideWhenUsed/>
    <w:rsid w:val="003C79C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3C7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C01CC2"/>
  </w:style>
  <w:style w:type="paragraph" w:customStyle="1" w:styleId="ConsPlusTitle">
    <w:name w:val="ConsPlusTitle"/>
    <w:rsid w:val="00C01C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C01C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2"/>
    <w:basedOn w:val="a"/>
    <w:link w:val="24"/>
    <w:uiPriority w:val="99"/>
    <w:semiHidden/>
    <w:rsid w:val="00C01CC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C01C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C01CC2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C01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uiPriority w:val="99"/>
    <w:semiHidden/>
    <w:rsid w:val="00C01CC2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01CC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rsid w:val="00C01CC2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C01CC2"/>
    <w:rPr>
      <w:rFonts w:ascii="Arial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link w:val="5"/>
    <w:rsid w:val="00C01CC2"/>
    <w:rPr>
      <w:rFonts w:ascii="Cambria" w:eastAsia="Times New Roman" w:hAnsi="Cambria" w:cs="Times New Roman"/>
      <w:bCs/>
      <w:color w:val="243F60"/>
      <w:sz w:val="28"/>
      <w:szCs w:val="28"/>
    </w:rPr>
  </w:style>
  <w:style w:type="character" w:customStyle="1" w:styleId="11">
    <w:name w:val="Нижний колонтитул Знак1"/>
    <w:uiPriority w:val="99"/>
    <w:semiHidden/>
    <w:rsid w:val="00C01CC2"/>
    <w:rPr>
      <w:rFonts w:ascii="Times New Roman" w:eastAsia="Calibri" w:hAnsi="Times New Roman" w:cs="Times New Roman"/>
      <w:bCs/>
      <w:sz w:val="28"/>
      <w:szCs w:val="28"/>
    </w:rPr>
  </w:style>
  <w:style w:type="character" w:customStyle="1" w:styleId="apple-converted-space">
    <w:name w:val="apple-converted-space"/>
    <w:basedOn w:val="a0"/>
    <w:rsid w:val="00C01CC2"/>
  </w:style>
  <w:style w:type="paragraph" w:customStyle="1" w:styleId="BlockQuotation">
    <w:name w:val="Block Quotation"/>
    <w:basedOn w:val="a"/>
    <w:rsid w:val="00C01CC2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Title">
    <w:name w:val="ConsTitle"/>
    <w:rsid w:val="00C01CC2"/>
    <w:pPr>
      <w:widowControl w:val="0"/>
      <w:snapToGrid w:val="0"/>
    </w:pPr>
    <w:rPr>
      <w:rFonts w:ascii="Arial" w:eastAsia="Times New Roman" w:hAnsi="Arial"/>
      <w:b/>
      <w:sz w:val="16"/>
    </w:rPr>
  </w:style>
  <w:style w:type="paragraph" w:customStyle="1" w:styleId="ConsNonformat">
    <w:name w:val="ConsNonformat"/>
    <w:rsid w:val="00C01CC2"/>
    <w:pPr>
      <w:widowControl w:val="0"/>
      <w:snapToGrid w:val="0"/>
    </w:pPr>
    <w:rPr>
      <w:rFonts w:ascii="Courier New" w:eastAsia="Times New Roman" w:hAnsi="Courier New"/>
    </w:rPr>
  </w:style>
  <w:style w:type="table" w:styleId="afb">
    <w:name w:val="Table Grid"/>
    <w:basedOn w:val="a1"/>
    <w:uiPriority w:val="59"/>
    <w:rsid w:val="002E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95317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 Знак1 Знак"/>
    <w:basedOn w:val="a"/>
    <w:rsid w:val="009531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4">
    <w:name w:val="Нет списка1"/>
    <w:next w:val="a2"/>
    <w:uiPriority w:val="99"/>
    <w:semiHidden/>
    <w:unhideWhenUsed/>
    <w:rsid w:val="00704106"/>
  </w:style>
  <w:style w:type="table" w:customStyle="1" w:styleId="15">
    <w:name w:val="Сетка таблицы1"/>
    <w:basedOn w:val="a1"/>
    <w:next w:val="afb"/>
    <w:uiPriority w:val="59"/>
    <w:rsid w:val="007041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704106"/>
  </w:style>
  <w:style w:type="table" w:customStyle="1" w:styleId="26">
    <w:name w:val="Сетка таблицы2"/>
    <w:basedOn w:val="a1"/>
    <w:next w:val="afb"/>
    <w:uiPriority w:val="59"/>
    <w:rsid w:val="007041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3">
    <w:name w:val="Font Style113"/>
    <w:uiPriority w:val="99"/>
    <w:rsid w:val="009B7BB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902220102" TargetMode="External"/><Relationship Id="rId18" Type="http://schemas.openxmlformats.org/officeDocument/2006/relationships/hyperlink" Target="http://docs.cntd.ru/document/499011838" TargetMode="External"/><Relationship Id="rId26" Type="http://schemas.openxmlformats.org/officeDocument/2006/relationships/hyperlink" Target="http://www.consultant.ru/document/cons_doc_LAW_8797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711591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891859672" TargetMode="External"/><Relationship Id="rId17" Type="http://schemas.openxmlformats.org/officeDocument/2006/relationships/hyperlink" Target="http://www.consultant.ru/document/cons_doc_law_34683/" TargetMode="External"/><Relationship Id="rId25" Type="http://schemas.openxmlformats.org/officeDocument/2006/relationships/hyperlink" Target="http://www.consultant.ru/document/cons_doc_LAW_22481/" TargetMode="External"/><Relationship Id="rId33" Type="http://schemas.openxmlformats.org/officeDocument/2006/relationships/hyperlink" Target="http://docs.cntd.ru/document/90222010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titution.ru/" TargetMode="External"/><Relationship Id="rId20" Type="http://schemas.openxmlformats.org/officeDocument/2006/relationships/hyperlink" Target="http://docs.cntd.ru/document/901808297" TargetMode="External"/><Relationship Id="rId29" Type="http://schemas.openxmlformats.org/officeDocument/2006/relationships/hyperlink" Target="garantF1://27466297.10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7466297.10000" TargetMode="External"/><Relationship Id="rId24" Type="http://schemas.openxmlformats.org/officeDocument/2006/relationships/hyperlink" Target="http://www.consultant.ru/document/cons_doc_LAW_34823/" TargetMode="External"/><Relationship Id="rId32" Type="http://schemas.openxmlformats.org/officeDocument/2006/relationships/hyperlink" Target="http://docs.cntd.ru/document/902220102" TargetMode="External"/><Relationship Id="rId37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garantF1://27466297.10000" TargetMode="External"/><Relationship Id="rId23" Type="http://schemas.openxmlformats.org/officeDocument/2006/relationships/hyperlink" Target="http://www.consultant.ru/document/cons_doc_LAW_15234/" TargetMode="External"/><Relationship Id="rId28" Type="http://schemas.openxmlformats.org/officeDocument/2006/relationships/hyperlink" Target="garantF1://27466297.10000" TargetMode="External"/><Relationship Id="rId36" Type="http://schemas.openxmlformats.org/officeDocument/2006/relationships/header" Target="header4.xml"/><Relationship Id="rId10" Type="http://schemas.openxmlformats.org/officeDocument/2006/relationships/hyperlink" Target="garantF1://27412806.0" TargetMode="External"/><Relationship Id="rId19" Type="http://schemas.openxmlformats.org/officeDocument/2006/relationships/hyperlink" Target="http://docs.cntd.ru/document/902260215" TargetMode="External"/><Relationship Id="rId31" Type="http://schemas.openxmlformats.org/officeDocument/2006/relationships/hyperlink" Target="http://docs.cntd.ru/document/89185967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7412806.0" TargetMode="External"/><Relationship Id="rId14" Type="http://schemas.openxmlformats.org/officeDocument/2006/relationships/hyperlink" Target="http://docs.cntd.ru/document/902220102" TargetMode="External"/><Relationship Id="rId22" Type="http://schemas.openxmlformats.org/officeDocument/2006/relationships/hyperlink" Target="http://docs.cntd.ru/document/902027326" TargetMode="External"/><Relationship Id="rId27" Type="http://schemas.openxmlformats.org/officeDocument/2006/relationships/hyperlink" Target="garantF1://27466297.10000" TargetMode="External"/><Relationship Id="rId30" Type="http://schemas.openxmlformats.org/officeDocument/2006/relationships/header" Target="header1.xm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C7A0-C9E9-4F13-9E3A-E67F1C5A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32512</Words>
  <Characters>185324</Characters>
  <Application>Microsoft Office Word</Application>
  <DocSecurity>0</DocSecurity>
  <Lines>1544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217402</CharactersWithSpaces>
  <SharedDoc>false</SharedDoc>
  <HLinks>
    <vt:vector size="204" baseType="variant">
      <vt:variant>
        <vt:i4>2752530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7209012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Par768</vt:lpwstr>
      </vt:variant>
      <vt:variant>
        <vt:i4>2752530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6553712</vt:i4>
      </vt:variant>
      <vt:variant>
        <vt:i4>84</vt:i4>
      </vt:variant>
      <vt:variant>
        <vt:i4>0</vt:i4>
      </vt:variant>
      <vt:variant>
        <vt:i4>5</vt:i4>
      </vt:variant>
      <vt:variant>
        <vt:lpwstr>http://docs.cntd.ru/document/902220102</vt:lpwstr>
      </vt:variant>
      <vt:variant>
        <vt:lpwstr/>
      </vt:variant>
      <vt:variant>
        <vt:i4>6553712</vt:i4>
      </vt:variant>
      <vt:variant>
        <vt:i4>81</vt:i4>
      </vt:variant>
      <vt:variant>
        <vt:i4>0</vt:i4>
      </vt:variant>
      <vt:variant>
        <vt:i4>5</vt:i4>
      </vt:variant>
      <vt:variant>
        <vt:lpwstr>http://docs.cntd.ru/document/902220102</vt:lpwstr>
      </vt:variant>
      <vt:variant>
        <vt:lpwstr/>
      </vt:variant>
      <vt:variant>
        <vt:i4>6684797</vt:i4>
      </vt:variant>
      <vt:variant>
        <vt:i4>78</vt:i4>
      </vt:variant>
      <vt:variant>
        <vt:i4>0</vt:i4>
      </vt:variant>
      <vt:variant>
        <vt:i4>5</vt:i4>
      </vt:variant>
      <vt:variant>
        <vt:lpwstr>http://docs.cntd.ru/document/891859672</vt:lpwstr>
      </vt:variant>
      <vt:variant>
        <vt:lpwstr/>
      </vt:variant>
      <vt:variant>
        <vt:i4>2752530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6422589</vt:i4>
      </vt:variant>
      <vt:variant>
        <vt:i4>63</vt:i4>
      </vt:variant>
      <vt:variant>
        <vt:i4>0</vt:i4>
      </vt:variant>
      <vt:variant>
        <vt:i4>5</vt:i4>
      </vt:variant>
      <vt:variant>
        <vt:lpwstr>garantf1://27466297.10000/</vt:lpwstr>
      </vt:variant>
      <vt:variant>
        <vt:lpwstr/>
      </vt:variant>
      <vt:variant>
        <vt:i4>6422589</vt:i4>
      </vt:variant>
      <vt:variant>
        <vt:i4>60</vt:i4>
      </vt:variant>
      <vt:variant>
        <vt:i4>0</vt:i4>
      </vt:variant>
      <vt:variant>
        <vt:i4>5</vt:i4>
      </vt:variant>
      <vt:variant>
        <vt:lpwstr>garantf1://27466297.10000/</vt:lpwstr>
      </vt:variant>
      <vt:variant>
        <vt:lpwstr/>
      </vt:variant>
      <vt:variant>
        <vt:i4>6619188</vt:i4>
      </vt:variant>
      <vt:variant>
        <vt:i4>57</vt:i4>
      </vt:variant>
      <vt:variant>
        <vt:i4>0</vt:i4>
      </vt:variant>
      <vt:variant>
        <vt:i4>5</vt:i4>
      </vt:variant>
      <vt:variant>
        <vt:lpwstr>garantf1://27420188.0/</vt:lpwstr>
      </vt:variant>
      <vt:variant>
        <vt:lpwstr/>
      </vt:variant>
      <vt:variant>
        <vt:i4>6422589</vt:i4>
      </vt:variant>
      <vt:variant>
        <vt:i4>54</vt:i4>
      </vt:variant>
      <vt:variant>
        <vt:i4>0</vt:i4>
      </vt:variant>
      <vt:variant>
        <vt:i4>5</vt:i4>
      </vt:variant>
      <vt:variant>
        <vt:lpwstr>garantf1://27466297.10000/</vt:lpwstr>
      </vt:variant>
      <vt:variant>
        <vt:lpwstr/>
      </vt:variant>
      <vt:variant>
        <vt:i4>1507391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http://www.consultant.ru/document/cons_doc_LAW_8797/</vt:lpwstr>
      </vt:variant>
      <vt:variant>
        <vt:lpwstr/>
      </vt:variant>
      <vt:variant>
        <vt:i4>917557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http://www.consultant.ru/document/cons_doc_LAW_22481/</vt:lpwstr>
      </vt:variant>
      <vt:variant>
        <vt:lpwstr/>
      </vt:variant>
      <vt:variant>
        <vt:i4>65593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http://www.consultant.ru/document/cons_doc_LAW_34823/</vt:lpwstr>
      </vt:variant>
      <vt:variant>
        <vt:lpwstr/>
      </vt:variant>
      <vt:variant>
        <vt:i4>917561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http://www.consultant.ru/document/cons_doc_LAW_15234/</vt:lpwstr>
      </vt:variant>
      <vt:variant>
        <vt:lpwstr/>
      </vt:variant>
      <vt:variant>
        <vt:i4>6422647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http://docs.cntd.ru/document/902027326</vt:lpwstr>
      </vt:variant>
      <vt:variant>
        <vt:lpwstr/>
      </vt:variant>
      <vt:variant>
        <vt:i4>6488189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http://docs.cntd.ru/document/901711591</vt:lpwstr>
      </vt:variant>
      <vt:variant>
        <vt:lpwstr/>
      </vt:variant>
      <vt:variant>
        <vt:i4>6488187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http://docs.cntd.ru/document/901808297</vt:lpwstr>
      </vt:variant>
      <vt:variant>
        <vt:lpwstr/>
      </vt:variant>
      <vt:variant>
        <vt:i4>6553713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http://docs.cntd.ru/document/902260215</vt:lpwstr>
      </vt:variant>
      <vt:variant>
        <vt:lpwstr/>
      </vt:variant>
      <vt:variant>
        <vt:i4>6422649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http://docs.cntd.ru/document/499011838</vt:lpwstr>
      </vt:variant>
      <vt:variant>
        <vt:lpwstr/>
      </vt:variant>
      <vt:variant>
        <vt:i4>983091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http://www.consultant.ru/document/cons_doc_law_34683/</vt:lpwstr>
      </vt:variant>
      <vt:variant>
        <vt:lpwstr/>
      </vt:variant>
      <vt:variant>
        <vt:i4>6684709</vt:i4>
      </vt:variant>
      <vt:variant>
        <vt:i4>21</vt:i4>
      </vt:variant>
      <vt:variant>
        <vt:i4>0</vt:i4>
      </vt:variant>
      <vt:variant>
        <vt:i4>5</vt:i4>
      </vt:variant>
      <vt:variant>
        <vt:lpwstr>http://www.constitution.ru/</vt:lpwstr>
      </vt:variant>
      <vt:variant>
        <vt:lpwstr/>
      </vt:variant>
      <vt:variant>
        <vt:i4>6422589</vt:i4>
      </vt:variant>
      <vt:variant>
        <vt:i4>18</vt:i4>
      </vt:variant>
      <vt:variant>
        <vt:i4>0</vt:i4>
      </vt:variant>
      <vt:variant>
        <vt:i4>5</vt:i4>
      </vt:variant>
      <vt:variant>
        <vt:lpwstr>garantf1://27466297.10000/</vt:lpwstr>
      </vt:variant>
      <vt:variant>
        <vt:lpwstr/>
      </vt:variant>
      <vt:variant>
        <vt:i4>6553712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http://docs.cntd.ru/document/902220102</vt:lpwstr>
      </vt:variant>
      <vt:variant>
        <vt:lpwstr/>
      </vt:variant>
      <vt:variant>
        <vt:i4>6553712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http://docs.cntd.ru/document/902220102</vt:lpwstr>
      </vt:variant>
      <vt:variant>
        <vt:lpwstr/>
      </vt:variant>
      <vt:variant>
        <vt:i4>6684797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http://docs.cntd.ru/document/891859672</vt:lpwstr>
      </vt:variant>
      <vt:variant>
        <vt:lpwstr/>
      </vt:variant>
      <vt:variant>
        <vt:i4>6422589</vt:i4>
      </vt:variant>
      <vt:variant>
        <vt:i4>6</vt:i4>
      </vt:variant>
      <vt:variant>
        <vt:i4>0</vt:i4>
      </vt:variant>
      <vt:variant>
        <vt:i4>5</vt:i4>
      </vt:variant>
      <vt:variant>
        <vt:lpwstr>garantf1://27466297.10000/</vt:lpwstr>
      </vt:variant>
      <vt:variant>
        <vt:lpwstr/>
      </vt:variant>
      <vt:variant>
        <vt:i4>7274544</vt:i4>
      </vt:variant>
      <vt:variant>
        <vt:i4>3</vt:i4>
      </vt:variant>
      <vt:variant>
        <vt:i4>0</vt:i4>
      </vt:variant>
      <vt:variant>
        <vt:i4>5</vt:i4>
      </vt:variant>
      <vt:variant>
        <vt:lpwstr>garantf1://27412806.0/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garantf1://27412806.0/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38</cp:revision>
  <cp:lastPrinted>2022-02-18T05:03:00Z</cp:lastPrinted>
  <dcterms:created xsi:type="dcterms:W3CDTF">2022-02-10T05:30:00Z</dcterms:created>
  <dcterms:modified xsi:type="dcterms:W3CDTF">2022-02-18T05:05:00Z</dcterms:modified>
</cp:coreProperties>
</file>