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54" w:rsidRPr="001A7A54" w:rsidRDefault="001A7A54" w:rsidP="001A7A54">
      <w:pPr>
        <w:suppressAutoHyphens/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eastAsia="zh-CN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0"/>
        <w:gridCol w:w="4253"/>
      </w:tblGrid>
      <w:tr w:rsidR="001A7A54" w:rsidRPr="001A7A54" w:rsidTr="003D09F1">
        <w:tc>
          <w:tcPr>
            <w:tcW w:w="4323" w:type="dxa"/>
          </w:tcPr>
          <w:p w:rsidR="001A7A54" w:rsidRPr="001A7A54" w:rsidRDefault="001A7A54" w:rsidP="001A7A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iCs/>
                <w:color w:val="auto"/>
                <w:sz w:val="22"/>
                <w:lang w:eastAsia="en-US"/>
              </w:rPr>
            </w:pPr>
            <w:r w:rsidRPr="001A7A54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РФ</w:t>
            </w:r>
          </w:p>
          <w:p w:rsidR="001A7A54" w:rsidRPr="001A7A54" w:rsidRDefault="001A7A54" w:rsidP="001A7A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 w:rsidRPr="001A7A54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АДМИНИСТРАЦИЯ</w:t>
            </w:r>
          </w:p>
          <w:p w:rsidR="001A7A54" w:rsidRPr="001A7A54" w:rsidRDefault="001A7A54" w:rsidP="001A7A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 w:rsidRPr="001A7A54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ТОЦКОГО РАЙОНА</w:t>
            </w:r>
          </w:p>
          <w:p w:rsidR="001A7A54" w:rsidRPr="001A7A54" w:rsidRDefault="001A7A54" w:rsidP="001A7A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 w:rsidRPr="001A7A54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ОРЕНБУРГСКОЙ ОБЛАСТИ</w:t>
            </w:r>
          </w:p>
          <w:p w:rsidR="001A7A54" w:rsidRPr="001A7A54" w:rsidRDefault="001A7A54" w:rsidP="001A7A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 w:rsidRPr="001A7A54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ОТДЕЛ ОБРАЗОВАНИЯ</w:t>
            </w:r>
          </w:p>
          <w:p w:rsidR="001A7A54" w:rsidRPr="001A7A54" w:rsidRDefault="001A7A54" w:rsidP="001A7A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 w:rsidRPr="001A7A54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461131, с. Тоцкое, ул. Ленина, 4</w:t>
            </w:r>
          </w:p>
          <w:p w:rsidR="001A7A54" w:rsidRPr="001A7A54" w:rsidRDefault="001A7A54" w:rsidP="001A7A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 w:rsidRPr="001A7A54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телефон (35349) 2-11-57</w:t>
            </w:r>
          </w:p>
          <w:p w:rsidR="001A7A54" w:rsidRPr="001A7A54" w:rsidRDefault="001A7A54" w:rsidP="001A7A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</w:pPr>
            <w:r w:rsidRPr="001A7A54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факс (35349) 2-11-57</w:t>
            </w:r>
          </w:p>
          <w:p w:rsidR="001A7A54" w:rsidRPr="001A7A54" w:rsidRDefault="001A7A54" w:rsidP="001A7A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iCs/>
                <w:color w:val="0000FF"/>
                <w:sz w:val="24"/>
                <w:szCs w:val="24"/>
                <w:lang w:eastAsia="en-US"/>
              </w:rPr>
            </w:pPr>
            <w:r w:rsidRPr="001A7A54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E-</w:t>
            </w:r>
            <w:proofErr w:type="spellStart"/>
            <w:r w:rsidRPr="001A7A54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>mail</w:t>
            </w:r>
            <w:proofErr w:type="spellEnd"/>
            <w:r w:rsidRPr="001A7A54">
              <w:rPr>
                <w:rFonts w:eastAsiaTheme="minorHAnsi"/>
                <w:iCs/>
                <w:color w:val="auto"/>
                <w:sz w:val="24"/>
                <w:szCs w:val="24"/>
                <w:lang w:eastAsia="en-US"/>
              </w:rPr>
              <w:t xml:space="preserve">: </w:t>
            </w:r>
            <w:hyperlink r:id="rId5" w:history="1">
              <w:r w:rsidRPr="001A7A54">
                <w:rPr>
                  <w:rFonts w:eastAsiaTheme="minorHAnsi"/>
                  <w:iCs/>
                  <w:color w:val="0000FF"/>
                  <w:sz w:val="24"/>
                  <w:szCs w:val="24"/>
                  <w:u w:val="single"/>
                  <w:lang w:eastAsia="en-US"/>
                </w:rPr>
                <w:t>roo43@mail.ru</w:t>
              </w:r>
            </w:hyperlink>
          </w:p>
          <w:p w:rsidR="001A7A54" w:rsidRPr="001A7A54" w:rsidRDefault="001A7A54" w:rsidP="001A7A54">
            <w:pPr>
              <w:spacing w:after="0" w:line="240" w:lineRule="auto"/>
              <w:ind w:left="0" w:right="0" w:firstLine="0"/>
              <w:jc w:val="center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29.04.2022г. № 589</w:t>
            </w:r>
          </w:p>
          <w:p w:rsidR="001A7A54" w:rsidRPr="001A7A54" w:rsidRDefault="001A7A54" w:rsidP="001A7A54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1A7A54" w:rsidRPr="001A7A54" w:rsidRDefault="001A7A54" w:rsidP="001A7A54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4253" w:type="dxa"/>
          </w:tcPr>
          <w:p w:rsidR="001A7A54" w:rsidRPr="001A7A54" w:rsidRDefault="001A7A54" w:rsidP="001A7A54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</w:p>
          <w:p w:rsidR="001A7A54" w:rsidRPr="001A7A54" w:rsidRDefault="001A7A54" w:rsidP="001A7A54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</w:p>
          <w:p w:rsidR="001A7A54" w:rsidRPr="001A7A54" w:rsidRDefault="001A7A54" w:rsidP="001A7A54">
            <w:pPr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color w:val="auto"/>
                <w:szCs w:val="28"/>
              </w:rPr>
            </w:pPr>
            <w:r w:rsidRPr="001A7A5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A909BE" wp14:editId="7BE7C8DD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179705</wp:posOffset>
                      </wp:positionV>
                      <wp:extent cx="228600" cy="0"/>
                      <wp:effectExtent l="7620" t="12700" r="11430" b="635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DD966" id="Прямая соединительная линия 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5pt,14.15pt" to="206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"/>
                  </w:pict>
                </mc:Fallback>
              </mc:AlternateContent>
            </w:r>
            <w:r w:rsidRPr="001A7A5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11B675" wp14:editId="709156D4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7620" t="12700" r="11430" b="63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B29E00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65pt,14.15pt" to="206.6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"/>
                  </w:pict>
                </mc:Fallback>
              </mc:AlternateContent>
            </w:r>
            <w:r w:rsidRPr="001A7A5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BD094A" wp14:editId="791A228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13970" t="12700" r="5080" b="63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20CC7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4.15pt" to="-1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"/>
                  </w:pict>
                </mc:Fallback>
              </mc:AlternateContent>
            </w:r>
            <w:r w:rsidRPr="001A7A54">
              <w:rPr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ABECFC" wp14:editId="30AF6C45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179705</wp:posOffset>
                      </wp:positionV>
                      <wp:extent cx="228600" cy="0"/>
                      <wp:effectExtent l="13970" t="12700" r="5080" b="63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BF2714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4.15pt" to="16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"/>
                  </w:pict>
                </mc:Fallback>
              </mc:AlternateContent>
            </w:r>
          </w:p>
          <w:p w:rsidR="001A7A54" w:rsidRPr="001A7A54" w:rsidRDefault="001A7A54" w:rsidP="001A7A54">
            <w:pPr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Руководителям ОО, ДОУ, УДО</w:t>
            </w:r>
          </w:p>
        </w:tc>
      </w:tr>
    </w:tbl>
    <w:p w:rsidR="001A7A54" w:rsidRDefault="001A7A54">
      <w:pPr>
        <w:spacing w:after="331"/>
        <w:ind w:firstLine="370"/>
        <w:rPr>
          <w:sz w:val="22"/>
        </w:rPr>
      </w:pPr>
    </w:p>
    <w:p w:rsidR="00095788" w:rsidRDefault="00E1447B">
      <w:pPr>
        <w:spacing w:after="331"/>
        <w:ind w:firstLine="370"/>
      </w:pPr>
      <w:r>
        <w:t xml:space="preserve">Аналитическая справка о подведении итогов </w:t>
      </w:r>
      <w:r w:rsidR="001A7A54">
        <w:t>районного</w:t>
      </w:r>
      <w:r>
        <w:t xml:space="preserve"> </w:t>
      </w:r>
      <w:r w:rsidR="001A7A54">
        <w:t xml:space="preserve">Форума управленческих практик - </w:t>
      </w:r>
      <w:r>
        <w:t>2022</w:t>
      </w:r>
    </w:p>
    <w:p w:rsidR="00095788" w:rsidRDefault="001A7A54" w:rsidP="001A7A54">
      <w:pPr>
        <w:spacing w:after="3" w:line="254" w:lineRule="auto"/>
        <w:ind w:left="95" w:right="0" w:firstLine="605"/>
      </w:pPr>
      <w:r>
        <w:t xml:space="preserve">20 апреля 2022 г. состоялся районный </w:t>
      </w:r>
      <w:r w:rsidR="00E1447B">
        <w:t>ежегодный Форум управленческих практик (далее — Форум). Основная тема Форума этого</w:t>
      </w:r>
      <w:r w:rsidR="00E1447B">
        <w:t xml:space="preserve"> года «Механизмы управления качеством образования в муниципальной с</w:t>
      </w:r>
      <w:r>
        <w:t>истеме образования Тоцкого района</w:t>
      </w:r>
      <w:r w:rsidR="00E1447B">
        <w:t>».</w:t>
      </w:r>
    </w:p>
    <w:p w:rsidR="00095788" w:rsidRDefault="00E1447B" w:rsidP="001A7A54">
      <w:pPr>
        <w:ind w:left="677" w:right="624"/>
      </w:pPr>
      <w:r>
        <w:t>На Форум поступило 24 заявки, из них 21 практика представлена. Он традиционно сочетал в себе черты:</w:t>
      </w:r>
    </w:p>
    <w:p w:rsidR="001A7A54" w:rsidRDefault="001A7A54" w:rsidP="001A7A54">
      <w:pPr>
        <w:spacing w:after="3" w:line="254" w:lineRule="auto"/>
        <w:ind w:left="95" w:right="0" w:firstLine="0"/>
        <w:rPr>
          <w:noProof/>
        </w:rPr>
      </w:pPr>
      <w:r>
        <w:rPr>
          <w:noProof/>
        </w:rPr>
        <w:tab/>
        <w:t xml:space="preserve">- </w:t>
      </w:r>
      <w:r w:rsidR="00E1447B">
        <w:t>конференции, т. к. содержал в себе демонстрацию един</w:t>
      </w:r>
      <w:r w:rsidR="00E1447B">
        <w:t xml:space="preserve">ства теории и практики управленческой деятельности; </w:t>
      </w:r>
    </w:p>
    <w:p w:rsidR="001A7A54" w:rsidRDefault="001A7A54" w:rsidP="001A7A54">
      <w:pPr>
        <w:spacing w:after="3" w:line="254" w:lineRule="auto"/>
        <w:ind w:left="95" w:right="0" w:firstLine="0"/>
      </w:pPr>
      <w:r>
        <w:rPr>
          <w:noProof/>
        </w:rPr>
        <w:tab/>
        <w:t>-</w:t>
      </w:r>
      <w:r w:rsidR="00E1447B">
        <w:t xml:space="preserve"> семинаров-совещаний, поскольку давал возможность искать пути, механизмы и средства для развития и решения проблем в</w:t>
      </w:r>
      <w:r>
        <w:t xml:space="preserve"> муниципальной системе</w:t>
      </w:r>
      <w:r w:rsidR="00E1447B">
        <w:t xml:space="preserve"> образования на основе актуальных задач, поставленных обществом, </w:t>
      </w:r>
      <w:r w:rsidR="00E1447B">
        <w:t>приоритетами образо</w:t>
      </w:r>
      <w:r>
        <w:t>вательной политики Оренбургской области</w:t>
      </w:r>
      <w:r w:rsidR="00E1447B">
        <w:t>;</w:t>
      </w:r>
    </w:p>
    <w:p w:rsidR="00095788" w:rsidRDefault="001A7A54" w:rsidP="001A7A54">
      <w:pPr>
        <w:spacing w:after="3" w:line="254" w:lineRule="auto"/>
        <w:ind w:left="95" w:right="0" w:firstLine="0"/>
      </w:pPr>
      <w:r>
        <w:tab/>
        <w:t xml:space="preserve">- </w:t>
      </w:r>
      <w:r w:rsidR="00E1447B">
        <w:t>переговорных площадок, потому что у разных субъектов образовательной деятельности возникает потребность в принятии совместных решений и взаимодействии между работниками управленческого звена, специалис</w:t>
      </w:r>
      <w:r w:rsidR="00E1447B">
        <w:t>тами Института повышения квалификации, отдельными авторами разработок, которые будут полезны в других образовательных организациях.</w:t>
      </w:r>
    </w:p>
    <w:p w:rsidR="00095788" w:rsidRDefault="00E1447B" w:rsidP="001A7A54">
      <w:pPr>
        <w:spacing w:after="3" w:line="254" w:lineRule="auto"/>
        <w:ind w:left="95" w:right="0" w:firstLine="710"/>
      </w:pPr>
      <w:r>
        <w:t>Важно, что основную идею Форума изначально предлагалось рассматривать, прежде всего, с управленческой точки зрения:</w:t>
      </w:r>
      <w:r>
        <w:tab/>
        <w:t xml:space="preserve">какие управленческие решения должны быть приняты, какие механизмы должны использоваться, чтобы образовательная среда в нашем </w:t>
      </w:r>
      <w:r w:rsidR="001A7A54">
        <w:t xml:space="preserve">районе </w:t>
      </w:r>
      <w:r>
        <w:t>получила</w:t>
      </w:r>
      <w:r>
        <w:t xml:space="preserve"> наибольшее развитие и позволила максимально увеличить результативность об</w:t>
      </w:r>
      <w:r w:rsidR="001A7A54">
        <w:t>разования в разных направлениях.</w:t>
      </w:r>
    </w:p>
    <w:p w:rsidR="00095788" w:rsidRDefault="00E1447B" w:rsidP="001A7A54">
      <w:pPr>
        <w:ind w:left="62" w:right="48" w:firstLine="706"/>
      </w:pPr>
      <w:r>
        <w:t xml:space="preserve">Форум строился по </w:t>
      </w:r>
      <w:r w:rsidR="001A7A54">
        <w:t xml:space="preserve">классической модели конференции, </w:t>
      </w:r>
      <w:r>
        <w:t>проблемно</w:t>
      </w:r>
      <w:r w:rsidR="001A7A54">
        <w:t>-</w:t>
      </w:r>
      <w:r>
        <w:t xml:space="preserve">проектного семинара-совещания, перенесённых в дистанционный режим. </w:t>
      </w:r>
      <w:r w:rsidR="001A7A54">
        <w:tab/>
      </w:r>
      <w:r>
        <w:t>Работали тематические п</w:t>
      </w:r>
      <w:r>
        <w:t>лощадки:</w:t>
      </w:r>
    </w:p>
    <w:p w:rsidR="00095788" w:rsidRDefault="00E1447B" w:rsidP="001A7A54">
      <w:pPr>
        <w:numPr>
          <w:ilvl w:val="0"/>
          <w:numId w:val="1"/>
        </w:numPr>
        <w:spacing w:after="0" w:line="276" w:lineRule="auto"/>
        <w:ind w:right="10" w:firstLine="710"/>
      </w:pPr>
      <w:r>
        <w:lastRenderedPageBreak/>
        <w:t>Система оценки качества подготовки обучающихся и ра</w:t>
      </w:r>
      <w:r w:rsidR="001A7A54">
        <w:t>бота со школами</w:t>
      </w:r>
      <w:r w:rsidR="001A7A54">
        <w:tab/>
        <w:t>с</w:t>
      </w:r>
      <w:r w:rsidR="001A7A54">
        <w:tab/>
        <w:t>низкими</w:t>
      </w:r>
      <w:r w:rsidR="001A7A54">
        <w:tab/>
        <w:t>результатами</w:t>
      </w:r>
      <w:r w:rsidR="001A7A54">
        <w:tab/>
        <w:t>обучения</w:t>
      </w:r>
      <w:r w:rsidR="001A7A54">
        <w:tab/>
        <w:t>и</w:t>
      </w:r>
      <w:r>
        <w:tab/>
        <w:t>школами, функционирующими в неблагоприятных социальных условиях;</w:t>
      </w:r>
    </w:p>
    <w:p w:rsidR="00095788" w:rsidRDefault="00E1447B" w:rsidP="001A7A54">
      <w:pPr>
        <w:numPr>
          <w:ilvl w:val="0"/>
          <w:numId w:val="1"/>
        </w:numPr>
        <w:spacing w:after="62"/>
        <w:ind w:right="10" w:firstLine="710"/>
      </w:pPr>
      <w:r>
        <w:t>Система выявления, поддержки и развития способностей и талантов у детей и мо</w:t>
      </w:r>
      <w:r>
        <w:t>лодежи. Система работы по самоопределению и профессиональной ориентации обучающихся;</w:t>
      </w:r>
    </w:p>
    <w:p w:rsidR="00095788" w:rsidRDefault="00E1447B" w:rsidP="001A7A54">
      <w:pPr>
        <w:numPr>
          <w:ilvl w:val="0"/>
          <w:numId w:val="1"/>
        </w:numPr>
        <w:spacing w:after="59"/>
        <w:ind w:right="10" w:firstLine="710"/>
      </w:pPr>
      <w:r>
        <w:t>Система обеспечения профессионального развития педагогических работников;</w:t>
      </w:r>
    </w:p>
    <w:p w:rsidR="00095788" w:rsidRDefault="00E1447B" w:rsidP="001A7A54">
      <w:pPr>
        <w:numPr>
          <w:ilvl w:val="0"/>
          <w:numId w:val="1"/>
        </w:numPr>
        <w:spacing w:after="73"/>
        <w:ind w:right="10" w:firstLine="710"/>
      </w:pPr>
      <w:r>
        <w:t>Система организации воспитания и социализации обучающихся.</w:t>
      </w:r>
    </w:p>
    <w:p w:rsidR="00095788" w:rsidRDefault="00E1447B" w:rsidP="001A7A54">
      <w:pPr>
        <w:spacing w:after="89"/>
        <w:ind w:left="62" w:right="115" w:firstLine="571"/>
      </w:pPr>
      <w:r>
        <w:t xml:space="preserve">Высокую оценку районного </w:t>
      </w:r>
      <w:r>
        <w:t>педагогическ</w:t>
      </w:r>
      <w:r>
        <w:t xml:space="preserve">ого сообщества получили практики управленческих команд: МБОУ Зареченская классическая гимназия, МАОУ Тоцкая СОШ </w:t>
      </w:r>
      <w:proofErr w:type="spellStart"/>
      <w:r>
        <w:t>им.А.К</w:t>
      </w:r>
      <w:proofErr w:type="spellEnd"/>
      <w:r>
        <w:t xml:space="preserve">. </w:t>
      </w:r>
      <w:proofErr w:type="spellStart"/>
      <w:r>
        <w:t>Стерелюхина</w:t>
      </w:r>
      <w:proofErr w:type="spellEnd"/>
      <w:r>
        <w:t xml:space="preserve">, МБОУ </w:t>
      </w:r>
      <w:proofErr w:type="spellStart"/>
      <w:r>
        <w:t>Погроминская</w:t>
      </w:r>
      <w:proofErr w:type="spellEnd"/>
      <w:r>
        <w:t xml:space="preserve"> СОШ</w:t>
      </w:r>
      <w:r>
        <w:t>, МБОУ Медведская ООШ,</w:t>
      </w:r>
      <w:r>
        <w:t xml:space="preserve"> которые позволили выстроить содержательное профессиональное общение на площадках </w:t>
      </w:r>
      <w:r>
        <w:t>по заданной тематике.</w:t>
      </w:r>
    </w:p>
    <w:p w:rsidR="00095788" w:rsidRDefault="00E1447B" w:rsidP="001A7A54">
      <w:pPr>
        <w:spacing w:after="65"/>
        <w:ind w:left="62" w:right="115" w:firstLine="571"/>
      </w:pPr>
      <w:r>
        <w:t xml:space="preserve">Лучшие управленческие практики, были рекомендованы для представления на августовской педагогической конференции </w:t>
      </w:r>
      <w:r>
        <w:t>«Инновационный опыт - о</w:t>
      </w:r>
      <w:r>
        <w:t xml:space="preserve">снова системных изменений», которая пройдёт в конце августа </w:t>
      </w:r>
      <w:r>
        <w:t>этого года:</w:t>
      </w:r>
    </w:p>
    <w:p w:rsidR="00E1447B" w:rsidRPr="00E1447B" w:rsidRDefault="00E1447B" w:rsidP="00E1447B">
      <w:pPr>
        <w:numPr>
          <w:ilvl w:val="0"/>
          <w:numId w:val="4"/>
        </w:numPr>
        <w:spacing w:after="0" w:line="248" w:lineRule="auto"/>
        <w:ind w:right="0" w:hanging="425"/>
      </w:pPr>
      <w:r w:rsidRPr="00E1447B">
        <w:t xml:space="preserve">«Практика повышения качества </w:t>
      </w:r>
      <w:proofErr w:type="gramStart"/>
      <w:r w:rsidRPr="00E1447B">
        <w:t>образовательных результатов</w:t>
      </w:r>
      <w:proofErr w:type="gramEnd"/>
      <w:r w:rsidRPr="00E1447B">
        <w:t xml:space="preserve"> обучающихся в рамках проекта «500+» </w:t>
      </w:r>
      <w:proofErr w:type="spellStart"/>
      <w:r w:rsidRPr="00E1447B">
        <w:rPr>
          <w:i/>
        </w:rPr>
        <w:t>Радаева</w:t>
      </w:r>
      <w:proofErr w:type="spellEnd"/>
      <w:r w:rsidRPr="00E1447B">
        <w:rPr>
          <w:i/>
        </w:rPr>
        <w:t xml:space="preserve"> Н.В.., директор, Малютина Т.И.., зам. директора по УВР МБОУ Пристанционная ООШ</w:t>
      </w:r>
    </w:p>
    <w:p w:rsidR="00E1447B" w:rsidRPr="00E1447B" w:rsidRDefault="00E1447B" w:rsidP="00E1447B">
      <w:pPr>
        <w:numPr>
          <w:ilvl w:val="0"/>
          <w:numId w:val="4"/>
        </w:numPr>
        <w:spacing w:after="0" w:line="248" w:lineRule="auto"/>
        <w:ind w:right="0" w:hanging="425"/>
      </w:pPr>
      <w:r w:rsidRPr="00E1447B">
        <w:t>«Организация работы по рисковым профилям школ с низкими образовательными результатами и выстраивание работы по преодолению рисков». (Из опыта работы куратора).</w:t>
      </w:r>
      <w:r w:rsidRPr="00E1447B">
        <w:rPr>
          <w:i/>
        </w:rPr>
        <w:t xml:space="preserve"> </w:t>
      </w:r>
      <w:proofErr w:type="spellStart"/>
      <w:r w:rsidRPr="00E1447B">
        <w:rPr>
          <w:i/>
        </w:rPr>
        <w:t>Жиглова</w:t>
      </w:r>
      <w:proofErr w:type="spellEnd"/>
      <w:r w:rsidRPr="00E1447B">
        <w:rPr>
          <w:i/>
        </w:rPr>
        <w:t xml:space="preserve"> Н.С.., директор МБОУ Верхне-</w:t>
      </w:r>
      <w:proofErr w:type="spellStart"/>
      <w:r w:rsidRPr="00E1447B">
        <w:rPr>
          <w:i/>
        </w:rPr>
        <w:t>Бузулукская</w:t>
      </w:r>
      <w:proofErr w:type="spellEnd"/>
      <w:r w:rsidRPr="00E1447B">
        <w:rPr>
          <w:i/>
        </w:rPr>
        <w:t xml:space="preserve"> ООШ </w:t>
      </w:r>
      <w:proofErr w:type="spellStart"/>
      <w:r w:rsidRPr="00E1447B">
        <w:rPr>
          <w:i/>
        </w:rPr>
        <w:t>им.И.К</w:t>
      </w:r>
      <w:proofErr w:type="spellEnd"/>
      <w:r w:rsidRPr="00E1447B">
        <w:rPr>
          <w:i/>
        </w:rPr>
        <w:t>. Медведева</w:t>
      </w:r>
    </w:p>
    <w:p w:rsidR="00E1447B" w:rsidRPr="00E1447B" w:rsidRDefault="00E1447B" w:rsidP="00E1447B">
      <w:pPr>
        <w:numPr>
          <w:ilvl w:val="0"/>
          <w:numId w:val="4"/>
        </w:numPr>
        <w:spacing w:after="0" w:line="248" w:lineRule="auto"/>
        <w:ind w:right="0" w:hanging="425"/>
      </w:pPr>
      <w:r w:rsidRPr="00E1447B">
        <w:t xml:space="preserve">«Управление </w:t>
      </w:r>
      <w:proofErr w:type="gramStart"/>
      <w:r w:rsidRPr="00E1447B">
        <w:t>процессами  по</w:t>
      </w:r>
      <w:proofErr w:type="gramEnd"/>
      <w:r w:rsidRPr="00E1447B">
        <w:t xml:space="preserve"> результатам оценочных процедур». </w:t>
      </w:r>
      <w:r w:rsidRPr="00E1447B">
        <w:rPr>
          <w:i/>
        </w:rPr>
        <w:t xml:space="preserve">Алпатова С.Р. </w:t>
      </w:r>
      <w:proofErr w:type="spellStart"/>
      <w:proofErr w:type="gramStart"/>
      <w:r w:rsidRPr="00E1447B">
        <w:rPr>
          <w:i/>
        </w:rPr>
        <w:t>зам.директора</w:t>
      </w:r>
      <w:proofErr w:type="spellEnd"/>
      <w:proofErr w:type="gramEnd"/>
      <w:r w:rsidRPr="00E1447B">
        <w:rPr>
          <w:i/>
        </w:rPr>
        <w:t xml:space="preserve"> по УВР МАОУ Тоцкая СОШ </w:t>
      </w:r>
      <w:proofErr w:type="spellStart"/>
      <w:r w:rsidRPr="00E1447B">
        <w:rPr>
          <w:i/>
        </w:rPr>
        <w:t>им.А.К</w:t>
      </w:r>
      <w:proofErr w:type="spellEnd"/>
      <w:r w:rsidRPr="00E1447B">
        <w:rPr>
          <w:i/>
        </w:rPr>
        <w:t xml:space="preserve">. </w:t>
      </w:r>
      <w:proofErr w:type="spellStart"/>
      <w:r w:rsidRPr="00E1447B">
        <w:rPr>
          <w:i/>
        </w:rPr>
        <w:t>Стерелюхина</w:t>
      </w:r>
      <w:proofErr w:type="spellEnd"/>
    </w:p>
    <w:p w:rsidR="00E1447B" w:rsidRPr="00E1447B" w:rsidRDefault="00E1447B" w:rsidP="00E1447B">
      <w:pPr>
        <w:numPr>
          <w:ilvl w:val="0"/>
          <w:numId w:val="4"/>
        </w:numPr>
        <w:spacing w:after="0" w:line="248" w:lineRule="auto"/>
        <w:ind w:right="0" w:hanging="425"/>
      </w:pPr>
      <w:r w:rsidRPr="00E1447B">
        <w:t xml:space="preserve"> «Школа как среда для профессиональной адаптации первых навыков профессиональных проб и воспитание трудовых традиций». </w:t>
      </w:r>
      <w:r w:rsidRPr="00E1447B">
        <w:rPr>
          <w:i/>
        </w:rPr>
        <w:t xml:space="preserve">Бондарчук </w:t>
      </w:r>
      <w:proofErr w:type="gramStart"/>
      <w:r w:rsidRPr="00E1447B">
        <w:rPr>
          <w:i/>
        </w:rPr>
        <w:t>Н.А. .</w:t>
      </w:r>
      <w:proofErr w:type="gramEnd"/>
      <w:r w:rsidRPr="00E1447B">
        <w:rPr>
          <w:i/>
        </w:rPr>
        <w:t xml:space="preserve">, зам. директора по ВР МАОУ Зареченская СОШ №2 . </w:t>
      </w:r>
    </w:p>
    <w:p w:rsidR="00E1447B" w:rsidRPr="00E1447B" w:rsidRDefault="00E1447B" w:rsidP="00E1447B">
      <w:pPr>
        <w:numPr>
          <w:ilvl w:val="0"/>
          <w:numId w:val="4"/>
        </w:numPr>
        <w:spacing w:after="0" w:line="248" w:lineRule="auto"/>
        <w:ind w:right="0" w:hanging="425"/>
      </w:pPr>
      <w:r w:rsidRPr="00E1447B">
        <w:t xml:space="preserve">«Самоопределение и профессиональная ориентация обучающихся через профессиональные конкурсы».  </w:t>
      </w:r>
      <w:proofErr w:type="spellStart"/>
      <w:r w:rsidRPr="00E1447B">
        <w:rPr>
          <w:i/>
        </w:rPr>
        <w:t>Парахненко</w:t>
      </w:r>
      <w:proofErr w:type="spellEnd"/>
      <w:r w:rsidRPr="00E1447B">
        <w:rPr>
          <w:i/>
        </w:rPr>
        <w:t xml:space="preserve"> Ю.С.., зам. директора по УВР, Гусева Т.В.., </w:t>
      </w:r>
      <w:proofErr w:type="spellStart"/>
      <w:proofErr w:type="gramStart"/>
      <w:r w:rsidRPr="00E1447B">
        <w:rPr>
          <w:i/>
        </w:rPr>
        <w:t>зам.директора</w:t>
      </w:r>
      <w:proofErr w:type="spellEnd"/>
      <w:proofErr w:type="gramEnd"/>
      <w:r w:rsidRPr="00E1447B">
        <w:rPr>
          <w:i/>
        </w:rPr>
        <w:t xml:space="preserve"> по ВР МАОУ Тоцкая СОШ </w:t>
      </w:r>
      <w:proofErr w:type="spellStart"/>
      <w:r w:rsidRPr="00E1447B">
        <w:rPr>
          <w:i/>
        </w:rPr>
        <w:t>им.А.К</w:t>
      </w:r>
      <w:proofErr w:type="spellEnd"/>
      <w:r w:rsidRPr="00E1447B">
        <w:rPr>
          <w:i/>
        </w:rPr>
        <w:t xml:space="preserve">. </w:t>
      </w:r>
      <w:proofErr w:type="spellStart"/>
      <w:r w:rsidRPr="00E1447B">
        <w:rPr>
          <w:i/>
        </w:rPr>
        <w:t>Стерелюхина</w:t>
      </w:r>
      <w:proofErr w:type="spellEnd"/>
      <w:r w:rsidRPr="00E1447B">
        <w:rPr>
          <w:i/>
        </w:rPr>
        <w:t>.</w:t>
      </w:r>
      <w:r w:rsidRPr="00E1447B">
        <w:t xml:space="preserve">  </w:t>
      </w:r>
      <w:r w:rsidRPr="00E1447B">
        <w:rPr>
          <w:i/>
        </w:rPr>
        <w:t xml:space="preserve"> </w:t>
      </w:r>
    </w:p>
    <w:p w:rsidR="00E1447B" w:rsidRPr="00E1447B" w:rsidRDefault="00E1447B" w:rsidP="00E1447B">
      <w:pPr>
        <w:numPr>
          <w:ilvl w:val="0"/>
          <w:numId w:val="4"/>
        </w:numPr>
        <w:spacing w:after="0" w:line="248" w:lineRule="auto"/>
        <w:ind w:right="0" w:hanging="425"/>
      </w:pPr>
      <w:r w:rsidRPr="00E1447B">
        <w:t xml:space="preserve">«От индивидуального плана профессионального роста к индивидуальному образовательному маршруту педагога ДОО </w:t>
      </w:r>
      <w:proofErr w:type="spellStart"/>
      <w:r w:rsidRPr="00E1447B">
        <w:t>Акиомва</w:t>
      </w:r>
      <w:proofErr w:type="spellEnd"/>
      <w:r w:rsidRPr="00E1447B">
        <w:t xml:space="preserve"> Е.В.</w:t>
      </w:r>
      <w:r w:rsidRPr="00E1447B">
        <w:rPr>
          <w:i/>
        </w:rPr>
        <w:t xml:space="preserve">., заведующий, </w:t>
      </w:r>
      <w:proofErr w:type="spellStart"/>
      <w:r w:rsidRPr="00E1447B">
        <w:rPr>
          <w:i/>
        </w:rPr>
        <w:t>Исенова</w:t>
      </w:r>
      <w:proofErr w:type="spellEnd"/>
      <w:r w:rsidRPr="00E1447B">
        <w:rPr>
          <w:i/>
        </w:rPr>
        <w:t xml:space="preserve"> С.В.., воспитатель МБДОУ детский сад «Василек».</w:t>
      </w:r>
      <w:r w:rsidRPr="00E1447B">
        <w:t xml:space="preserve"> </w:t>
      </w:r>
    </w:p>
    <w:p w:rsidR="00E1447B" w:rsidRPr="00E1447B" w:rsidRDefault="00E1447B" w:rsidP="00E1447B">
      <w:pPr>
        <w:numPr>
          <w:ilvl w:val="0"/>
          <w:numId w:val="4"/>
        </w:numPr>
        <w:spacing w:after="0" w:line="248" w:lineRule="auto"/>
        <w:ind w:right="0" w:hanging="425"/>
      </w:pPr>
      <w:r w:rsidRPr="00E1447B">
        <w:t>«Организация деятельности по повышению профессионального уровня молодых специалистов</w:t>
      </w:r>
      <w:proofErr w:type="gramStart"/>
      <w:r w:rsidRPr="00E1447B">
        <w:t>».</w:t>
      </w:r>
      <w:proofErr w:type="spellStart"/>
      <w:r w:rsidRPr="00E1447B">
        <w:rPr>
          <w:i/>
        </w:rPr>
        <w:t>Любакина</w:t>
      </w:r>
      <w:proofErr w:type="spellEnd"/>
      <w:proofErr w:type="gramEnd"/>
      <w:r w:rsidRPr="00E1447B">
        <w:rPr>
          <w:i/>
        </w:rPr>
        <w:t xml:space="preserve"> И.Е., зам. директора по УВР МБОУ Зареченская классическая гимназия.</w:t>
      </w:r>
    </w:p>
    <w:p w:rsidR="00E1447B" w:rsidRPr="00E1447B" w:rsidRDefault="00E1447B" w:rsidP="00E1447B">
      <w:pPr>
        <w:numPr>
          <w:ilvl w:val="0"/>
          <w:numId w:val="4"/>
        </w:numPr>
        <w:spacing w:after="0" w:line="248" w:lineRule="auto"/>
        <w:ind w:right="0" w:hanging="425"/>
      </w:pPr>
      <w:r w:rsidRPr="00E1447B">
        <w:lastRenderedPageBreak/>
        <w:t xml:space="preserve">«Внедрение практико-ориентированных форм взаимодействия с родителями воспитанников, вовлечение их в дополнительное образование». </w:t>
      </w:r>
      <w:r w:rsidRPr="00E1447B">
        <w:rPr>
          <w:i/>
        </w:rPr>
        <w:t>Дудина Е.Н., директор МБУ ДО Тоцкий ДДТ</w:t>
      </w:r>
    </w:p>
    <w:p w:rsidR="00E1447B" w:rsidRPr="00E1447B" w:rsidRDefault="00E1447B" w:rsidP="00E1447B">
      <w:pPr>
        <w:numPr>
          <w:ilvl w:val="0"/>
          <w:numId w:val="4"/>
        </w:numPr>
        <w:spacing w:after="0" w:line="248" w:lineRule="auto"/>
        <w:ind w:right="0" w:hanging="425"/>
      </w:pPr>
      <w:r w:rsidRPr="00E1447B">
        <w:t xml:space="preserve">«Развитие субъектной позиции родителя в условиях уклада школьной жизни». </w:t>
      </w:r>
    </w:p>
    <w:p w:rsidR="00E1447B" w:rsidRPr="00E1447B" w:rsidRDefault="00E1447B" w:rsidP="00E1447B">
      <w:pPr>
        <w:spacing w:after="0" w:line="259" w:lineRule="auto"/>
        <w:ind w:left="0" w:right="0" w:firstLine="0"/>
        <w:jc w:val="left"/>
      </w:pPr>
      <w:proofErr w:type="spellStart"/>
      <w:r w:rsidRPr="00E1447B">
        <w:rPr>
          <w:i/>
        </w:rPr>
        <w:t>Бантикова</w:t>
      </w:r>
      <w:proofErr w:type="spellEnd"/>
      <w:r w:rsidRPr="00E1447B">
        <w:rPr>
          <w:i/>
        </w:rPr>
        <w:t xml:space="preserve"> С.А., зам. директора по ВР МБОУ Зареченская классическая гимназия.</w:t>
      </w:r>
      <w:r w:rsidRPr="00E1447B">
        <w:t xml:space="preserve"> </w:t>
      </w:r>
    </w:p>
    <w:p w:rsidR="00E1447B" w:rsidRDefault="00E1447B" w:rsidP="00E1447B">
      <w:pPr>
        <w:numPr>
          <w:ilvl w:val="0"/>
          <w:numId w:val="4"/>
        </w:numPr>
        <w:spacing w:after="0" w:line="248" w:lineRule="auto"/>
        <w:ind w:right="0" w:hanging="425"/>
      </w:pPr>
      <w:r w:rsidRPr="00E1447B">
        <w:t>«Российское движение школьников как ресурс для воспитательной работы и внеурочной деятельности обучающихся</w:t>
      </w:r>
      <w:proofErr w:type="gramStart"/>
      <w:r w:rsidRPr="00E1447B">
        <w:t>».</w:t>
      </w:r>
      <w:proofErr w:type="spellStart"/>
      <w:r w:rsidRPr="00E1447B">
        <w:rPr>
          <w:i/>
        </w:rPr>
        <w:t>Ахметгалеева</w:t>
      </w:r>
      <w:proofErr w:type="spellEnd"/>
      <w:proofErr w:type="gramEnd"/>
      <w:r w:rsidRPr="00E1447B">
        <w:rPr>
          <w:i/>
        </w:rPr>
        <w:t xml:space="preserve"> Т.В. В., зам. директора по ВР МБОУ </w:t>
      </w:r>
      <w:proofErr w:type="spellStart"/>
      <w:r w:rsidRPr="00E1447B">
        <w:rPr>
          <w:i/>
        </w:rPr>
        <w:t>Погроминская</w:t>
      </w:r>
      <w:proofErr w:type="spellEnd"/>
      <w:r w:rsidRPr="00E1447B">
        <w:rPr>
          <w:i/>
        </w:rPr>
        <w:t xml:space="preserve"> СОШ.</w:t>
      </w:r>
      <w:r w:rsidRPr="00E1447B">
        <w:t xml:space="preserve"> </w:t>
      </w:r>
    </w:p>
    <w:p w:rsidR="00E1447B" w:rsidRDefault="00E1447B" w:rsidP="00E1447B">
      <w:pPr>
        <w:spacing w:after="0" w:line="248" w:lineRule="auto"/>
        <w:ind w:left="425" w:right="0" w:firstLine="0"/>
      </w:pPr>
    </w:p>
    <w:p w:rsidR="00095788" w:rsidRDefault="00E1447B" w:rsidP="001A7A54">
      <w:pPr>
        <w:ind w:left="821" w:right="115"/>
      </w:pPr>
      <w:r>
        <w:t>Рекомендация всем образовательным организациям района</w:t>
      </w:r>
      <w:r>
        <w:t>, участникам Фору</w:t>
      </w:r>
      <w:r>
        <w:t>ма:</w:t>
      </w:r>
    </w:p>
    <w:p w:rsidR="00E1447B" w:rsidRDefault="00E1447B" w:rsidP="001A7A54">
      <w:pPr>
        <w:ind w:left="62" w:right="115" w:firstLine="86"/>
      </w:pPr>
      <w:r>
        <w:rPr>
          <w:noProof/>
        </w:rPr>
        <w:tab/>
        <w:t xml:space="preserve">- </w:t>
      </w:r>
      <w:r>
        <w:t xml:space="preserve">все представленные практики доработать с учетом этапов управленческого цикла; </w:t>
      </w:r>
    </w:p>
    <w:p w:rsidR="00E1447B" w:rsidRDefault="00E1447B" w:rsidP="001A7A54">
      <w:pPr>
        <w:ind w:left="62" w:right="115" w:firstLine="86"/>
      </w:pPr>
      <w:r>
        <w:rPr>
          <w:noProof/>
        </w:rPr>
        <w:tab/>
        <w:t xml:space="preserve">- </w:t>
      </w:r>
      <w:r>
        <w:t>включить в план мероприятий ОО</w:t>
      </w:r>
      <w:r>
        <w:t xml:space="preserve">, осуществлять контроль по их исполнению; </w:t>
      </w:r>
    </w:p>
    <w:p w:rsidR="00E1447B" w:rsidRDefault="00E1447B" w:rsidP="001A7A54">
      <w:pPr>
        <w:ind w:left="62" w:right="115" w:firstLine="86"/>
      </w:pPr>
      <w:r>
        <w:tab/>
      </w:r>
      <w:r>
        <w:t xml:space="preserve">- рассмотреть возможность предъявления на других районных </w:t>
      </w:r>
      <w:r>
        <w:t>профессиональных площадках с демонс</w:t>
      </w:r>
      <w:r>
        <w:t xml:space="preserve">трацией конкретных результатов в следующем учебном году; </w:t>
      </w:r>
    </w:p>
    <w:p w:rsidR="00095788" w:rsidRDefault="00E1447B" w:rsidP="001A7A54">
      <w:pPr>
        <w:ind w:left="62" w:right="115" w:firstLine="86"/>
      </w:pPr>
      <w:r>
        <w:tab/>
      </w:r>
      <w:r>
        <w:t>- представить на муниципальную экспертизу по отбору управленческих практик</w:t>
      </w:r>
      <w:r>
        <w:t>.</w:t>
      </w:r>
    </w:p>
    <w:p w:rsidR="00095788" w:rsidRDefault="00E1447B" w:rsidP="001A7A54">
      <w:pPr>
        <w:ind w:left="62" w:right="115" w:firstLine="562"/>
      </w:pPr>
      <w:r>
        <w:t>По результатам обсуждения практ</w:t>
      </w:r>
      <w:r>
        <w:t>ик были определены проблемные места у отдельных выступающих:</w:t>
      </w:r>
    </w:p>
    <w:p w:rsidR="00095788" w:rsidRDefault="00E1447B" w:rsidP="00E1447B">
      <w:pPr>
        <w:ind w:left="631" w:right="115" w:firstLine="0"/>
      </w:pPr>
      <w:r>
        <w:t xml:space="preserve">- </w:t>
      </w:r>
      <w:r>
        <w:t>отсутствие умения сжато, емко, содержательно презентовать материал (преобладание теоретических сведений, а не описание практической деятельности),</w:t>
      </w:r>
    </w:p>
    <w:p w:rsidR="00E1447B" w:rsidRDefault="00E1447B" w:rsidP="00E1447B">
      <w:pPr>
        <w:ind w:left="631" w:right="115" w:firstLine="0"/>
      </w:pPr>
      <w:r>
        <w:t xml:space="preserve">- </w:t>
      </w:r>
      <w:r>
        <w:t>нарушение временного регламента,</w:t>
      </w:r>
    </w:p>
    <w:p w:rsidR="00095788" w:rsidRDefault="00E1447B" w:rsidP="00E1447B">
      <w:pPr>
        <w:ind w:left="631" w:right="115" w:firstLine="0"/>
      </w:pPr>
      <w:r>
        <w:rPr>
          <w:noProof/>
        </w:rPr>
        <w:t xml:space="preserve">- </w:t>
      </w:r>
      <w:r>
        <w:t>низкая технич</w:t>
      </w:r>
      <w:r>
        <w:t>еская подготовленность (подключение без камеры, микрофона),</w:t>
      </w:r>
    </w:p>
    <w:p w:rsidR="00095788" w:rsidRDefault="00E1447B" w:rsidP="00E1447B">
      <w:pPr>
        <w:ind w:left="631" w:right="115" w:firstLine="0"/>
      </w:pPr>
      <w:r>
        <w:t xml:space="preserve">- </w:t>
      </w:r>
      <w:r>
        <w:t>невысокая активность слушателей при обсуждении практик.</w:t>
      </w:r>
    </w:p>
    <w:p w:rsidR="00095788" w:rsidRDefault="00E1447B" w:rsidP="001A7A54">
      <w:pPr>
        <w:ind w:left="62" w:right="115" w:firstLine="566"/>
      </w:pPr>
      <w:r>
        <w:t>Впервые был проведен условный мониторинг активности участников Форума. В среднем на площадках зафиксировано от 12</w:t>
      </w:r>
      <w:r>
        <w:t xml:space="preserve"> до 22</w:t>
      </w:r>
      <w:r>
        <w:t xml:space="preserve"> подключений (без учета количества человек с одного рабочего места).</w:t>
      </w:r>
    </w:p>
    <w:p w:rsidR="00E1447B" w:rsidRDefault="00E1447B" w:rsidP="00E1447B">
      <w:pPr>
        <w:ind w:left="62" w:right="115" w:firstLine="571"/>
      </w:pPr>
      <w:r>
        <w:t>Возможно, не все организации отмечены при подключении, так как не см</w:t>
      </w:r>
      <w:r>
        <w:t>огли определить организацию или руководителя по имени пользователя. Активность участия определялась через выступление, обсуждение практик, поступающим вопросам, в том числе через чат, заполнение листа обратной связи.</w:t>
      </w:r>
    </w:p>
    <w:p w:rsidR="00095788" w:rsidRDefault="00E1447B" w:rsidP="00E1447B">
      <w:pPr>
        <w:ind w:left="62" w:right="115" w:firstLine="571"/>
      </w:pPr>
      <w:r>
        <w:lastRenderedPageBreak/>
        <w:t>Участники были приглашены к голосованию за предложения, отраженные в резолюции Форума управленческих практик, которая размещена на сайте районного отдела образования администрации Тоцкого района.</w:t>
      </w:r>
    </w:p>
    <w:p w:rsidR="00E1447B" w:rsidRDefault="00E1447B" w:rsidP="00E1447B">
      <w:pPr>
        <w:ind w:left="62" w:right="115" w:firstLine="571"/>
      </w:pPr>
      <w:bookmarkStart w:id="0" w:name="_GoBack"/>
      <w:bookmarkEnd w:id="0"/>
    </w:p>
    <w:p w:rsidR="00E1447B" w:rsidRDefault="00E1447B" w:rsidP="00E1447B">
      <w:pPr>
        <w:ind w:left="62" w:right="115" w:firstLine="571"/>
      </w:pPr>
    </w:p>
    <w:p w:rsidR="00095788" w:rsidRDefault="00E1447B" w:rsidP="001A7A54">
      <w:pPr>
        <w:spacing w:after="38"/>
        <w:ind w:left="62" w:right="115"/>
      </w:pPr>
      <w:r>
        <w:t xml:space="preserve"> </w:t>
      </w:r>
      <w:r>
        <w:t>Справку составила:</w:t>
      </w:r>
    </w:p>
    <w:p w:rsidR="00E1447B" w:rsidRDefault="00E1447B" w:rsidP="001A7A54">
      <w:pPr>
        <w:tabs>
          <w:tab w:val="center" w:pos="7102"/>
        </w:tabs>
        <w:ind w:left="0" w:right="0" w:firstLine="0"/>
      </w:pPr>
      <w:r>
        <w:t xml:space="preserve">  Ведущий специалист                                                                  Н.Ф. Саитова</w:t>
      </w:r>
    </w:p>
    <w:p w:rsidR="00095788" w:rsidRDefault="00E1447B" w:rsidP="001A7A54">
      <w:pPr>
        <w:tabs>
          <w:tab w:val="center" w:pos="7102"/>
        </w:tabs>
        <w:ind w:left="0" w:right="0" w:firstLine="0"/>
      </w:pPr>
      <w:r>
        <w:tab/>
      </w:r>
    </w:p>
    <w:sectPr w:rsidR="00095788">
      <w:pgSz w:w="11904" w:h="16834"/>
      <w:pgMar w:top="1061" w:right="850" w:bottom="1622" w:left="15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2" style="width:1.2pt;height:.6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511434EB"/>
    <w:multiLevelType w:val="hybridMultilevel"/>
    <w:tmpl w:val="B23060D4"/>
    <w:lvl w:ilvl="0" w:tplc="162CD832">
      <w:start w:val="1"/>
      <w:numFmt w:val="bullet"/>
      <w:lvlText w:val="•"/>
      <w:lvlPicBulletId w:val="0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C68414">
      <w:start w:val="1"/>
      <w:numFmt w:val="bullet"/>
      <w:lvlText w:val="o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8C64DC">
      <w:start w:val="1"/>
      <w:numFmt w:val="bullet"/>
      <w:lvlText w:val="▪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C3E76">
      <w:start w:val="1"/>
      <w:numFmt w:val="bullet"/>
      <w:lvlText w:val="•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A8A212">
      <w:start w:val="1"/>
      <w:numFmt w:val="bullet"/>
      <w:lvlText w:val="o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D23296">
      <w:start w:val="1"/>
      <w:numFmt w:val="bullet"/>
      <w:lvlText w:val="▪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B6DF1A">
      <w:start w:val="1"/>
      <w:numFmt w:val="bullet"/>
      <w:lvlText w:val="•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AA9786">
      <w:start w:val="1"/>
      <w:numFmt w:val="bullet"/>
      <w:lvlText w:val="o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45F8A">
      <w:start w:val="1"/>
      <w:numFmt w:val="bullet"/>
      <w:lvlText w:val="▪"/>
      <w:lvlJc w:val="left"/>
      <w:pPr>
        <w:ind w:left="6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A44D2C"/>
    <w:multiLevelType w:val="hybridMultilevel"/>
    <w:tmpl w:val="B65EABB6"/>
    <w:lvl w:ilvl="0" w:tplc="0E6ED40E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3819F0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1E2A1A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0AE9FC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986BA0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1E9B00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4EAE32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48C5D8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0E10AC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B95F62"/>
    <w:multiLevelType w:val="hybridMultilevel"/>
    <w:tmpl w:val="FE22E4C2"/>
    <w:lvl w:ilvl="0" w:tplc="66A67634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422642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101F4A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A84CF4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72784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04B8D2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188A1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A8604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325FE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BB7E45"/>
    <w:multiLevelType w:val="hybridMultilevel"/>
    <w:tmpl w:val="D7186374"/>
    <w:lvl w:ilvl="0" w:tplc="C2D61C7A">
      <w:start w:val="4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5625E8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2AA358">
      <w:start w:val="1"/>
      <w:numFmt w:val="bullet"/>
      <w:lvlText w:val="▪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62C32EC">
      <w:start w:val="1"/>
      <w:numFmt w:val="bullet"/>
      <w:lvlText w:val="•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F7C48E4">
      <w:start w:val="1"/>
      <w:numFmt w:val="bullet"/>
      <w:lvlText w:val="o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28C6E26">
      <w:start w:val="1"/>
      <w:numFmt w:val="bullet"/>
      <w:lvlText w:val="▪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82805F8">
      <w:start w:val="1"/>
      <w:numFmt w:val="bullet"/>
      <w:lvlText w:val="•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C44BFFA">
      <w:start w:val="1"/>
      <w:numFmt w:val="bullet"/>
      <w:lvlText w:val="o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C4E22FC">
      <w:start w:val="1"/>
      <w:numFmt w:val="bullet"/>
      <w:lvlText w:val="▪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88"/>
    <w:rsid w:val="00095788"/>
    <w:rsid w:val="001A7A54"/>
    <w:rsid w:val="00E1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64D3"/>
  <w15:docId w15:val="{B97BA65A-6448-4CEC-8894-07F8E51D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9" w:lineRule="auto"/>
      <w:ind w:left="1690" w:right="696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o43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z4kF81QfvXrPVH9FstPHSjBpkbWNjfIBsR2U6EtwbU0=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ocBB4w4H8Xoxn9kCzfC2t7K4TfsaIoXYH+t5kLUUl1I=</DigestValue>
    </Reference>
  </SignedInfo>
  <SignatureValue>JPOVWiOUX1YjYLFCzeW715h4pSSDVnGW3R95nXGGHNvFBJTiYzZp+blxIiT/4ig9
6ri57sXyIxAUy+UPZn7B+Q==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NTA10usids1GGEW1pIzqq98d4EU=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dTyLaphNwxcryvnpGy5VEB6WM9U=</DigestValue>
      </Reference>
      <Reference URI="/word/fontTable.xml?ContentType=application/vnd.openxmlformats-officedocument.wordprocessingml.fontTable+xml">
        <DigestMethod Algorithm="http://www.w3.org/2000/09/xmldsig#sha1"/>
        <DigestValue>vQZSwib8wc3/EncefvGnsWCiMuo=</DigestValue>
      </Reference>
      <Reference URI="/word/media/image1.jpeg?ContentType=image/jpeg">
        <DigestMethod Algorithm="http://www.w3.org/2000/09/xmldsig#sha1"/>
        <DigestValue>DHuAkTxCnO2FQ4cboGoPzLOeL2c=</DigestValue>
      </Reference>
      <Reference URI="/word/numbering.xml?ContentType=application/vnd.openxmlformats-officedocument.wordprocessingml.numbering+xml">
        <DigestMethod Algorithm="http://www.w3.org/2000/09/xmldsig#sha1"/>
        <DigestValue>1GAnUnjVAQQzqPaoDzF+Ie8Y+6U=</DigestValue>
      </Reference>
      <Reference URI="/word/settings.xml?ContentType=application/vnd.openxmlformats-officedocument.wordprocessingml.settings+xml">
        <DigestMethod Algorithm="http://www.w3.org/2000/09/xmldsig#sha1"/>
        <DigestValue>WBimb/ZkIhW8OvPdOPIKrnnfhTE=</DigestValue>
      </Reference>
      <Reference URI="/word/styles.xml?ContentType=application/vnd.openxmlformats-officedocument.wordprocessingml.styles+xml">
        <DigestMethod Algorithm="http://www.w3.org/2000/09/xmldsig#sha1"/>
        <DigestValue>uHj7tSzc5mfj5g8x9KKMwS2hyFs=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D3Z5CwPn/04LqDVpI+CLtoP6QGo=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2022-07-20T05:09:41Z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2022-07-20T05:09:41Z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</dc:creator>
  <cp:keywords/>
  <cp:lastModifiedBy>Нафиса</cp:lastModifiedBy>
  <cp:revision>3</cp:revision>
  <dcterms:created xsi:type="dcterms:W3CDTF">2022-07-19T01:08:00Z</dcterms:created>
  <dcterms:modified xsi:type="dcterms:W3CDTF">2022-07-19T01:22:00Z</dcterms:modified>
</cp:coreProperties>
</file>