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Look w:val="0000"/>
      </w:tblPr>
      <w:tblGrid>
        <w:gridCol w:w="4808"/>
        <w:gridCol w:w="4762"/>
      </w:tblGrid>
      <w:tr w:rsidR="001D2434">
        <w:tc>
          <w:tcPr>
            <w:tcW w:w="4502" w:type="dxa"/>
            <w:shd w:val="clear" w:color="auto" w:fill="auto"/>
          </w:tcPr>
          <w:p w:rsidR="001D2434" w:rsidRDefault="003C70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9050" distR="0">
                  <wp:extent cx="533400" cy="628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2434" w:rsidRDefault="001D2434">
            <w:pPr>
              <w:jc w:val="center"/>
              <w:rPr>
                <w:b/>
                <w:sz w:val="16"/>
                <w:szCs w:val="16"/>
              </w:rPr>
            </w:pPr>
          </w:p>
          <w:p w:rsidR="001D2434" w:rsidRDefault="003C70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ОБРАЗОВАНИЯ</w:t>
            </w:r>
          </w:p>
          <w:p w:rsidR="001D2434" w:rsidRDefault="003C7033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ОРЕНБУРГСКОЙ ОБЛАСТИ</w:t>
            </w:r>
          </w:p>
          <w:p w:rsidR="001D2434" w:rsidRDefault="003C7033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Юр.адрес: Постникова ул., д.27,      Оренбург, 460000</w:t>
            </w:r>
          </w:p>
          <w:p w:rsidR="001D2434" w:rsidRDefault="003C7033">
            <w:pPr>
              <w:ind w:left="14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Факт.адрес</w:t>
            </w:r>
            <w:proofErr w:type="spellEnd"/>
            <w:r>
              <w:rPr>
                <w:color w:val="000000"/>
              </w:rPr>
              <w:t>: Володарского ул., д.11, Оренбург, 460000</w:t>
            </w:r>
          </w:p>
          <w:p w:rsidR="001D2434" w:rsidRDefault="003C70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телефон: (3532) 500-855</w:t>
            </w:r>
          </w:p>
          <w:p w:rsidR="001D2434" w:rsidRDefault="003C70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факс: (3532) </w:t>
            </w:r>
            <w:r>
              <w:t xml:space="preserve">500-858 </w:t>
            </w:r>
          </w:p>
          <w:p w:rsidR="001D2434" w:rsidRDefault="003C703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</w:p>
          <w:p w:rsidR="001D2434" w:rsidRDefault="003C7033">
            <w:pPr>
              <w:jc w:val="center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5">
              <w:r>
                <w:rPr>
                  <w:rStyle w:val="InternetLink"/>
                  <w:color w:val="00000A"/>
                  <w:lang w:val="en-US"/>
                </w:rPr>
                <w:t>minobr</w:t>
              </w:r>
              <w:r>
                <w:rPr>
                  <w:rStyle w:val="InternetLink"/>
                  <w:color w:val="00000A"/>
                </w:rPr>
                <w:t>@</w:t>
              </w:r>
              <w:r>
                <w:rPr>
                  <w:rStyle w:val="InternetLink"/>
                  <w:color w:val="00000A"/>
                  <w:lang w:val="en-US"/>
                </w:rPr>
                <w:t>mail</w:t>
              </w:r>
              <w:r>
                <w:rPr>
                  <w:rStyle w:val="InternetLink"/>
                  <w:color w:val="00000A"/>
                </w:rPr>
                <w:t>.</w:t>
              </w:r>
              <w:r>
                <w:rPr>
                  <w:rStyle w:val="InternetLink"/>
                  <w:color w:val="00000A"/>
                  <w:lang w:val="en-US"/>
                </w:rPr>
                <w:t>orb</w:t>
              </w:r>
              <w:r>
                <w:rPr>
                  <w:rStyle w:val="InternetLink"/>
                  <w:color w:val="00000A"/>
                </w:rPr>
                <w:t>.</w:t>
              </w:r>
              <w:r>
                <w:rPr>
                  <w:rStyle w:val="InternetLink"/>
                  <w:color w:val="00000A"/>
                  <w:lang w:val="en-US"/>
                </w:rPr>
                <w:t>ru</w:t>
              </w:r>
            </w:hyperlink>
          </w:p>
        </w:tc>
        <w:tc>
          <w:tcPr>
            <w:tcW w:w="5067" w:type="dxa"/>
            <w:shd w:val="clear" w:color="auto" w:fill="auto"/>
            <w:vAlign w:val="center"/>
          </w:tcPr>
          <w:p w:rsidR="001D2434" w:rsidRDefault="001D2434">
            <w:pPr>
              <w:rPr>
                <w:sz w:val="28"/>
                <w:szCs w:val="28"/>
              </w:rPr>
            </w:pPr>
          </w:p>
          <w:p w:rsidR="001D2434" w:rsidRDefault="001D2434">
            <w:pPr>
              <w:rPr>
                <w:sz w:val="28"/>
                <w:szCs w:val="28"/>
              </w:rPr>
            </w:pPr>
          </w:p>
          <w:p w:rsidR="001D2434" w:rsidRDefault="001D2434">
            <w:pPr>
              <w:rPr>
                <w:sz w:val="28"/>
                <w:szCs w:val="28"/>
              </w:rPr>
            </w:pPr>
          </w:p>
          <w:p w:rsidR="001D2434" w:rsidRDefault="001D2434">
            <w:pPr>
              <w:rPr>
                <w:sz w:val="28"/>
                <w:szCs w:val="28"/>
              </w:rPr>
            </w:pPr>
          </w:p>
          <w:p w:rsidR="001D2434" w:rsidRDefault="003C7033" w:rsidP="003C7033">
            <w:pPr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Руководителям муниципальных органов, осуществляющих управление в сфере образования</w:t>
            </w:r>
          </w:p>
          <w:p w:rsidR="001D2434" w:rsidRDefault="001D2434" w:rsidP="003C7033">
            <w:pPr>
              <w:rPr>
                <w:sz w:val="28"/>
                <w:szCs w:val="28"/>
              </w:rPr>
            </w:pPr>
          </w:p>
          <w:p w:rsidR="001D2434" w:rsidRDefault="003C7033" w:rsidP="003C7033">
            <w:pPr>
              <w:pStyle w:val="22"/>
              <w:shd w:val="clear" w:color="auto" w:fill="auto"/>
              <w:spacing w:before="0" w:after="0" w:line="326" w:lineRule="exact"/>
              <w:ind w:firstLine="0"/>
              <w:jc w:val="left"/>
            </w:pPr>
            <w:r>
              <w:t xml:space="preserve">Руководителям профессиональных образовательных организаций, </w:t>
            </w:r>
            <w:proofErr w:type="spellStart"/>
            <w:r>
              <w:t>интернатных</w:t>
            </w:r>
            <w:proofErr w:type="spellEnd"/>
            <w:r>
              <w:t xml:space="preserve"> организаций и коррекционных школ, подведомственных министерству образования Оренбургской области </w:t>
            </w:r>
            <w:bookmarkEnd w:id="0"/>
          </w:p>
        </w:tc>
      </w:tr>
      <w:tr w:rsidR="001D2434">
        <w:tc>
          <w:tcPr>
            <w:tcW w:w="4502" w:type="dxa"/>
            <w:shd w:val="clear" w:color="auto" w:fill="auto"/>
          </w:tcPr>
          <w:p w:rsidR="001D2434" w:rsidRPr="003C7033" w:rsidRDefault="003C7033" w:rsidP="003C7033">
            <w:pPr>
              <w:pStyle w:val="a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915920" cy="215900"/>
                  <wp:effectExtent l="0" t="0" r="0" b="0"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_UnoMark__251_745687476"/>
            <w:bookmarkEnd w:id="1"/>
            <w:r>
              <w:rPr>
                <w:rFonts w:ascii="Tahoma" w:hAnsi="Tahoma" w:cs="Tahoma"/>
                <w:sz w:val="16"/>
                <w:szCs w:val="16"/>
              </w:rPr>
              <w:t xml:space="preserve">      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1D2434" w:rsidRDefault="001D2434">
            <w:pPr>
              <w:rPr>
                <w:sz w:val="28"/>
                <w:szCs w:val="28"/>
                <w:lang w:val="en-US"/>
              </w:rPr>
            </w:pPr>
          </w:p>
        </w:tc>
      </w:tr>
      <w:tr w:rsidR="001D2434">
        <w:tc>
          <w:tcPr>
            <w:tcW w:w="4502" w:type="dxa"/>
            <w:shd w:val="clear" w:color="auto" w:fill="auto"/>
          </w:tcPr>
          <w:p w:rsidR="001D2434" w:rsidRDefault="003C703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направлении информации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1D2434" w:rsidRDefault="001D2434">
            <w:pPr>
              <w:rPr>
                <w:sz w:val="28"/>
                <w:szCs w:val="28"/>
              </w:rPr>
            </w:pPr>
          </w:p>
        </w:tc>
      </w:tr>
    </w:tbl>
    <w:p w:rsidR="001D2434" w:rsidRDefault="003C7033">
      <w:pPr>
        <w:pStyle w:val="a7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</w:t>
      </w:r>
      <w:bookmarkStart w:id="2" w:name="OLE_LINK1"/>
      <w:bookmarkEnd w:id="2"/>
    </w:p>
    <w:p w:rsidR="001D2434" w:rsidRDefault="003C7033">
      <w:pPr>
        <w:tabs>
          <w:tab w:val="left" w:pos="370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1D2434" w:rsidRDefault="001D2434"/>
    <w:p w:rsidR="001D2434" w:rsidRDefault="003C7033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приказа министерства образования Оренбургской области от 30.12.2021 г. № 01-21/2040 «О развитии региональной системы воспитания в Оренбургской области», приказа министерства образования Оренбургской области от 12.04.2022 г. № 01-21/478 «О проведении мониторинга системы воспитания обучающихся образовательных организаций, расположенных на территории Оренбургской области» с января по май т.г. был проведен мониторинг и экспертиза региональной системы воспитания в образовательных организациях Оренбургской области. </w:t>
      </w:r>
    </w:p>
    <w:p w:rsidR="001D2434" w:rsidRDefault="003C7033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Направляем Вам информационно-методическую справку по организации воспитательной работы в образовательных организациях Оренбургской области по итогам мониторинга и экспертизы системы воспитания для использования в организации работы. </w:t>
      </w:r>
    </w:p>
    <w:p w:rsidR="001D2434" w:rsidRDefault="001D2434">
      <w:pPr>
        <w:ind w:firstLine="709"/>
        <w:contextualSpacing/>
        <w:jc w:val="both"/>
        <w:rPr>
          <w:sz w:val="28"/>
          <w:szCs w:val="28"/>
        </w:rPr>
      </w:pPr>
    </w:p>
    <w:p w:rsidR="001D2434" w:rsidRDefault="003C703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в электронном виде в 1 экз. на 32 л.</w:t>
      </w:r>
    </w:p>
    <w:p w:rsidR="001D2434" w:rsidRDefault="001D2434">
      <w:pPr>
        <w:ind w:firstLine="709"/>
        <w:contextualSpacing/>
        <w:jc w:val="both"/>
        <w:rPr>
          <w:sz w:val="28"/>
          <w:szCs w:val="28"/>
        </w:rPr>
      </w:pPr>
    </w:p>
    <w:p w:rsidR="001D2434" w:rsidRDefault="001D2434">
      <w:pPr>
        <w:contextualSpacing/>
        <w:jc w:val="both"/>
        <w:rPr>
          <w:sz w:val="28"/>
          <w:szCs w:val="28"/>
        </w:rPr>
      </w:pPr>
    </w:p>
    <w:p w:rsidR="001D2434" w:rsidRDefault="001D2434">
      <w:pPr>
        <w:ind w:firstLine="709"/>
        <w:contextualSpacing/>
        <w:jc w:val="both"/>
        <w:rPr>
          <w:sz w:val="28"/>
          <w:szCs w:val="28"/>
        </w:rPr>
      </w:pPr>
    </w:p>
    <w:p w:rsidR="001D2434" w:rsidRDefault="003C703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министра                                                        Н.А.Гордеева</w:t>
      </w:r>
    </w:p>
    <w:p w:rsidR="001D2434" w:rsidRDefault="003C7033">
      <w:pPr>
        <w:pStyle w:val="a7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1671320</wp:posOffset>
            </wp:positionH>
            <wp:positionV relativeFrom="paragraph">
              <wp:posOffset>199390</wp:posOffset>
            </wp:positionV>
            <wp:extent cx="3599815" cy="1436370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2434" w:rsidRDefault="003C7033">
      <w:pPr>
        <w:pStyle w:val="a7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</w:t>
      </w:r>
      <w:bookmarkStart w:id="3" w:name="__UnoMark__253_745687476"/>
      <w:bookmarkEnd w:id="3"/>
      <w:r>
        <w:rPr>
          <w:rFonts w:ascii="Tahoma" w:hAnsi="Tahoma" w:cs="Tahoma"/>
          <w:sz w:val="16"/>
          <w:szCs w:val="16"/>
        </w:rPr>
        <w:t xml:space="preserve">                                                    </w:t>
      </w:r>
    </w:p>
    <w:p w:rsidR="001D2434" w:rsidRDefault="001D2434">
      <w:pPr>
        <w:pStyle w:val="a7"/>
        <w:rPr>
          <w:rFonts w:ascii="Tahoma" w:hAnsi="Tahoma" w:cs="Tahoma"/>
          <w:sz w:val="16"/>
          <w:szCs w:val="16"/>
        </w:rPr>
      </w:pPr>
    </w:p>
    <w:p w:rsidR="001D2434" w:rsidRDefault="001D2434">
      <w:pPr>
        <w:pStyle w:val="a7"/>
        <w:rPr>
          <w:rFonts w:ascii="Tahoma" w:hAnsi="Tahoma" w:cs="Tahoma"/>
          <w:sz w:val="16"/>
          <w:szCs w:val="16"/>
        </w:rPr>
      </w:pPr>
    </w:p>
    <w:p w:rsidR="001D2434" w:rsidRDefault="001D2434">
      <w:pPr>
        <w:pStyle w:val="a7"/>
        <w:rPr>
          <w:rFonts w:ascii="Tahoma" w:hAnsi="Tahoma" w:cs="Tahoma"/>
          <w:sz w:val="16"/>
          <w:szCs w:val="16"/>
        </w:rPr>
      </w:pPr>
    </w:p>
    <w:p w:rsidR="001D2434" w:rsidRDefault="003C7033">
      <w:pPr>
        <w:widowControl w:val="0"/>
        <w:suppressAutoHyphens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>Воронина Ю.В.</w:t>
      </w:r>
    </w:p>
    <w:p w:rsidR="001D2434" w:rsidRDefault="003C7033">
      <w:pPr>
        <w:widowControl w:val="0"/>
        <w:suppressAutoHyphens/>
      </w:pPr>
      <w:r>
        <w:rPr>
          <w:rFonts w:eastAsia="Lucida Sans Unicode"/>
          <w:lang w:eastAsia="en-US"/>
        </w:rPr>
        <w:t xml:space="preserve">тел: 500-663 </w:t>
      </w:r>
    </w:p>
    <w:sectPr w:rsidR="001D2434" w:rsidSect="00AC6C6D">
      <w:pgSz w:w="11906" w:h="16838"/>
      <w:pgMar w:top="851" w:right="849" w:bottom="567" w:left="1418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434"/>
    <w:rsid w:val="001D2434"/>
    <w:rsid w:val="003C7033"/>
    <w:rsid w:val="00AC6C6D"/>
    <w:rsid w:val="00ED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C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uiPriority w:val="9"/>
    <w:unhideWhenUsed/>
    <w:qFormat/>
    <w:rsid w:val="00EA61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uiPriority w:val="99"/>
    <w:qFormat/>
    <w:rsid w:val="008D00C4"/>
    <w:rPr>
      <w:rFonts w:ascii="Calibri" w:eastAsia="Calibri" w:hAnsi="Calibri" w:cs="Times New Roman"/>
      <w:szCs w:val="21"/>
    </w:rPr>
  </w:style>
  <w:style w:type="character" w:customStyle="1" w:styleId="a4">
    <w:name w:val="Текст выноски Знак"/>
    <w:uiPriority w:val="99"/>
    <w:semiHidden/>
    <w:qFormat/>
    <w:rsid w:val="008D00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uiPriority w:val="99"/>
    <w:unhideWhenUsed/>
    <w:rsid w:val="00282216"/>
    <w:rPr>
      <w:color w:val="0000FF"/>
      <w:u w:val="single"/>
    </w:rPr>
  </w:style>
  <w:style w:type="character" w:customStyle="1" w:styleId="20">
    <w:name w:val="Заголовок 2 Знак"/>
    <w:link w:val="20"/>
    <w:uiPriority w:val="9"/>
    <w:qFormat/>
    <w:rsid w:val="00EA61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Основной текст Знак"/>
    <w:qFormat/>
    <w:rsid w:val="00251439"/>
    <w:rPr>
      <w:rFonts w:ascii="Arial" w:eastAsia="Lucida Sans Unicode" w:hAnsi="Arial"/>
      <w:szCs w:val="24"/>
      <w:lang w:eastAsia="en-US"/>
    </w:rPr>
  </w:style>
  <w:style w:type="character" w:customStyle="1" w:styleId="a6">
    <w:name w:val="Основной текст с отступом Знак"/>
    <w:basedOn w:val="a0"/>
    <w:uiPriority w:val="99"/>
    <w:semiHidden/>
    <w:qFormat/>
    <w:rsid w:val="008E27D6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link w:val="22"/>
    <w:qFormat/>
    <w:rsid w:val="0076048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Heading">
    <w:name w:val="Heading"/>
    <w:basedOn w:val="a"/>
    <w:next w:val="a7"/>
    <w:qFormat/>
    <w:rsid w:val="00AC6C6D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7">
    <w:name w:val="Body Text"/>
    <w:basedOn w:val="a"/>
    <w:rsid w:val="00251439"/>
    <w:pPr>
      <w:widowControl w:val="0"/>
      <w:suppressAutoHyphens/>
      <w:spacing w:after="120"/>
    </w:pPr>
    <w:rPr>
      <w:rFonts w:ascii="Arial" w:eastAsia="Lucida Sans Unicode" w:hAnsi="Arial"/>
      <w:sz w:val="20"/>
      <w:lang w:eastAsia="en-US"/>
    </w:rPr>
  </w:style>
  <w:style w:type="paragraph" w:styleId="a8">
    <w:name w:val="List"/>
    <w:basedOn w:val="a7"/>
    <w:rsid w:val="00AC6C6D"/>
    <w:rPr>
      <w:rFonts w:cs="Nirmala UI"/>
    </w:rPr>
  </w:style>
  <w:style w:type="paragraph" w:styleId="a9">
    <w:name w:val="caption"/>
    <w:basedOn w:val="a"/>
    <w:qFormat/>
    <w:rsid w:val="00AC6C6D"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rsid w:val="00AC6C6D"/>
    <w:pPr>
      <w:suppressLineNumbers/>
    </w:pPr>
    <w:rPr>
      <w:rFonts w:cs="Nirmala UI"/>
    </w:rPr>
  </w:style>
  <w:style w:type="paragraph" w:styleId="aa">
    <w:name w:val="Plain Text"/>
    <w:basedOn w:val="a"/>
    <w:uiPriority w:val="99"/>
    <w:unhideWhenUsed/>
    <w:qFormat/>
    <w:rsid w:val="008D00C4"/>
    <w:rPr>
      <w:rFonts w:ascii="Calibri" w:eastAsia="Calibri" w:hAnsi="Calibri"/>
      <w:sz w:val="20"/>
      <w:szCs w:val="21"/>
    </w:rPr>
  </w:style>
  <w:style w:type="paragraph" w:styleId="ab">
    <w:name w:val="Balloon Text"/>
    <w:basedOn w:val="a"/>
    <w:uiPriority w:val="99"/>
    <w:semiHidden/>
    <w:unhideWhenUsed/>
    <w:qFormat/>
    <w:rsid w:val="008D00C4"/>
    <w:rPr>
      <w:rFonts w:ascii="Tahoma" w:hAnsi="Tahoma"/>
      <w:sz w:val="16"/>
      <w:szCs w:val="16"/>
    </w:rPr>
  </w:style>
  <w:style w:type="paragraph" w:styleId="ac">
    <w:name w:val="Normal (Web)"/>
    <w:basedOn w:val="a"/>
    <w:uiPriority w:val="99"/>
    <w:unhideWhenUsed/>
    <w:qFormat/>
    <w:rsid w:val="00CC0AB9"/>
  </w:style>
  <w:style w:type="paragraph" w:styleId="ad">
    <w:name w:val="Body Text Indent"/>
    <w:basedOn w:val="a"/>
    <w:uiPriority w:val="99"/>
    <w:semiHidden/>
    <w:unhideWhenUsed/>
    <w:rsid w:val="008E27D6"/>
    <w:pPr>
      <w:spacing w:after="120"/>
      <w:ind w:left="283"/>
    </w:pPr>
  </w:style>
  <w:style w:type="paragraph" w:customStyle="1" w:styleId="22">
    <w:name w:val="Основной текст (2)"/>
    <w:basedOn w:val="a"/>
    <w:link w:val="21"/>
    <w:qFormat/>
    <w:rsid w:val="0076048C"/>
    <w:pPr>
      <w:widowControl w:val="0"/>
      <w:shd w:val="clear" w:color="auto" w:fill="FFFFFF"/>
      <w:spacing w:before="480" w:after="960" w:line="317" w:lineRule="exact"/>
      <w:ind w:hanging="340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2E0CBA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inobr@mail.orb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Е. Иванов</dc:creator>
  <cp:lastModifiedBy>Визит</cp:lastModifiedBy>
  <cp:revision>2</cp:revision>
  <cp:lastPrinted>2017-04-10T06:26:00Z</cp:lastPrinted>
  <dcterms:created xsi:type="dcterms:W3CDTF">2022-06-15T07:13:00Z</dcterms:created>
  <dcterms:modified xsi:type="dcterms:W3CDTF">2022-06-15T07:13:00Z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