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49" w:rsidRDefault="00F10749" w:rsidP="00F10749">
      <w:pPr>
        <w:spacing w:after="0" w:line="276" w:lineRule="auto"/>
        <w:ind w:left="157" w:right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b/>
          <w:sz w:val="28"/>
          <w:szCs w:val="28"/>
        </w:rPr>
        <w:t>Аналитическая</w:t>
      </w:r>
      <w:r w:rsidRPr="00F10749">
        <w:rPr>
          <w:rFonts w:ascii="Times New Roman" w:eastAsia="Times New Roman" w:hAnsi="Times New Roman" w:cs="Times New Roman"/>
          <w:b/>
          <w:sz w:val="28"/>
          <w:szCs w:val="28"/>
        </w:rPr>
        <w:t xml:space="preserve"> справка</w:t>
      </w:r>
      <w:r w:rsidRPr="00F1074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итогам организации и проведения региональной оценки механизмов управления качеством образования </w:t>
      </w:r>
      <w:r w:rsidRPr="00F10749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Pr="00F1074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10749">
        <w:rPr>
          <w:rFonts w:ascii="Times New Roman" w:eastAsia="Times New Roman" w:hAnsi="Times New Roman" w:cs="Times New Roman"/>
          <w:b/>
          <w:sz w:val="28"/>
          <w:szCs w:val="28"/>
        </w:rPr>
        <w:t>Система выявления, поддержки и развития способностей и талантов у детей и молодежи»</w:t>
      </w:r>
    </w:p>
    <w:p w:rsidR="00F10749" w:rsidRPr="00F10749" w:rsidRDefault="00F10749" w:rsidP="00F10749">
      <w:pPr>
        <w:spacing w:after="0" w:line="276" w:lineRule="auto"/>
        <w:ind w:left="157" w:right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A46" w:rsidRPr="00F10749" w:rsidRDefault="00F10749" w:rsidP="009178C6">
      <w:pPr>
        <w:spacing w:after="0" w:line="276" w:lineRule="auto"/>
        <w:ind w:left="144" w:right="11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sz w:val="28"/>
          <w:szCs w:val="28"/>
        </w:rPr>
        <w:t>Важной задачей государственной политики в области образования является повышение управляемости системы общего образования. Выделены системные направления оценки, а именно: механизмы управления качеством образовательных результатов и механизмы управления качеством образовательной деятельностью.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Целью развития дополнительного образования детей является создание условий для самореализации и развития талантов детей, воспитание свободной, высоконравственной, гармонично развитой и социально ответственной личности. 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Основной задачей дополнительного образования является обновление содержания дополнительных общеобразовательных общеразвивающих программ через развитие школьных спортивных клубов, школьных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медиацентров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, школьных театров, кружков НТИ, доступности программ для детей с ОВЗ, детей инвалидов.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Качество и результативность работы учреждений дополнительного образования детей  в определяющей степени зависят от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кадрового потенциала, профессиональной и педагогической компетентности, творческой активности педагогов и всего педагогического коллектива в целом.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  2022 году в двух УДО  района работают 110    педагогических работников вместе с совместителями (10 штатных и 100 совместителей), 2 руководителя, 1 заместитель, 4 методиста, 1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педагог-организатор, 1 тренер-преподаватель.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F107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Курсы повышения квалификации прошли 6 педагогов, 3 переподготовку на должности методистов, 1человек на тренера - преподавателя, все штатные сотрудники районных учреждений дополнительного образования. Совместители курсовую подготовку не проходили.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В МБУ ДО Тоцкая ДЮСШ в 2021-2022 учебном году работают 20 тренеров-преподавателей. Штатный тренер-преподаватель – 1, 15 </w:t>
      </w:r>
      <w:proofErr w:type="gram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внешних  тренеров</w:t>
      </w:r>
      <w:proofErr w:type="gram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-преподавателей, внутренних - 4.  16 имеют высшее образование и 4 среднее специальное. Имеют высшую категорию – 3 педагогических работника, первую категорию – 8.</w:t>
      </w:r>
    </w:p>
    <w:p w:rsidR="00F10749" w:rsidRPr="00F10749" w:rsidRDefault="00F10749" w:rsidP="009178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Основной состав педагогических работников школы составляют тренеры-преподаватели совместители (95%). К преподаванию в качестве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совместителей привлекаются специалисты физической культуры и спорта из числа преподавателей физкультуры общеобразовательных школ района.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В системе дополнительного образования на 1 января 2022 года в 163 объединениях занимаются 2767 учащихся. Состоящих на учете в КДН и ЗП, ПДН на 27 января 2022 года 18 человек, из них в системе дополнительного образования занято всего 8 человек, 44% вместо 100%, 3 человека на базе спортивной школы, 5 на базе Тоцкого Дома детского творчества.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спортивной школе в 2022 году – 40 объединений, в них детей - 703 человека, в 2020 году было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также 40 объединений, 656 человек. Основной состав ДЮСШ – это дети 10-14 лет.</w:t>
      </w:r>
    </w:p>
    <w:p w:rsidR="00F10749" w:rsidRPr="00F10749" w:rsidRDefault="00F10749" w:rsidP="009178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2021-2022 году в МБУ ДО Тоцкая ДЮСШ функционирует 10 видов спортивных отделений: волейбол, легкая атлетика, дзюдо, самбо, футбол, каратэ, русская лапта, настольный теннис,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роуп-скиппинг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фитнес-аэробика. 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Занятия </w:t>
      </w:r>
      <w:proofErr w:type="gram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проходят  на</w:t>
      </w:r>
      <w:proofErr w:type="gram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базе 7 филиалов МБУ ДО Тоцкая ДЮСШ: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-«Структурное подразделение МБУ ДО Тоцкая ДЮСШ – Тоцкое» на базе МАОУ Тоцкая СОШ имени А.К.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Стерелюхина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»;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- Филиал «МБУ ДО Тоцкая ДЮСШ на базе МАОУ Зареченская средняя общеобразовательная школа № 2»;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- Филиал «МБУ ДО Тоцкая ДЮСШ на базе МБОУ Зареченская классическая гимназия»;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- Филиал «МБУ ДО Тоцкая ДЮСШ на базе МАОУ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Кирсановская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 СОШ»;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- Филиал «МБУ ДО Тоцкая ДЮСШ на базе МБОУ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Погроминская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 СОШ»;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- филиал Техникумовская ООШ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- МФСК «Колос».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ab/>
        <w:t xml:space="preserve">В течение 2021 года спортивной школой были организованы 25 районных соревнований и состязаний, победителей и призеров на районном этапе, в различных видах спорта, было 629 человек. В 15 областных соревнованиях всего приняли участие 147 человек, в соревнованиях по дзюдо, самбо, «Старты надежд», победителями и призерами </w:t>
      </w:r>
      <w:proofErr w:type="gram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>стали  -</w:t>
      </w:r>
      <w:proofErr w:type="gram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  <w:t xml:space="preserve"> 23 человека. 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en-US"/>
        </w:rPr>
      </w:pP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 МБУ ДО Тоцкий Дом детского творчества 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функционирует 123 объединения в которых обучается по 103 дополнительным общеобразовательным программам 2064 ребёнка от 5 до 18 лет, что по сравнению с 2020-2021 уч. годом больше на 13 объединений, и 614 обучающихся. Деятельность осуществляется на базе 20 образовательных организаций района (14 школ, Детский дом с.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Кирсановка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4 детских сада МБДОУ «Звездочка», МАДОУ «Колосок», МБДОУ «Василек», МАДОУ «Улыбка», детский сад «Солнышко» на протяжении трех лет не реализует программы ДОП)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В Тоцком Доме детского творчества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осуществляется образовательная деятельность в 18 объединениях для 229 учащихся, 7 педагогами, по 13 дополнительным образовательным программам. По сравнению с 2020 - 21 учебным годом детей больше на 113 человек, реализуются 4 новые программы: «Основы выразительного чтения», «Счастливый английский», «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Легоконструирование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», программа «ЮИД».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протяжении трёх лет оказываются платные образовательные услуги по программе «Математические ступеньки» для 98 детей 5-6 лет.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Дополнительное образование в </w:t>
      </w:r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Зареченской классической гимназии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осуществляется 15 педагогами, в 30 объединениях для 475 учащихся по 17 общеразвивающим программам таким как: «Основы смыслового чтения», «Практикум по математике», «Основы финансовой грамотности» и т.д. По сравнению с прошлым учебным годом количество объединений </w:t>
      </w:r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возросло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24 объединения, 318 учащихся, 11 педагогов, 12 общеразвивающих программ.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МАОУ Тоцкая СОШ им. А.К. </w:t>
      </w:r>
      <w:proofErr w:type="spellStart"/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Стерелюхина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работают 14 творческих объединений в которых обучаются 225 учащихся под руководством 14 педагогов, что по сравнению с прошлым уч. годом больше на 197 учащихся, 12 объединений, 12 педагогов. В текущем году реализуются интересные программы такие как: «Выбор» программа по профилактике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девиантного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поведения, «Основы спортивного туризма», «Юный психолог» и т.д.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базе </w:t>
      </w:r>
      <w:r w:rsidRPr="00F10749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МАОУ Зареченская СОШ №2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работают 10 объединений, для 203 учащихся, образовательную деятельность осуществляют 10 педагогов по 11 дополнительным программам, что по сравнению с 2020-2021 уч. годом больше на 6 объединений. В данном учебном году реализуются современные программы: «Педагогический практикум», «Основы проектно-исследовательской деятельности», «Спортивный туризм», «Биология клетки» и т.д.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Стабильно работающими объединениями дополнительного образования являются объединения МБОУ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Погроминская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СОШ. В 2021 году на базе школы открылись новые учебные группы. Дополнительным образованием охвачено в школе 100% учащихся.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 протяжении многих лет обучение по дополнительным программам в МАОУ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Кирсановская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СОШ осуществляется педагогами: Мелешко Юлией Николаевной, Никитиной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Гузалией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Миннахметовной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В текущем году в школе увеличение объединений произошло на 8 учебных групп, что способствовало 100% охвату учащихся школы.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2021-22 уч. году открылись 5 новых объединений для 61 учащегося в следующих образовательных учреждениях: ДОУ «Звёздочка», МБОУ 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Медведская ООШ, МАОУ Суворовская СОШ, МБОУ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Правдинская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ООШ, МБОУ П-Антоновская ООШ, МБОУ Пристанционная ООШ.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В соответствии с Указом Президента Российской Федерации от 21 июля 2020 г. № 474 «О национальных целях развития Российской Федерации на период до 2030 года»; приказом Министерства просвещения РФ от 3 сентября 2019 года № </w:t>
      </w:r>
      <w:proofErr w:type="gramStart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467  «</w:t>
      </w:r>
      <w:proofErr w:type="gramEnd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утверждении Целевой модели развития региональных систем дополнительного образования детей» в Оренбургской области заработал портал «Навигатор дополнительного образования детей».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ab/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>Навигатор дополнительного образования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 xml:space="preserve">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 xml:space="preserve">это публичный портал, включающий в себя информацию по дополнительным общеобразовательным программам, реализуемым в регионе. С помощью Навигатора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образовательные организации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 xml:space="preserve"> пред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 xml:space="preserve">стравляют информацию по своим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дополнительным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val="x-none" w:eastAsia="en-US"/>
        </w:rPr>
        <w:t xml:space="preserve">программам, а родители имеют возможность выбирать занятия для детей в соответствии с индивидуальными запросами, уровнем подготовки ребенка и его способностями. В системе предусмотрен фильтр, где можно задать интересующие параметры (например, возраст ребенка, способности, особенности здоровья и т.д.) и получить возможные варианты кружков и секций.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Регистрация в Навигаторе аналогична регистрации ребёнка в электронном журнале и дневнике в общеобразовательной школе, это связано с цифровой трансформацией образования в регионе.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В нашем районе создан муниципальный опорный центр, который регулирует работу в Навигаторе, в школах назначены ответственные за работу с порталом. В 2020 году наш район включился в работу по наполнению и сбору заявок на дополнительные общеобразовательные программы. Хочется отметить и поблагодарить коллективы Зареченской классической гимназии, </w:t>
      </w:r>
      <w:proofErr w:type="spellStart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Погроминской</w:t>
      </w:r>
      <w:proofErr w:type="spellEnd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Пристанционной, </w:t>
      </w:r>
      <w:proofErr w:type="gramStart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Тоцкой  школ</w:t>
      </w:r>
      <w:proofErr w:type="gramEnd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детских садов «Звездочка», «Василек», «Орленок», Колосок» за профессиональную и оперативную работу.   На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июнь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2022 года в Навигаторе зарегистрированы 4498 человек, что составляет 82% процента от общего количества детей от 5 до 18 лет, к сожалению, по ряду причин достичь показателя в 85% процентов не удалось. В первую очередь это связано с тем, что по данным Росстата на территории нашего района зарегистрировано и проживает 5 478 детей от 5 до 18 лет, однако это число больше на более чем 1000 человек от реального количества проживающих детей. Также не хватает технических специалистов со стороны муниципального опорного центра, в школах </w:t>
      </w:r>
      <w:r w:rsidRPr="00F10749">
        <w:rPr>
          <w:rFonts w:ascii="Times New Roman" w:eastAsia="+mn-ea" w:hAnsi="Times New Roman" w:cs="Times New Roman"/>
          <w:kern w:val="24"/>
          <w:sz w:val="28"/>
          <w:szCs w:val="28"/>
          <w:lang w:eastAsia="en-US"/>
        </w:rPr>
        <w:t xml:space="preserve">отмечается низкая ответственность в вопросах внесения персональных данных обучающихся в систему «Электронная школа», непонимание со стороны родителей в вопросах использования портала государственных услуг РФ, в частности в частой смене </w:t>
      </w:r>
      <w:r w:rsidRPr="00F10749">
        <w:rPr>
          <w:rFonts w:ascii="Times New Roman" w:eastAsia="+mn-ea" w:hAnsi="Times New Roman" w:cs="Times New Roman"/>
          <w:kern w:val="24"/>
          <w:sz w:val="28"/>
          <w:szCs w:val="28"/>
          <w:lang w:eastAsia="en-US"/>
        </w:rPr>
        <w:lastRenderedPageBreak/>
        <w:t>учетных записей, что препятствует повторной подачи заявки на обучение по вновь выбранной программе.</w:t>
      </w:r>
    </w:p>
    <w:p w:rsidR="00F10749" w:rsidRPr="00F10749" w:rsidRDefault="00F10749" w:rsidP="009178C6">
      <w:pPr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="+mn-ea" w:hAnsi="Times New Roman" w:cs="Times New Roman"/>
          <w:kern w:val="24"/>
          <w:sz w:val="28"/>
          <w:szCs w:val="28"/>
          <w:lang w:eastAsia="en-US"/>
        </w:rPr>
        <w:tab/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Между тем, работа в Навигаторе должна привести </w:t>
      </w: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к внедрению целевой модели дополнительного образования детей и реализации с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истемы персонифицированного финансирования дополнительного образования в сентябре 2023 года.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Несмотря на проводимую серьезную работу и результативность в системе дополнительного образования существуют проблемы. О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тмечается отрицательная тенденция по формированию объединений по следующим профилям дополнительного образования: хореография, вокал, хоккей, военное дело, робототехника. Актуальным вопросом остаётся открытие объединений связанных с изучением народных ремёсел, духовно-нравственного и военно-патриотического воспитания, музейного дела, кружков этнографической направленности, туристического профиля, технического творчества, дружина юных спасателей.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Имеется необходимость в разработке современных программ для одарённых детей, и детей-инвалидов и детей с ограниченными возможностями здоровья, оставляет желать лучшего содержание программ.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Практически не осуществляется курсовая подготовка педагогов дополнительного образования, учителя не стремятся повысить свою квалификацию, приобретать новые знания.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Многообразие видов деятельности – это важная особенность дополнительного образования детей, которые удовлетворяют самые разные интересы и наклонности обучающихся</w:t>
      </w: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дистанционно, к примеру, можно получить знания по лепке из полимерных материалов, </w:t>
      </w:r>
      <w:proofErr w:type="spellStart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роботехнике</w:t>
      </w:r>
      <w:proofErr w:type="spellEnd"/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игр в домино, бильярд, шашки и шахматы. У нас есть сегодня возможность в приобретении необходимого оборудования по робототехнике, конструированию на базе Точек роста, нужно лишь желание педагогов. Уровень проведения занятий зачастую неинтересен, неразнообразен. </w:t>
      </w: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Занятия – это тот мир, в котором живут дети. И от педагога зависит, полюбит ли эти занятия ребенок. вызовы времени порождают новые требования к системе дополнительного образования, к его качеству.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Также хочется отметить, что уровень подготовленности детей, школьных команд к районным мероприятиям, спортивным соревнованиям оставляет желать лучшего, дети зачастую приезжают не подготовленные, практически не видно деятельности детских общественных объединений, районной детской общественной ассоциации «Радуга».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Идет не соответствие списков в Навигаторе и фактически в деятельности кружков.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Одной из форм интеграции общего и дополнительного образования является сетевое взаимодействие.  На сегодняшний день заключен договор о сетевом взаимодействии между МБОУ Зареченская классическая гимназия и Мобильный технопарк «</w:t>
      </w:r>
      <w:proofErr w:type="spellStart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Квантариум</w:t>
      </w:r>
      <w:proofErr w:type="spellEnd"/>
      <w:r w:rsidRPr="00F1074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», и это, пожалуй, все. Хотя у нас имеется «Точки роста» на базах трех школ. </w:t>
      </w:r>
    </w:p>
    <w:p w:rsidR="00F10749" w:rsidRPr="00F10749" w:rsidRDefault="00F10749" w:rsidP="009178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Необходимо пройти процедуру лицензирования адресов мест осуществления образовательной деятельности по программе дополнительного образования детей и взрослых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Богдановской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школе – филиалы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Ковыляевская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ООШ, Мало-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Ремезенская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ООШ, Тоцкой школе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им.А.К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Стерелюхина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филиалы Техникумовская ООШ, </w:t>
      </w:r>
      <w:proofErr w:type="spellStart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>Приютинская</w:t>
      </w:r>
      <w:proofErr w:type="spellEnd"/>
      <w:r w:rsidRPr="00F107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ООШ. </w:t>
      </w:r>
    </w:p>
    <w:p w:rsidR="00F10749" w:rsidRPr="00F10749" w:rsidRDefault="00F10749" w:rsidP="009178C6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1074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соответствии с поручением Министра просвещения Российской Федерации Сергея Кравцова на заседании Совета при Президенте Российской Федерации по реализации государственной политики в сфере защиты семьи и детей от 1.06.2021 «О создании к 2024 году в каждой российской общеобразовательной организации школьных театров», на основании приказа министерства образования Оренбургской области от 11.10 2021 года № 01-21/1569, была разработана дорожная карта до 2024 года </w:t>
      </w:r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 созданию школьных театров в образовательных организациях Тоцкого района. </w:t>
      </w:r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Согласно дорожной карты в 2022 г школьные театры должны быть открыты на базе 11 образовательных организаций, по факту театральные объединения, прошу заметить объединения, не театры открыты в Доме детского творчества, Медведской, Суворовской, </w:t>
      </w:r>
      <w:proofErr w:type="spellStart"/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Погроминской</w:t>
      </w:r>
      <w:proofErr w:type="spellEnd"/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Кирсановской</w:t>
      </w:r>
      <w:proofErr w:type="spellEnd"/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 Тоцкой</w:t>
      </w:r>
      <w:proofErr w:type="gramEnd"/>
      <w:r w:rsidRPr="00F107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Зареченской СОШ №2, Зареченской классической гимназии. </w:t>
      </w:r>
    </w:p>
    <w:p w:rsidR="00F10749" w:rsidRDefault="00F10749" w:rsidP="009178C6">
      <w:pPr>
        <w:spacing w:line="276" w:lineRule="auto"/>
      </w:pPr>
    </w:p>
    <w:p w:rsidR="009178C6" w:rsidRDefault="009178C6" w:rsidP="0091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178C6">
        <w:rPr>
          <w:rFonts w:ascii="Times New Roman" w:hAnsi="Times New Roman" w:cs="Times New Roman"/>
          <w:sz w:val="28"/>
          <w:szCs w:val="28"/>
        </w:rPr>
        <w:t>Ведущий специалист РОО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Саитова Н.Ф.</w:t>
      </w:r>
    </w:p>
    <w:p w:rsidR="009178C6" w:rsidRPr="009178C6" w:rsidRDefault="009178C6" w:rsidP="0091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11.06.2022г.</w:t>
      </w:r>
      <w:bookmarkStart w:id="0" w:name="_GoBack"/>
      <w:bookmarkEnd w:id="0"/>
    </w:p>
    <w:sectPr w:rsidR="009178C6" w:rsidRPr="0091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CE"/>
    <w:rsid w:val="005E23CE"/>
    <w:rsid w:val="00676A46"/>
    <w:rsid w:val="009178C6"/>
    <w:rsid w:val="00F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20EC"/>
  <w15:chartTrackingRefBased/>
  <w15:docId w15:val="{3318D604-5A6D-4CBE-BA73-D7D82C24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49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cEfcCluMSc0T7wVB2nOQzZNkmHoq9LNoUiNBMB4xnwk=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iip9BKOFTXKS4y8lCeFh1F1AwRM38dmNNb0WaCvwOSU=</DigestValue>
    </Reference>
  </SignedInfo>
  <SignatureValue>u3lqqgzkri/O0qgrfd8fztpv96BsdeOJQVgeExPAdWQ8q5N7APSa9Yzfg9xm9iRH
MW30PQHe3Lnt6QYrj/5N8A==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kAJb2Dyk7Cm+rCCUy4245ek4BWo=</DigestValue>
      </Reference>
      <Reference URI="/word/fontTable.xml?ContentType=application/vnd.openxmlformats-officedocument.wordprocessingml.fontTable+xml">
        <DigestMethod Algorithm="http://www.w3.org/2000/09/xmldsig#sha1"/>
        <DigestValue>2XHnpxq4TJXbm298GmkOodZr71M=</DigestValue>
      </Reference>
      <Reference URI="/word/settings.xml?ContentType=application/vnd.openxmlformats-officedocument.wordprocessingml.settings+xml">
        <DigestMethod Algorithm="http://www.w3.org/2000/09/xmldsig#sha1"/>
        <DigestValue>cP+VgbQyOKEeM1vN7DJsu6wuJ8s=</DigestValue>
      </Reference>
      <Reference URI="/word/styles.xml?ContentType=application/vnd.openxmlformats-officedocument.wordprocessingml.styles+xml">
        <DigestMethod Algorithm="http://www.w3.org/2000/09/xmldsig#sha1"/>
        <DigestValue>Ryy+Jp3T1e97QqFrMTAKH4sLTg0=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SpbuxZeLZ7BratItNabMOK4Dj7c=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2022-07-21T05:29:50Z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2022-07-21T05:29:50Z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2</cp:revision>
  <dcterms:created xsi:type="dcterms:W3CDTF">2022-07-20T07:09:00Z</dcterms:created>
  <dcterms:modified xsi:type="dcterms:W3CDTF">2022-07-20T07:21:00Z</dcterms:modified>
</cp:coreProperties>
</file>