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276"/>
        <w:gridCol w:w="639"/>
        <w:gridCol w:w="3330"/>
      </w:tblGrid>
      <w:tr w:rsidR="004223EE" w:rsidTr="00ED56D9">
        <w:tc>
          <w:tcPr>
            <w:tcW w:w="6096" w:type="dxa"/>
            <w:gridSpan w:val="3"/>
          </w:tcPr>
          <w:tbl>
            <w:tblPr>
              <w:tblW w:w="38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99"/>
            </w:tblGrid>
            <w:tr w:rsidR="00ED56D9" w:rsidRPr="00A14E4A" w:rsidTr="00ED56D9">
              <w:tc>
                <w:tcPr>
                  <w:tcW w:w="38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56D9" w:rsidRPr="00BF630C" w:rsidRDefault="00ED56D9" w:rsidP="000A7106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РФ</w:t>
                  </w:r>
                </w:p>
                <w:p w:rsidR="00ED56D9" w:rsidRPr="00BF630C" w:rsidRDefault="00ED56D9" w:rsidP="000A7106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АДМИНИСТРАЦИЯ</w:t>
                  </w:r>
                </w:p>
                <w:p w:rsidR="00ED56D9" w:rsidRPr="00BF630C" w:rsidRDefault="00ED56D9" w:rsidP="000A7106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ТОЦКОГО РАЙОНА</w:t>
                  </w:r>
                </w:p>
                <w:p w:rsidR="00ED56D9" w:rsidRPr="00BF630C" w:rsidRDefault="00ED56D9" w:rsidP="000A7106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ОРЕНБУРГСКОЙ ОБЛАСТИ</w:t>
                  </w:r>
                </w:p>
                <w:p w:rsidR="00ED56D9" w:rsidRPr="00BF630C" w:rsidRDefault="00ED56D9" w:rsidP="000A7106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ОТДЕЛ ОБРАЗОВАНИЯ</w:t>
                  </w:r>
                </w:p>
                <w:p w:rsidR="00ED56D9" w:rsidRPr="00BF630C" w:rsidRDefault="00ED56D9" w:rsidP="000A7106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sz w:val="24"/>
                      <w:szCs w:val="24"/>
                    </w:rPr>
                    <w:t>461131, с. Тоцкое, ул. Ленина, 4</w:t>
                  </w:r>
                </w:p>
                <w:p w:rsidR="00ED56D9" w:rsidRPr="00BF630C" w:rsidRDefault="00ED56D9" w:rsidP="000A7106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BF630C">
                    <w:rPr>
                      <w:rFonts w:ascii="Times New Roman" w:hAnsi="Times New Roman"/>
                      <w:sz w:val="24"/>
                      <w:szCs w:val="24"/>
                    </w:rPr>
                    <w:t>телефон</w:t>
                  </w:r>
                  <w:proofErr w:type="gramEnd"/>
                  <w:r w:rsidRPr="00BF630C">
                    <w:rPr>
                      <w:rFonts w:ascii="Times New Roman" w:hAnsi="Times New Roman"/>
                      <w:sz w:val="24"/>
                      <w:szCs w:val="24"/>
                    </w:rPr>
                    <w:t xml:space="preserve"> (35349) 2-11-57</w:t>
                  </w:r>
                </w:p>
                <w:p w:rsidR="00ED56D9" w:rsidRPr="00BF630C" w:rsidRDefault="00ED56D9" w:rsidP="000A7106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BF630C">
                    <w:rPr>
                      <w:rFonts w:ascii="Times New Roman" w:hAnsi="Times New Roman"/>
                      <w:sz w:val="24"/>
                      <w:szCs w:val="24"/>
                    </w:rPr>
                    <w:t>факс</w:t>
                  </w:r>
                  <w:proofErr w:type="gramEnd"/>
                  <w:r w:rsidRPr="00BF630C">
                    <w:rPr>
                      <w:rFonts w:ascii="Times New Roman" w:hAnsi="Times New Roman"/>
                      <w:sz w:val="24"/>
                      <w:szCs w:val="24"/>
                    </w:rPr>
                    <w:t xml:space="preserve"> (35349) 2-11-57</w:t>
                  </w:r>
                </w:p>
                <w:p w:rsidR="00ED56D9" w:rsidRPr="005D26DB" w:rsidRDefault="00ED56D9" w:rsidP="000A7106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color w:val="0000FF"/>
                      <w:sz w:val="24"/>
                      <w:szCs w:val="24"/>
                      <w:u w:val="single"/>
                    </w:rPr>
                  </w:pPr>
                  <w:r w:rsidRPr="008F40A7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E</w:t>
                  </w:r>
                  <w:r w:rsidRPr="005D26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8F40A7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mail</w:t>
                  </w:r>
                  <w:r w:rsidRPr="005D26DB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hyperlink r:id="rId5" w:history="1">
                    <w:r w:rsidRPr="008F40A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roo</w:t>
                    </w:r>
                    <w:r w:rsidRPr="005D26DB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43@</w:t>
                    </w:r>
                    <w:r w:rsidRPr="008F40A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mail</w:t>
                    </w:r>
                    <w:r w:rsidRPr="005D26DB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Pr="008F40A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ED56D9" w:rsidRDefault="00ED56D9" w:rsidP="000A7106">
                  <w:pPr>
                    <w:framePr w:hSpace="180" w:wrap="around" w:vAnchor="page" w:hAnchor="margin" w:xAlign="center" w:y="871"/>
                    <w:jc w:val="center"/>
                  </w:pPr>
                </w:p>
                <w:p w:rsidR="00ED56D9" w:rsidRPr="0079549B" w:rsidRDefault="00ED56D9" w:rsidP="000A7106">
                  <w:pPr>
                    <w:framePr w:hSpace="180" w:wrap="around" w:vAnchor="page" w:hAnchor="margin" w:xAlign="center" w:y="871"/>
                    <w:jc w:val="center"/>
                  </w:pPr>
                  <w:r>
                    <w:t>13</w:t>
                  </w:r>
                  <w:r w:rsidRPr="008F40A7">
                    <w:rPr>
                      <w:lang w:val="en-US"/>
                    </w:rPr>
                    <w:t>.</w:t>
                  </w:r>
                  <w:r>
                    <w:t>07</w:t>
                  </w:r>
                  <w:r w:rsidRPr="008F40A7">
                    <w:rPr>
                      <w:lang w:val="en-US"/>
                    </w:rPr>
                    <w:t>.20</w:t>
                  </w:r>
                  <w:r>
                    <w:t>22  №223</w:t>
                  </w:r>
                </w:p>
                <w:p w:rsidR="00ED56D9" w:rsidRPr="00BF630C" w:rsidRDefault="00ED56D9" w:rsidP="000A7106">
                  <w:pPr>
                    <w:framePr w:hSpace="180" w:wrap="around" w:vAnchor="page" w:hAnchor="margin" w:xAlign="center" w:y="871"/>
                    <w:autoSpaceDE w:val="0"/>
                    <w:autoSpaceDN w:val="0"/>
                    <w:jc w:val="center"/>
                  </w:pPr>
                </w:p>
              </w:tc>
            </w:tr>
          </w:tbl>
          <w:p w:rsidR="004223EE" w:rsidRPr="00FA14E2" w:rsidRDefault="004223EE" w:rsidP="000A7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4223EE" w:rsidRDefault="00082F00" w:rsidP="000A710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Руководителям образовательных организаций района</w:t>
            </w:r>
          </w:p>
        </w:tc>
      </w:tr>
      <w:tr w:rsidR="004223EE" w:rsidTr="00ED56D9">
        <w:trPr>
          <w:gridAfter w:val="1"/>
          <w:wAfter w:w="3330" w:type="dxa"/>
          <w:cantSplit/>
          <w:trHeight w:val="447"/>
        </w:trPr>
        <w:tc>
          <w:tcPr>
            <w:tcW w:w="567" w:type="dxa"/>
          </w:tcPr>
          <w:p w:rsidR="004223EE" w:rsidRDefault="004223EE" w:rsidP="000A71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28E207" wp14:editId="4274042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6350" cy="156845"/>
                      <wp:effectExtent l="0" t="0" r="31750" b="33655"/>
                      <wp:wrapNone/>
                      <wp:docPr id="4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1EFE2" id="Line 8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3pt" to="1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3iHAIAADUEAAAOAAAAZHJzL2Uyb0RvYy54bWysU8GO2jAQvVfqP1i+QxI2UIgIqyqB9rBt&#10;kXb7AcZ2iFXHtmxDQFX/vWMT6NJeqqo5OGN75s2bmefl46mT6MitE1qVOBunGHFFNRNqX+KvL5vR&#10;HCPniWJEasVLfOYOP67evln2puAT3WrJuEUAolzRmxK33psiSRxteUfcWBuu4LLRtiMetnafMEt6&#10;QO9kMknTWdJry4zVlDsHp/XlEq8iftNw6r80jeMeyRIDNx9XG9ddWJPVkhR7S0wr6ECD/AOLjggF&#10;SW9QNfEEHaz4A6oT1GqnGz+mukt00wjKYw1QTZb+Vs1zSwyPtUBznLm1yf0/WPr5uLVIsBLnGCnS&#10;wYiehOJovgit6Y0rwKNSWxuKoyf1bJ40/eaQ0lVL1J5Hii9nA3FZiEjuQsLGGUiw6z9pBj7k4HXs&#10;06mxHWqkMB9DYACHXqBTHMz5Nhh+8ojC4exhCsOjcJFNZ/N8GjORIoCEUGOd/8B1h4JRYgkFREhy&#10;fHI+kPrlEtyV3ggp4+SlQn2JF9PJNAY4LQULl8HN2f2ukhYdSdBO/Ia8d25WHxSLYC0nbD3Yngh5&#10;sSG5VAEPigE6g3URx/dFuljP1/N8lE9m61Ge1vXo/abKR7NN9m5aP9RVVWc/ArUsL1rBGFeB3VWo&#10;Wf53QhiezEViN6ne2pDco8d+AdnrP5KOcw2jvIhip9l5a6/zBm1G5+EdBfG/3oP9+rWvfgIAAP//&#10;AwBQSwMEFAAGAAgAAAAhAOdoP5jZAAAABAEAAA8AAABkcnMvZG93bnJldi54bWxMjkFLw0AUhO9C&#10;/8PyBG920wRKTbMppagXQWiNnjfZ1yS4+zZkt2n8976e9DQMM8x8xW52Vkw4ht6TgtUyAYHUeNNT&#10;q6D6eHncgAhRk9HWEyr4wQC7cnFX6Nz4Kx1xOsVW8AiFXCvoYhxyKUPTodNh6Qckzs5+dDqyHVtp&#10;Rn3lcWdlmiRr6XRP/NDpAQ8dNt+ni1Ow/3p7zt6n2nlrntrq07gqeU2Verif91sQEef4V4YbPqND&#10;yUy1v5AJwipIV1xUsFmD4DRjV7NkGciykP/hy18AAAD//wMAUEsBAi0AFAAGAAgAAAAhALaDOJL+&#10;AAAA4QEAABMAAAAAAAAAAAAAAAAAAAAAAFtDb250ZW50X1R5cGVzXS54bWxQSwECLQAUAAYACAAA&#10;ACEAOP0h/9YAAACUAQAACwAAAAAAAAAAAAAAAAAvAQAAX3JlbHMvLnJlbHNQSwECLQAUAAYACAAA&#10;ACEAjVad4hwCAAA1BAAADgAAAAAAAAAAAAAAAAAuAgAAZHJzL2Uyb0RvYy54bWxQSwECLQAUAAYA&#10;CAAAACEA52g/mNkAAAAEAQAADwAAAAAAAAAAAAAAAAB2BAAAZHJzL2Rvd25yZXYueG1sUEsFBgAA&#10;AAAEAAQA8wAAAH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CF3ACE" wp14:editId="640FE25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146050" cy="4445"/>
                      <wp:effectExtent l="0" t="0" r="25400" b="33655"/>
                      <wp:wrapNone/>
                      <wp:docPr id="2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0CEA52" id="Line 9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3pt" to="12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1bFQIAACsEAAAOAAAAZHJzL2Uyb0RvYy54bWysU8GO2jAQvVfqP1i+QxIaKESEVZVAL7SL&#10;tNsPMLZDrDq2ZRsCqvrvHZuAlvZSVc3BGdvjN2/mzSyfzp1EJ26d0KrE2TjFiCuqmVCHEn973Yzm&#10;GDlPFCNSK17iC3f4afX+3bI3BZ/oVkvGLQIQ5YrelLj13hRJ4mjLO+LG2nAFl422HfGwtYeEWdID&#10;eieTSZrOkl5bZqym3Dk4ra+XeBXxm4ZT/9w0jnskSwzcfFxtXPdhTVZLUhwsMa2gAw3yDyw6IhQE&#10;vUPVxBN0tOIPqE5Qq51u/JjqLtFNIyiPOUA2WfpbNi8tMTzmAsVx5l4m9/9g6dfTziLBSjzBSJEO&#10;JNoKxdEilqY3rgCPSu1sSI6e1YvZavrdIaWrlqgDjxRfLwbeZaGYycOTsHEGAuz7L5qBDzl6Het0&#10;bmwXIKEC6BzluNzl4GePKBxm+SydgmgUrvI8n0Z8UtyeGuv8Z647FIwSS6Adoclp63ygQoqbS4ik&#10;9EZIGfWWCvUlXkwn0/jAaSlYuAxuzh72lbToRELHxG+I++Bm9VGxCNZywtaD7YmQVxuCSxXwIBmg&#10;M1jXlvixSBfr+Xqej/LJbD3K07oefdpU+Wi2yT5O6w91VdXZz0Aty4tWMMZVYHdrzyz/O/mHQbk2&#10;1r1B72VIHtFjvYDs7R9JRzWDgGGeXLHX7LKzN5WhI6PzMD2h5d/uwX4746tfAAAA//8DAFBLAwQU&#10;AAYACAAAACEAiTntldkAAAAEAQAADwAAAGRycy9kb3ducmV2LnhtbEyOsU7DQBBEeyT+4bRINBE5&#10;xxFRMF5HCHBHQwDRbuzFtvDtOb5LYvh6lgrK0YzevHwzud4ceQydF4TFPAHDUvm6kwbh9aW8WoMJ&#10;kaSm3gsjfHGATXF+llNW+5M883EbG6MQCRkhtDEOmbWhatlRmPuBRbsPPzqKGsfG1iOdFO56mybJ&#10;yjrqRB9aGvi+5epze3AIoXzjffk9q2bJ+7LxnO4fnh4J8fJiursFE3mKf2P41Vd1KNRp5w9SB9Mj&#10;pAsdIqxXYLRNrzXuEG6WYIvc/pcvfgAAAP//AwBQSwECLQAUAAYACAAAACEAtoM4kv4AAADhAQAA&#10;EwAAAAAAAAAAAAAAAAAAAAAAW0NvbnRlbnRfVHlwZXNdLnhtbFBLAQItABQABgAIAAAAIQA4/SH/&#10;1gAAAJQBAAALAAAAAAAAAAAAAAAAAC8BAABfcmVscy8ucmVsc1BLAQItABQABgAIAAAAIQAMcI1b&#10;FQIAACsEAAAOAAAAAAAAAAAAAAAAAC4CAABkcnMvZTJvRG9jLnhtbFBLAQItABQABgAIAAAAIQCJ&#10;Oe2V2QAAAAQBAAAPAAAAAAAAAAAAAAAAAG8EAABkcnMvZG93bnJldi54bWxQSwUGAAAAAAQABADz&#10;AAAAdQUAAAAA&#10;"/>
                  </w:pict>
                </mc:Fallback>
              </mc:AlternateContent>
            </w:r>
            <w:r w:rsidR="00082F0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4223EE" w:rsidRPr="004A4DAE" w:rsidRDefault="004223EE" w:rsidP="00082F00">
            <w:pPr>
              <w:ind w:left="-76" w:right="72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6B77BA" wp14:editId="45DCFD07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50165</wp:posOffset>
                      </wp:positionV>
                      <wp:extent cx="146050" cy="4445"/>
                      <wp:effectExtent l="0" t="0" r="25400" b="33655"/>
                      <wp:wrapNone/>
                      <wp:docPr id="3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67AB0C" id="Line 9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3pt,3.95pt" to="198.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Du/FQIAACsEAAAOAAAAZHJzL2Uyb0RvYy54bWysU8GO2jAQvVfqP1i+QxI2UIgIqyqBXmiL&#10;tNsPMLZDrDq2ZRsCqvrvHZuAlvZSVc3BGdvjN2/mzSyfz51EJ26d0KrE2TjFiCuqmVCHEn973Yzm&#10;GDlPFCNSK17iC3f4efX+3bI3BZ/oVkvGLQIQ5YrelLj13hRJ4mjLO+LG2nAFl422HfGwtYeEWdID&#10;eieTSZrOkl5bZqym3Dk4ra+XeBXxm4ZT/7VpHPdIlhi4+bjauO7DmqyWpDhYYlpBBxrkH1h0RCgI&#10;eoeqiSfoaMUfUJ2gVjvd+DHVXaKbRlAec4BssvS3bF5aYnjMBYrjzL1M7v/B0i+nnUWClfgJI0U6&#10;kGgrFEeLWJreuAI8KrWzITl6Vi9mq+l3h5SuWqIOPFJ8vRh4l4ViJg9PwsYZCLDvP2sGPuTodazT&#10;ubFdgIQKoHOU43KXg589onCY5bN0CqJRuMrzfBrxSXF7aqzzn7juUDBKLIF2hCanrfOBCiluLiGS&#10;0hshZdRbKtSXeDGdTOMDp6Vg4TK4OXvYV9KiEwkdE78h7oOb1UfFIljLCVsPtidCXm0ILlXAg2SA&#10;zmBdW+LHIl2s5+t5Psons/UoT+t69HFT5aPZJvswrZ/qqqqzn4FalhetYIyrwO7Wnln+d/IPg3Jt&#10;rHuD3suQPKLHegHZ2z+SjmoGAcM8uWKv2WVnbypDR0bnYXpCy7/dg/12xle/AAAA//8DAFBLAwQU&#10;AAYACAAAACEA7vVYjdwAAAAHAQAADwAAAGRycy9kb3ducmV2LnhtbEyOQU+DQBCF7yb+h82YeGns&#10;YjHQIktjVG69WDVepzACkZ2l7LZFf33Hkx5f3sv3vnw92V4dafSdYwO38wgUceXqjhsDb6/lzRKU&#10;D8g19o7JwDd5WBeXFzlmtTvxCx23oVECYZ+hgTaEIdPaVy1Z9HM3EEv36UaLQeLY6HrEk8BtrxdR&#10;lGiLHctDiwM9tlR9bQ/WgC/faV/+zKpZ9BE3jhb7p80zGnN9NT3cgwo0hb8x/OqLOhTitHMHrr3q&#10;DcTpXSJTA+kKlPTxKpW8M7BMQBe5/u9fnAEAAP//AwBQSwECLQAUAAYACAAAACEAtoM4kv4AAADh&#10;AQAAEwAAAAAAAAAAAAAAAAAAAAAAW0NvbnRlbnRfVHlwZXNdLnhtbFBLAQItABQABgAIAAAAIQA4&#10;/SH/1gAAAJQBAAALAAAAAAAAAAAAAAAAAC8BAABfcmVscy8ucmVsc1BLAQItABQABgAIAAAAIQC/&#10;xDu/FQIAACsEAAAOAAAAAAAAAAAAAAAAAC4CAABkcnMvZTJvRG9jLnhtbFBLAQItABQABgAIAAAA&#10;IQDu9ViN3AAAAAcBAAAPAAAAAAAAAAAAAAAAAG8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8"/>
                <w:szCs w:val="26"/>
              </w:rPr>
              <w:t xml:space="preserve">О </w:t>
            </w:r>
            <w:r w:rsidR="00082F00">
              <w:rPr>
                <w:noProof/>
                <w:sz w:val="28"/>
                <w:szCs w:val="26"/>
              </w:rPr>
              <w:t>предоставлении информации</w:t>
            </w:r>
          </w:p>
        </w:tc>
        <w:tc>
          <w:tcPr>
            <w:tcW w:w="1915" w:type="dxa"/>
            <w:gridSpan w:val="2"/>
          </w:tcPr>
          <w:p w:rsidR="004223EE" w:rsidRDefault="004223EE" w:rsidP="000A7106">
            <w:pPr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297" distR="114297" simplePos="0" relativeHeight="251661312" behindDoc="0" locked="0" layoutInCell="1" allowOverlap="1" wp14:anchorId="49E3C2F2" wp14:editId="41BA89BE">
                      <wp:simplePos x="0" y="0"/>
                      <wp:positionH relativeFrom="column">
                        <wp:posOffset>8254</wp:posOffset>
                      </wp:positionH>
                      <wp:positionV relativeFrom="paragraph">
                        <wp:posOffset>54610</wp:posOffset>
                      </wp:positionV>
                      <wp:extent cx="0" cy="156845"/>
                      <wp:effectExtent l="0" t="0" r="19050" b="33655"/>
                      <wp:wrapNone/>
                      <wp:docPr id="1" name="Lin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70C230" id="Line 93" o:spid="_x0000_s1026" style="position:absolute;flip:x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.65pt,4.3pt" to=".6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M9vGAIAADIEAAAOAAAAZHJzL2Uyb0RvYy54bWysU8GO2jAQvVfqP1i+QxI2UIgIq4pAe9i2&#10;SLv9AGM7xKpjW7YhoKr/3rET6NJeqqo5OGN75s2bmefl47mV6MStE1qVOBunGHFFNRPqUOKvL9vR&#10;HCPniWJEasVLfOEOP67evll2puAT3WjJuEUAolzRmRI33psiSRxteEvcWBuu4LLWtiUetvaQMEs6&#10;QG9lMknTWdJpy4zVlDsHp1V/iVcRv6459V/q2nGPZImBm4+rjes+rMlqSYqDJaYRdKBB/oFFS4SC&#10;pDeoiniCjlb8AdUKarXTtR9T3Sa6rgXlsQaoJkt/q+a5IYbHWqA5ztza5P4fLP182lkkGMwOI0Va&#10;GNGTUBwtHkJrOuMK8FirnQ3F0bN6Nk+afnNI6XVD1IFHii8XA3FZiEjuQsLGGUiw7z5pBj7k6HXs&#10;07m2LaqlMB9DYACHXqBzHMzlNhh+9oj2hxROs+lsnk9jGlIEhBBnrPMfuG5RMEosgX3EI6cn5wOj&#10;Xy7BXemtkDKOXSrUlXgxnUxjgNNSsHAZ3Jw97NfSohMJwonfkPfOzeqjYhGs4YRtBtsTIXsbkksV&#10;8KASoDNYvTK+L9LFZr6Z56N8MtuM8rSqRu+363w022bvptVDtV5X2Y9ALcuLRjDGVWB3VWmW/50K&#10;hvfS6+um01sbknv02C8ge/1H0nGoYY69IvaaXXb2OmwQZnQeHlFQ/us92K+f+uonAAAA//8DAFBL&#10;AwQUAAYACAAAACEALwgpddcAAAAEAQAADwAAAGRycy9kb3ducmV2LnhtbEyOUUvDMBSF3wX/Q7jC&#10;3lzqAmPWpmOM6ctAcFaf0+baFpOb0mRd/ffePenjxzmc8xXb2Tsx4Rj7QBoelhkIpCbYnloN1fvz&#10;/QZETIascYFQww9G2Ja3N4XJbbjQG06n1AoeoZgbDV1KQy5lbDr0Ji7DgMTZVxi9SYxjK+1oLjzu&#10;nVxl2Vp60xM/dGbAfYfN9+nsNew+jwf1OtU+OPvYVh/WV9nLSuvF3bx7ApFwTn9luOqzOpTsVIcz&#10;2Sgcs+Kihs0axDVlqjUopUCWhfwvX/4CAAD//wMAUEsBAi0AFAAGAAgAAAAhALaDOJL+AAAA4QEA&#10;ABMAAAAAAAAAAAAAAAAAAAAAAFtDb250ZW50X1R5cGVzXS54bWxQSwECLQAUAAYACAAAACEAOP0h&#10;/9YAAACUAQAACwAAAAAAAAAAAAAAAAAvAQAAX3JlbHMvLnJlbHNQSwECLQAUAAYACAAAACEAfhDP&#10;bxgCAAAyBAAADgAAAAAAAAAAAAAAAAAuAgAAZHJzL2Uyb0RvYy54bWxQSwECLQAUAAYACAAAACEA&#10;LwgpddcAAAAEAQAADwAAAAAAAAAAAAAAAAByBAAAZHJzL2Rvd25yZXYueG1sUEsFBgAAAAAEAAQA&#10;8wAAAHYFAAAAAA==&#10;"/>
                  </w:pict>
                </mc:Fallback>
              </mc:AlternateContent>
            </w:r>
          </w:p>
        </w:tc>
      </w:tr>
    </w:tbl>
    <w:p w:rsidR="004223EE" w:rsidRDefault="004223EE" w:rsidP="004223EE">
      <w:pPr>
        <w:jc w:val="center"/>
        <w:rPr>
          <w:sz w:val="28"/>
          <w:szCs w:val="28"/>
        </w:rPr>
      </w:pPr>
    </w:p>
    <w:p w:rsidR="004223EE" w:rsidRDefault="004223EE" w:rsidP="004223EE">
      <w:pPr>
        <w:jc w:val="center"/>
        <w:rPr>
          <w:sz w:val="28"/>
          <w:szCs w:val="28"/>
        </w:rPr>
      </w:pPr>
    </w:p>
    <w:p w:rsidR="004223EE" w:rsidRPr="002610E3" w:rsidRDefault="004223EE" w:rsidP="004223EE">
      <w:pPr>
        <w:jc w:val="center"/>
        <w:rPr>
          <w:sz w:val="28"/>
          <w:szCs w:val="28"/>
        </w:rPr>
      </w:pPr>
      <w:r w:rsidRPr="002610E3">
        <w:rPr>
          <w:sz w:val="28"/>
          <w:szCs w:val="28"/>
        </w:rPr>
        <w:t xml:space="preserve">Уважаемые </w:t>
      </w:r>
      <w:r>
        <w:rPr>
          <w:sz w:val="28"/>
          <w:szCs w:val="28"/>
        </w:rPr>
        <w:t>руководители</w:t>
      </w:r>
      <w:r w:rsidRPr="002610E3">
        <w:rPr>
          <w:sz w:val="28"/>
          <w:szCs w:val="28"/>
        </w:rPr>
        <w:t>!</w:t>
      </w:r>
    </w:p>
    <w:p w:rsidR="004223EE" w:rsidRPr="002610E3" w:rsidRDefault="004223EE" w:rsidP="004223EE">
      <w:pPr>
        <w:jc w:val="center"/>
        <w:rPr>
          <w:sz w:val="28"/>
          <w:szCs w:val="28"/>
        </w:rPr>
      </w:pPr>
    </w:p>
    <w:p w:rsidR="00082F00" w:rsidRDefault="00082F00" w:rsidP="00ED56D9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>
        <w:rPr>
          <w:rFonts w:eastAsia="Tahoma"/>
          <w:color w:val="000000"/>
          <w:sz w:val="28"/>
          <w:szCs w:val="28"/>
          <w:lang w:bidi="ru-RU"/>
        </w:rPr>
        <w:t xml:space="preserve">В </w:t>
      </w:r>
      <w:r>
        <w:rPr>
          <w:rFonts w:eastAsia="Tahoma"/>
          <w:color w:val="000000"/>
          <w:sz w:val="28"/>
          <w:szCs w:val="28"/>
          <w:lang w:bidi="ru-RU"/>
        </w:rPr>
        <w:t xml:space="preserve">соответствии </w:t>
      </w:r>
      <w:r w:rsidR="00DD2B57">
        <w:rPr>
          <w:rFonts w:eastAsia="Tahoma"/>
          <w:color w:val="000000"/>
          <w:sz w:val="28"/>
          <w:szCs w:val="28"/>
          <w:lang w:bidi="ru-RU"/>
        </w:rPr>
        <w:t xml:space="preserve">приказом министерства образования Оренбургской области </w:t>
      </w:r>
      <w:r w:rsidR="00DD2B57">
        <w:rPr>
          <w:sz w:val="28"/>
          <w:szCs w:val="28"/>
        </w:rPr>
        <w:t>от 19.10.2021 № 01-21/1597</w:t>
      </w:r>
      <w:r w:rsidR="00DD2B57">
        <w:rPr>
          <w:sz w:val="28"/>
          <w:szCs w:val="28"/>
        </w:rPr>
        <w:t xml:space="preserve"> Об </w:t>
      </w:r>
      <w:r w:rsidR="00DD2B57">
        <w:rPr>
          <w:rFonts w:eastAsia="Tahoma"/>
          <w:color w:val="000000"/>
          <w:sz w:val="28"/>
          <w:szCs w:val="28"/>
          <w:lang w:bidi="ru-RU"/>
        </w:rPr>
        <w:t>утвержден</w:t>
      </w:r>
      <w:r w:rsidR="00DD2B57">
        <w:rPr>
          <w:rFonts w:eastAsia="Tahoma"/>
          <w:color w:val="000000"/>
          <w:sz w:val="28"/>
          <w:szCs w:val="28"/>
          <w:lang w:bidi="ru-RU"/>
        </w:rPr>
        <w:t>ии</w:t>
      </w:r>
      <w:r w:rsidR="00DD2B57">
        <w:rPr>
          <w:rFonts w:eastAsia="Tahoma"/>
          <w:color w:val="000000"/>
          <w:sz w:val="28"/>
          <w:szCs w:val="28"/>
          <w:lang w:bidi="ru-RU"/>
        </w:rPr>
        <w:t xml:space="preserve"> </w:t>
      </w:r>
      <w:r w:rsidR="00DD2B57">
        <w:rPr>
          <w:bCs/>
          <w:color w:val="000000"/>
          <w:sz w:val="28"/>
          <w:szCs w:val="28"/>
          <w:lang w:bidi="ru-RU"/>
        </w:rPr>
        <w:t>Порядк</w:t>
      </w:r>
      <w:r w:rsidR="00DD2B57">
        <w:rPr>
          <w:bCs/>
          <w:color w:val="000000"/>
          <w:sz w:val="28"/>
          <w:szCs w:val="28"/>
          <w:lang w:bidi="ru-RU"/>
        </w:rPr>
        <w:t>а</w:t>
      </w:r>
      <w:r w:rsidR="00DD2B57">
        <w:rPr>
          <w:bCs/>
          <w:color w:val="000000"/>
          <w:sz w:val="28"/>
          <w:szCs w:val="28"/>
          <w:lang w:bidi="ru-RU"/>
        </w:rPr>
        <w:t xml:space="preserve"> согласования назначения должностных лиц исполнительно-распорядительных органов (местных администраций) муниципальных районов, муниципальных и городских округов</w:t>
      </w:r>
      <w:r w:rsidR="00DD2B57">
        <w:rPr>
          <w:iCs/>
          <w:color w:val="000000"/>
          <w:sz w:val="28"/>
          <w:szCs w:val="28"/>
          <w:lang w:bidi="ru-RU"/>
        </w:rPr>
        <w:t xml:space="preserve"> Оренбургской области </w:t>
      </w:r>
      <w:r w:rsidR="00DD2B57">
        <w:rPr>
          <w:bCs/>
          <w:color w:val="000000"/>
          <w:sz w:val="28"/>
          <w:szCs w:val="28"/>
          <w:lang w:bidi="ru-RU"/>
        </w:rPr>
        <w:t>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</w:t>
      </w:r>
      <w:r w:rsidR="00DD2B57">
        <w:rPr>
          <w:bCs/>
          <w:color w:val="000000"/>
          <w:sz w:val="28"/>
          <w:szCs w:val="28"/>
          <w:lang w:bidi="ru-RU"/>
        </w:rPr>
        <w:t>»</w:t>
      </w:r>
      <w:r w:rsidR="00DD2B57" w:rsidRPr="00DD2B57">
        <w:rPr>
          <w:rFonts w:eastAsia="Tahoma"/>
          <w:color w:val="000000"/>
          <w:sz w:val="28"/>
          <w:szCs w:val="28"/>
          <w:lang w:bidi="ru-RU"/>
        </w:rPr>
        <w:t xml:space="preserve"> </w:t>
      </w:r>
      <w:r w:rsidR="00DD2B57">
        <w:rPr>
          <w:rFonts w:eastAsia="Tahoma"/>
          <w:color w:val="000000"/>
          <w:sz w:val="28"/>
          <w:szCs w:val="28"/>
          <w:lang w:bidi="ru-RU"/>
        </w:rPr>
        <w:t>и</w:t>
      </w:r>
      <w:r w:rsidR="00DD2B57">
        <w:rPr>
          <w:rFonts w:eastAsia="Tahoma"/>
          <w:color w:val="000000"/>
          <w:sz w:val="28"/>
          <w:szCs w:val="28"/>
          <w:lang w:bidi="ru-RU"/>
        </w:rPr>
        <w:t xml:space="preserve"> письм</w:t>
      </w:r>
      <w:r w:rsidR="00DD2B57">
        <w:rPr>
          <w:rFonts w:eastAsia="Tahoma"/>
          <w:color w:val="000000"/>
          <w:sz w:val="28"/>
          <w:szCs w:val="28"/>
          <w:lang w:bidi="ru-RU"/>
        </w:rPr>
        <w:t>а</w:t>
      </w:r>
      <w:r w:rsidR="00DD2B57">
        <w:rPr>
          <w:rFonts w:eastAsia="Tahoma"/>
          <w:color w:val="000000"/>
          <w:sz w:val="28"/>
          <w:szCs w:val="28"/>
          <w:lang w:bidi="ru-RU"/>
        </w:rPr>
        <w:t xml:space="preserve"> м</w:t>
      </w:r>
      <w:r w:rsidR="00DD2B57">
        <w:rPr>
          <w:sz w:val="28"/>
          <w:szCs w:val="28"/>
        </w:rPr>
        <w:t>инистерства образования Оренбургской области от 15.06.2022 № 01-23/4695 «О направлении информации о назначении должностных лиц»,</w:t>
      </w:r>
      <w:r w:rsidR="00DD2B57">
        <w:rPr>
          <w:sz w:val="28"/>
          <w:szCs w:val="28"/>
        </w:rPr>
        <w:t xml:space="preserve"> районный отдел образования Администрации Тоцкого района</w:t>
      </w:r>
      <w:r w:rsidR="00ED56D9">
        <w:rPr>
          <w:sz w:val="28"/>
          <w:szCs w:val="28"/>
        </w:rPr>
        <w:t xml:space="preserve"> просит предоставить предложения по разработке Положения о </w:t>
      </w:r>
      <w:r w:rsidR="00ED56D9">
        <w:rPr>
          <w:bCs/>
          <w:color w:val="000000"/>
          <w:sz w:val="28"/>
          <w:szCs w:val="28"/>
          <w:lang w:bidi="ru-RU"/>
        </w:rPr>
        <w:t>назначени</w:t>
      </w:r>
      <w:r w:rsidR="00ED56D9">
        <w:rPr>
          <w:bCs/>
          <w:color w:val="000000"/>
          <w:sz w:val="28"/>
          <w:szCs w:val="28"/>
          <w:lang w:bidi="ru-RU"/>
        </w:rPr>
        <w:t>и</w:t>
      </w:r>
      <w:r w:rsidR="00ED56D9">
        <w:rPr>
          <w:bCs/>
          <w:color w:val="000000"/>
          <w:sz w:val="28"/>
          <w:szCs w:val="28"/>
          <w:lang w:bidi="ru-RU"/>
        </w:rPr>
        <w:t xml:space="preserve"> должностных лиц в отношении руководителей муниципальных образовательных организаций</w:t>
      </w:r>
      <w:r w:rsidR="00ED56D9">
        <w:rPr>
          <w:bCs/>
          <w:color w:val="000000"/>
          <w:sz w:val="28"/>
          <w:szCs w:val="28"/>
          <w:lang w:bidi="ru-RU"/>
        </w:rPr>
        <w:t xml:space="preserve"> Тоцкого</w:t>
      </w:r>
      <w:r w:rsidR="00ED56D9">
        <w:rPr>
          <w:bCs/>
          <w:color w:val="000000"/>
          <w:sz w:val="28"/>
          <w:szCs w:val="28"/>
          <w:lang w:bidi="ru-RU"/>
        </w:rPr>
        <w:t xml:space="preserve"> район</w:t>
      </w:r>
      <w:r w:rsidR="00ED56D9">
        <w:rPr>
          <w:bCs/>
          <w:color w:val="000000"/>
          <w:sz w:val="28"/>
          <w:szCs w:val="28"/>
          <w:lang w:bidi="ru-RU"/>
        </w:rPr>
        <w:t xml:space="preserve">а и кандидатуры в </w:t>
      </w:r>
      <w:r>
        <w:rPr>
          <w:bCs/>
          <w:color w:val="000000"/>
          <w:sz w:val="28"/>
          <w:szCs w:val="28"/>
          <w:lang w:bidi="ru-RU"/>
        </w:rPr>
        <w:t xml:space="preserve">состав комиссии </w:t>
      </w:r>
      <w:r w:rsidR="00ED56D9">
        <w:rPr>
          <w:bCs/>
          <w:color w:val="000000"/>
          <w:sz w:val="28"/>
          <w:szCs w:val="28"/>
          <w:lang w:bidi="ru-RU"/>
        </w:rPr>
        <w:t>в срок до 1.09.2022г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4223EE" w:rsidRPr="00B408AE" w:rsidRDefault="004223EE" w:rsidP="004223EE">
      <w:pPr>
        <w:pStyle w:val="a7"/>
        <w:ind w:left="0"/>
        <w:jc w:val="both"/>
        <w:rPr>
          <w:sz w:val="28"/>
          <w:szCs w:val="28"/>
        </w:rPr>
      </w:pPr>
    </w:p>
    <w:p w:rsidR="004223EE" w:rsidRPr="00B408AE" w:rsidRDefault="004223EE" w:rsidP="004223EE">
      <w:pPr>
        <w:pStyle w:val="a7"/>
        <w:ind w:left="0"/>
        <w:jc w:val="both"/>
        <w:rPr>
          <w:sz w:val="28"/>
          <w:szCs w:val="28"/>
        </w:rPr>
      </w:pPr>
      <w:r w:rsidRPr="00B408AE">
        <w:rPr>
          <w:sz w:val="28"/>
          <w:szCs w:val="28"/>
        </w:rPr>
        <w:t xml:space="preserve">Руководитель РОО                                                                              Т.И. Гончарова </w:t>
      </w:r>
    </w:p>
    <w:p w:rsidR="004223EE" w:rsidRPr="00B408AE" w:rsidRDefault="004223EE" w:rsidP="004223EE">
      <w:pPr>
        <w:pStyle w:val="a7"/>
        <w:ind w:left="0"/>
        <w:jc w:val="both"/>
        <w:rPr>
          <w:sz w:val="22"/>
          <w:szCs w:val="22"/>
        </w:rPr>
      </w:pPr>
    </w:p>
    <w:p w:rsidR="004223EE" w:rsidRDefault="004223EE" w:rsidP="004223EE">
      <w:pPr>
        <w:pStyle w:val="a7"/>
        <w:ind w:left="0"/>
        <w:jc w:val="both"/>
        <w:rPr>
          <w:sz w:val="22"/>
          <w:szCs w:val="22"/>
        </w:rPr>
      </w:pPr>
      <w:r w:rsidRPr="00B408AE">
        <w:rPr>
          <w:sz w:val="22"/>
          <w:szCs w:val="22"/>
        </w:rPr>
        <w:t>Исп. Сподобаева С.В.</w:t>
      </w:r>
    </w:p>
    <w:sectPr w:rsidR="00422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F055D"/>
    <w:multiLevelType w:val="hybridMultilevel"/>
    <w:tmpl w:val="6022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EE"/>
    <w:rsid w:val="00082F00"/>
    <w:rsid w:val="004223EE"/>
    <w:rsid w:val="00A4171C"/>
    <w:rsid w:val="00B575DA"/>
    <w:rsid w:val="00C51E44"/>
    <w:rsid w:val="00DD2B57"/>
    <w:rsid w:val="00E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A5A7D-ACFA-4BFC-A578-9CC727D0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223EE"/>
    <w:rPr>
      <w:color w:val="0000FF"/>
      <w:u w:val="single"/>
    </w:rPr>
  </w:style>
  <w:style w:type="character" w:styleId="a4">
    <w:name w:val="Strong"/>
    <w:basedOn w:val="a0"/>
    <w:uiPriority w:val="22"/>
    <w:qFormat/>
    <w:rsid w:val="004223EE"/>
    <w:rPr>
      <w:b/>
      <w:bCs/>
    </w:rPr>
  </w:style>
  <w:style w:type="paragraph" w:styleId="a5">
    <w:name w:val="No Spacing"/>
    <w:uiPriority w:val="1"/>
    <w:qFormat/>
    <w:rsid w:val="004223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_"/>
    <w:basedOn w:val="a0"/>
    <w:link w:val="1"/>
    <w:rsid w:val="004223E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4223EE"/>
    <w:pPr>
      <w:widowControl w:val="0"/>
      <w:shd w:val="clear" w:color="auto" w:fill="FFFFFF"/>
      <w:spacing w:line="360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4223EE"/>
    <w:pPr>
      <w:ind w:left="720"/>
      <w:contextualSpacing/>
    </w:pPr>
  </w:style>
  <w:style w:type="paragraph" w:customStyle="1" w:styleId="4">
    <w:name w:val="Основной текст4"/>
    <w:basedOn w:val="a"/>
    <w:rsid w:val="004223EE"/>
    <w:pPr>
      <w:shd w:val="clear" w:color="auto" w:fill="FFFFFF"/>
      <w:spacing w:before="180" w:after="720" w:line="0" w:lineRule="atLeast"/>
      <w:ind w:hanging="320"/>
      <w:jc w:val="center"/>
    </w:pPr>
    <w:rPr>
      <w:rFonts w:ascii="Bookman Old Style" w:eastAsia="Bookman Old Style" w:hAnsi="Bookman Old Style" w:cs="Bookman Old Style"/>
      <w:color w:val="000000"/>
      <w:sz w:val="21"/>
      <w:szCs w:val="21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o4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eybfCVttWs7WIdp3UcpmUaKKiKZUSXu8GqsX1zx3m0U=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gr82sjRKt3IYjzAn84kxgGY6JiN26WNLN4kE8iWkwxA=</DigestValue>
    </Reference>
  </SignedInfo>
  <SignatureValue>qFkSyPE5L7nAWboEaKxkjqHUEoY3miYwS0kHhTkzOiAdzkhsFOxU44X8Ab+6WIYJ
MOwQoj67G6mdhv4hGYCNHA==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NTA10usids1GGEW1pIzqq98d4EU=</DigestValue>
      </Reference>
      <Reference URI="/word/document.xml?ContentType=application/vnd.openxmlformats-officedocument.wordprocessingml.document.main+xml">
        <DigestMethod Algorithm="http://www.w3.org/2000/09/xmldsig#sha1"/>
        <DigestValue>kf/jq1pu8AESvjWE8j2GZV+S9R4=</DigestValue>
      </Reference>
      <Reference URI="/word/fontTable.xml?ContentType=application/vnd.openxmlformats-officedocument.wordprocessingml.fontTable+xml">
        <DigestMethod Algorithm="http://www.w3.org/2000/09/xmldsig#sha1"/>
        <DigestValue>+xJEvhNN5XoF2BXuJP9PES+pUuU=</DigestValue>
      </Reference>
      <Reference URI="/word/numbering.xml?ContentType=application/vnd.openxmlformats-officedocument.wordprocessingml.numbering+xml">
        <DigestMethod Algorithm="http://www.w3.org/2000/09/xmldsig#sha1"/>
        <DigestValue>zYOLgKK5FXNG/abily7b5x7i+6k=</DigestValue>
      </Reference>
      <Reference URI="/word/settings.xml?ContentType=application/vnd.openxmlformats-officedocument.wordprocessingml.settings+xml">
        <DigestMethod Algorithm="http://www.w3.org/2000/09/xmldsig#sha1"/>
        <DigestValue>q5MjmsJjvhDjutwBkXlfiN6Ft5I=</DigestValue>
      </Reference>
      <Reference URI="/word/styles.xml?ContentType=application/vnd.openxmlformats-officedocument.wordprocessingml.styles+xml">
        <DigestMethod Algorithm="http://www.w3.org/2000/09/xmldsig#sha1"/>
        <DigestValue>Zk7fxClaFw1sYmkplODFwZiX7K8=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2022-07-21T07:16:09Z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2022-07-21T07:16:09Z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2022-07-21T07:11:00Z</cp:lastPrinted>
  <dcterms:created xsi:type="dcterms:W3CDTF">2022-07-21T06:44:00Z</dcterms:created>
  <dcterms:modified xsi:type="dcterms:W3CDTF">2022-07-21T07:12:00Z</dcterms:modified>
</cp:coreProperties>
</file>